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F3485" w14:textId="77777777" w:rsidR="00AF42D7" w:rsidRPr="005B62D9" w:rsidRDefault="00AF42D7" w:rsidP="00916ACB">
      <w:pPr>
        <w:pStyle w:val="Standard"/>
        <w:rPr>
          <w:rFonts w:asciiTheme="minorHAnsi" w:hAnsiTheme="minorHAnsi" w:cstheme="minorHAnsi"/>
          <w:b/>
          <w:sz w:val="32"/>
          <w:szCs w:val="32"/>
          <w:lang w:val="fr-FR"/>
        </w:rPr>
      </w:pPr>
    </w:p>
    <w:p w14:paraId="1EAEBBBE" w14:textId="77777777" w:rsidR="00AF42D7" w:rsidRPr="005B62D9" w:rsidRDefault="00AF42D7">
      <w:pPr>
        <w:pStyle w:val="Standard"/>
        <w:jc w:val="center"/>
        <w:rPr>
          <w:rFonts w:asciiTheme="minorHAnsi" w:hAnsiTheme="minorHAnsi" w:cstheme="minorHAnsi"/>
          <w:b/>
          <w:sz w:val="32"/>
          <w:szCs w:val="32"/>
          <w:lang w:val="fr-FR"/>
        </w:rPr>
      </w:pPr>
    </w:p>
    <w:p w14:paraId="3065314E" w14:textId="77777777" w:rsidR="00AF42D7" w:rsidRPr="00264BC7" w:rsidRDefault="00007EDE" w:rsidP="00DD77C1">
      <w:pPr>
        <w:pStyle w:val="Standard"/>
        <w:jc w:val="center"/>
        <w:rPr>
          <w:rFonts w:ascii="Tahoma" w:hAnsi="Tahoma" w:cs="Tahoma"/>
          <w:lang w:val="el-GR"/>
        </w:rPr>
      </w:pPr>
      <w:r w:rsidRPr="00264BC7">
        <w:rPr>
          <w:rFonts w:ascii="Tahoma" w:hAnsi="Tahoma" w:cs="Tahoma"/>
          <w:b/>
          <w:lang w:val="el-GR"/>
        </w:rPr>
        <w:t xml:space="preserve">Διακήρυξη Ανοικτού Ηλεκτρονικού </w:t>
      </w:r>
      <w:r w:rsidR="00F83E8E" w:rsidRPr="00264BC7">
        <w:rPr>
          <w:rFonts w:ascii="Tahoma" w:hAnsi="Tahoma" w:cs="Tahoma"/>
          <w:b/>
          <w:lang w:val="el-GR"/>
        </w:rPr>
        <w:t xml:space="preserve">κάτω των ορίων </w:t>
      </w:r>
      <w:r w:rsidRPr="00264BC7">
        <w:rPr>
          <w:rFonts w:ascii="Tahoma" w:hAnsi="Tahoma" w:cs="Tahoma"/>
          <w:b/>
          <w:lang w:val="el-GR"/>
        </w:rPr>
        <w:t>Διαγωνισμού</w:t>
      </w:r>
    </w:p>
    <w:p w14:paraId="3521498A" w14:textId="77777777" w:rsidR="00AF42D7" w:rsidRPr="00264BC7" w:rsidRDefault="00007EDE" w:rsidP="00DD77C1">
      <w:pPr>
        <w:pStyle w:val="Standard"/>
        <w:jc w:val="center"/>
        <w:rPr>
          <w:rFonts w:ascii="Tahoma" w:hAnsi="Tahoma" w:cs="Tahoma"/>
          <w:b/>
          <w:lang w:val="el-GR"/>
        </w:rPr>
      </w:pPr>
      <w:r w:rsidRPr="00264BC7">
        <w:rPr>
          <w:rFonts w:ascii="Tahoma" w:hAnsi="Tahoma" w:cs="Tahoma"/>
          <w:b/>
          <w:lang w:val="el-GR"/>
        </w:rPr>
        <w:t>για την</w:t>
      </w:r>
    </w:p>
    <w:p w14:paraId="590F028E" w14:textId="4F066D60" w:rsidR="00AF42D7" w:rsidRPr="00264BC7" w:rsidRDefault="00DD77C1" w:rsidP="00DD77C1">
      <w:pPr>
        <w:pStyle w:val="Standard"/>
        <w:jc w:val="center"/>
        <w:rPr>
          <w:rFonts w:ascii="Tahoma" w:hAnsi="Tahoma" w:cs="Tahoma"/>
          <w:b/>
          <w:iCs/>
          <w:lang w:val="el-GR"/>
        </w:rPr>
      </w:pPr>
      <w:r w:rsidRPr="00264BC7">
        <w:rPr>
          <w:rFonts w:ascii="Tahoma" w:hAnsi="Tahoma" w:cs="Tahoma"/>
          <w:b/>
          <w:iCs/>
          <w:lang w:val="el-GR"/>
        </w:rPr>
        <w:t>«ΠΡΟΜΗΘΕΙΑ ΚΑΙ ΕΓΚΑΤΑΣΤΑΣΗ ΥΛΙΚΩΝ ΓΙΑ ΤΗΝ ΔΙΑΜΟΡΦΩΣΗ ΧΩΡΩΝ ΓΡΑΦΕΙΩΝ ΤΗΣ ΚΤΠ ΑΕ ΣΤΟ ΜΙΣΘΙΟ ΕΠΙ ΤΗΣ ΛΕΩΦΟΡΟΥ ΣΥΓΓΡΟΥ</w:t>
      </w:r>
      <w:r w:rsidR="00794BE1">
        <w:rPr>
          <w:rFonts w:ascii="Tahoma" w:hAnsi="Tahoma" w:cs="Tahoma"/>
          <w:b/>
          <w:iCs/>
          <w:lang w:val="el-GR"/>
        </w:rPr>
        <w:t xml:space="preserve"> αρ.</w:t>
      </w:r>
      <w:r w:rsidRPr="00264BC7">
        <w:rPr>
          <w:rFonts w:ascii="Tahoma" w:hAnsi="Tahoma" w:cs="Tahoma"/>
          <w:b/>
          <w:iCs/>
          <w:lang w:val="el-GR"/>
        </w:rPr>
        <w:t xml:space="preserve"> 194»</w:t>
      </w:r>
    </w:p>
    <w:p w14:paraId="09C51294" w14:textId="77777777" w:rsidR="00AF42D7" w:rsidRPr="00264BC7" w:rsidRDefault="00AF42D7" w:rsidP="00B910E6">
      <w:pPr>
        <w:pStyle w:val="Standard"/>
        <w:rPr>
          <w:rFonts w:ascii="Tahoma" w:hAnsi="Tahoma" w:cs="Tahoma"/>
          <w:b/>
          <w:iCs/>
          <w:lang w:val="el-GR"/>
        </w:rPr>
      </w:pPr>
    </w:p>
    <w:p w14:paraId="68667847" w14:textId="77777777" w:rsidR="00AF42D7" w:rsidRPr="00264BC7" w:rsidRDefault="00AF42D7">
      <w:pPr>
        <w:pStyle w:val="Standard"/>
        <w:jc w:val="center"/>
        <w:rPr>
          <w:rFonts w:ascii="Tahoma" w:hAnsi="Tahoma" w:cs="Tahoma"/>
          <w:b/>
          <w:iCs/>
          <w:lang w:val="el-GR"/>
        </w:rPr>
      </w:pPr>
    </w:p>
    <w:tbl>
      <w:tblPr>
        <w:tblW w:w="9628" w:type="dxa"/>
        <w:jc w:val="center"/>
        <w:tblLayout w:type="fixed"/>
        <w:tblCellMar>
          <w:left w:w="10" w:type="dxa"/>
          <w:right w:w="10" w:type="dxa"/>
        </w:tblCellMar>
        <w:tblLook w:val="0000" w:firstRow="0" w:lastRow="0" w:firstColumn="0" w:lastColumn="0" w:noHBand="0" w:noVBand="0"/>
      </w:tblPr>
      <w:tblGrid>
        <w:gridCol w:w="3255"/>
        <w:gridCol w:w="4076"/>
        <w:gridCol w:w="2297"/>
      </w:tblGrid>
      <w:tr w:rsidR="00AF42D7" w:rsidRPr="00264BC7" w14:paraId="692A3085" w14:textId="77777777" w:rsidTr="008E5387">
        <w:trPr>
          <w:jc w:val="center"/>
        </w:trPr>
        <w:tc>
          <w:tcPr>
            <w:tcW w:w="32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E2124B1" w14:textId="77777777" w:rsidR="00AF42D7" w:rsidRPr="00264BC7" w:rsidRDefault="00007EDE">
            <w:pPr>
              <w:pStyle w:val="Standard"/>
              <w:spacing w:before="60" w:after="60"/>
              <w:jc w:val="right"/>
              <w:rPr>
                <w:rFonts w:ascii="Tahoma" w:hAnsi="Tahoma" w:cs="Tahoma"/>
                <w:b/>
                <w:color w:val="000000"/>
                <w:lang w:val="el-GR"/>
              </w:rPr>
            </w:pPr>
            <w:bookmarkStart w:id="0" w:name="Bookmark1"/>
            <w:r w:rsidRPr="00264BC7">
              <w:rPr>
                <w:rFonts w:ascii="Tahoma" w:hAnsi="Tahoma" w:cs="Tahoma"/>
                <w:b/>
                <w:color w:val="000000"/>
                <w:lang w:val="el-GR"/>
              </w:rPr>
              <w:t>Προϋπολογισμός:</w:t>
            </w:r>
          </w:p>
        </w:tc>
        <w:tc>
          <w:tcPr>
            <w:tcW w:w="637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8897F88" w14:textId="77777777" w:rsidR="00AF42D7" w:rsidRPr="00264BC7" w:rsidRDefault="00007EDE">
            <w:pPr>
              <w:pStyle w:val="TabletextChar"/>
              <w:spacing w:before="60" w:after="60" w:line="240" w:lineRule="auto"/>
              <w:rPr>
                <w:rFonts w:cs="Tahoma"/>
                <w:sz w:val="24"/>
                <w:szCs w:val="24"/>
              </w:rPr>
            </w:pPr>
            <w:r w:rsidRPr="00264BC7">
              <w:rPr>
                <w:rFonts w:cs="Tahoma"/>
                <w:b/>
                <w:bCs/>
                <w:color w:val="000000"/>
                <w:sz w:val="24"/>
                <w:szCs w:val="24"/>
                <w:lang w:eastAsia="el-GR"/>
              </w:rPr>
              <w:t xml:space="preserve">204.000,00 € </w:t>
            </w:r>
            <w:r w:rsidRPr="00264BC7">
              <w:rPr>
                <w:rFonts w:cs="Tahoma"/>
                <w:sz w:val="24"/>
                <w:szCs w:val="24"/>
              </w:rPr>
              <w:t xml:space="preserve"> μη περιλαμβανομένου ΦΠΑ 24% (προϋπολογισμός με ΦΠΑ: 252.960,00 </w:t>
            </w:r>
            <w:r w:rsidRPr="00264BC7">
              <w:rPr>
                <w:rFonts w:cs="Tahoma"/>
                <w:color w:val="000000"/>
                <w:sz w:val="24"/>
                <w:szCs w:val="24"/>
                <w:lang w:eastAsia="el-GR"/>
              </w:rPr>
              <w:t xml:space="preserve">ΕΥΡΩ  </w:t>
            </w:r>
            <w:r w:rsidRPr="00264BC7">
              <w:rPr>
                <w:rFonts w:cs="Tahoma"/>
                <w:sz w:val="24"/>
                <w:szCs w:val="24"/>
              </w:rPr>
              <w:t>€</w:t>
            </w:r>
            <w:r w:rsidRPr="00264BC7">
              <w:rPr>
                <w:rFonts w:cs="Tahoma"/>
                <w:color w:val="000000"/>
                <w:sz w:val="24"/>
                <w:szCs w:val="24"/>
                <w:lang w:eastAsia="el-GR"/>
              </w:rPr>
              <w:t>, ΦΠΑ € 48.960,00  €)</w:t>
            </w:r>
          </w:p>
          <w:p w14:paraId="6DEE4717" w14:textId="77777777" w:rsidR="00AF42D7" w:rsidRPr="00264BC7" w:rsidRDefault="00007EDE">
            <w:pPr>
              <w:pStyle w:val="TabletextChar"/>
              <w:spacing w:before="60" w:after="60" w:line="240" w:lineRule="auto"/>
              <w:rPr>
                <w:rFonts w:cs="Tahoma"/>
                <w:color w:val="000000"/>
                <w:sz w:val="24"/>
                <w:szCs w:val="24"/>
                <w:lang w:eastAsia="el-GR"/>
              </w:rPr>
            </w:pPr>
            <w:r w:rsidRPr="00264BC7">
              <w:rPr>
                <w:rFonts w:cs="Tahoma"/>
                <w:color w:val="000000"/>
                <w:sz w:val="24"/>
                <w:szCs w:val="24"/>
                <w:lang w:eastAsia="el-GR"/>
              </w:rPr>
              <w:tab/>
            </w:r>
          </w:p>
        </w:tc>
      </w:tr>
      <w:bookmarkEnd w:id="0"/>
      <w:tr w:rsidR="00AF42D7" w:rsidRPr="00264BC7" w14:paraId="5DEF0771" w14:textId="77777777" w:rsidTr="008E5387">
        <w:trPr>
          <w:jc w:val="center"/>
        </w:trPr>
        <w:tc>
          <w:tcPr>
            <w:tcW w:w="32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2943F34" w14:textId="77777777" w:rsidR="00AF42D7" w:rsidRPr="00264BC7" w:rsidRDefault="00007EDE">
            <w:pPr>
              <w:pStyle w:val="Standard"/>
              <w:spacing w:before="60" w:after="60"/>
              <w:jc w:val="right"/>
              <w:rPr>
                <w:rFonts w:ascii="Tahoma" w:hAnsi="Tahoma" w:cs="Tahoma"/>
                <w:b/>
                <w:color w:val="000000"/>
                <w:lang w:val="el-GR"/>
              </w:rPr>
            </w:pPr>
            <w:r w:rsidRPr="00264BC7">
              <w:rPr>
                <w:rFonts w:ascii="Tahoma" w:hAnsi="Tahoma" w:cs="Tahoma"/>
                <w:b/>
                <w:color w:val="000000"/>
                <w:lang w:val="el-GR"/>
              </w:rPr>
              <w:t>CPV:</w:t>
            </w:r>
          </w:p>
        </w:tc>
        <w:tc>
          <w:tcPr>
            <w:tcW w:w="637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C495C0C" w14:textId="77777777" w:rsidR="003C08DB" w:rsidRPr="00264BC7" w:rsidRDefault="003C08DB" w:rsidP="00215660">
            <w:pPr>
              <w:pStyle w:val="Standard"/>
              <w:spacing w:before="60" w:after="60"/>
              <w:jc w:val="left"/>
              <w:rPr>
                <w:rFonts w:ascii="Tahoma" w:hAnsi="Tahoma" w:cs="Tahoma"/>
                <w:lang w:val="el-GR" w:eastAsia="en-US"/>
              </w:rPr>
            </w:pPr>
            <w:r w:rsidRPr="00264BC7">
              <w:rPr>
                <w:rFonts w:ascii="Tahoma" w:hAnsi="Tahoma" w:cs="Tahoma"/>
                <w:lang w:val="el-GR" w:eastAsia="en-US"/>
              </w:rPr>
              <w:t>44112310-4</w:t>
            </w:r>
            <w:r w:rsidR="00981E4A" w:rsidRPr="00264BC7">
              <w:rPr>
                <w:rFonts w:ascii="Tahoma" w:hAnsi="Tahoma" w:cs="Tahoma"/>
                <w:lang w:val="el-GR" w:eastAsia="en-US"/>
              </w:rPr>
              <w:t>:</w:t>
            </w:r>
            <w:r w:rsidRPr="00264BC7">
              <w:rPr>
                <w:rFonts w:ascii="Tahoma" w:hAnsi="Tahoma" w:cs="Tahoma"/>
                <w:lang w:val="el-GR" w:eastAsia="en-US"/>
              </w:rPr>
              <w:t xml:space="preserve"> Διαχωριστικοί τοίχοι</w:t>
            </w:r>
          </w:p>
          <w:p w14:paraId="055D0E02" w14:textId="77777777" w:rsidR="001D2647" w:rsidRPr="00264BC7" w:rsidRDefault="003C08DB" w:rsidP="00981E4A">
            <w:pPr>
              <w:pStyle w:val="Standard"/>
              <w:spacing w:before="60" w:after="60"/>
              <w:jc w:val="left"/>
              <w:rPr>
                <w:rFonts w:ascii="Tahoma" w:hAnsi="Tahoma" w:cs="Tahoma"/>
                <w:b/>
                <w:bCs/>
                <w:color w:val="FF0000"/>
                <w:highlight w:val="cyan"/>
                <w:lang w:val="el-GR"/>
              </w:rPr>
            </w:pPr>
            <w:r w:rsidRPr="00264BC7">
              <w:rPr>
                <w:rFonts w:ascii="Tahoma" w:hAnsi="Tahoma" w:cs="Tahoma"/>
                <w:lang w:val="el-GR" w:eastAsia="en-US"/>
              </w:rPr>
              <w:t>45421152-4</w:t>
            </w:r>
            <w:r w:rsidR="00981E4A" w:rsidRPr="00264BC7">
              <w:rPr>
                <w:rFonts w:ascii="Tahoma" w:hAnsi="Tahoma" w:cs="Tahoma"/>
                <w:lang w:val="el-GR" w:eastAsia="en-US"/>
              </w:rPr>
              <w:t>:</w:t>
            </w:r>
            <w:r w:rsidRPr="00264BC7">
              <w:rPr>
                <w:rFonts w:ascii="Tahoma" w:hAnsi="Tahoma" w:cs="Tahoma"/>
                <w:lang w:val="el-GR" w:eastAsia="en-US"/>
              </w:rPr>
              <w:t xml:space="preserve"> Εγκατάσταση διαχωριστικών τοίχων</w:t>
            </w:r>
          </w:p>
        </w:tc>
      </w:tr>
      <w:tr w:rsidR="00AF42D7" w:rsidRPr="00264BC7" w14:paraId="285392AC" w14:textId="77777777" w:rsidTr="008E5387">
        <w:trPr>
          <w:jc w:val="center"/>
        </w:trPr>
        <w:tc>
          <w:tcPr>
            <w:tcW w:w="32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5FD540A" w14:textId="77777777" w:rsidR="00AF42D7" w:rsidRPr="00264BC7" w:rsidRDefault="00007EDE">
            <w:pPr>
              <w:pStyle w:val="Standard"/>
              <w:spacing w:before="60" w:after="60"/>
              <w:jc w:val="right"/>
              <w:rPr>
                <w:rFonts w:ascii="Tahoma" w:hAnsi="Tahoma" w:cs="Tahoma"/>
                <w:b/>
                <w:color w:val="000000"/>
                <w:lang w:val="el-GR"/>
              </w:rPr>
            </w:pPr>
            <w:r w:rsidRPr="00264BC7">
              <w:rPr>
                <w:rFonts w:ascii="Tahoma" w:hAnsi="Tahoma" w:cs="Tahoma"/>
                <w:b/>
                <w:color w:val="000000"/>
                <w:lang w:val="el-GR"/>
              </w:rPr>
              <w:t>Κριτήριο Ανάθεσης:</w:t>
            </w:r>
          </w:p>
        </w:tc>
        <w:tc>
          <w:tcPr>
            <w:tcW w:w="637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28DE33E" w14:textId="77777777" w:rsidR="00AF42D7" w:rsidRPr="00264BC7" w:rsidRDefault="00007EDE">
            <w:pPr>
              <w:pStyle w:val="Standard"/>
              <w:spacing w:before="60" w:after="60"/>
              <w:jc w:val="left"/>
              <w:rPr>
                <w:rFonts w:ascii="Tahoma" w:hAnsi="Tahoma" w:cs="Tahoma"/>
                <w:b/>
                <w:color w:val="000000"/>
                <w:lang w:val="el-GR"/>
              </w:rPr>
            </w:pPr>
            <w:r w:rsidRPr="00264BC7">
              <w:rPr>
                <w:rFonts w:ascii="Tahoma" w:hAnsi="Tahoma" w:cs="Tahoma"/>
                <w:b/>
                <w:color w:val="000000"/>
                <w:lang w:val="el-GR"/>
              </w:rPr>
              <w:t>ΣΥΜΦΕΡΟΤΕΡΗ OIKONOMIKH ΠΡΟΣΦΟΡΑ ΒΑΣΕΙ ΤΙΜΗΣ</w:t>
            </w:r>
          </w:p>
        </w:tc>
      </w:tr>
      <w:tr w:rsidR="00AF42D7" w:rsidRPr="00264BC7" w14:paraId="5C4294E5" w14:textId="77777777" w:rsidTr="008E5387">
        <w:trPr>
          <w:jc w:val="center"/>
        </w:trPr>
        <w:tc>
          <w:tcPr>
            <w:tcW w:w="32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92E9F76" w14:textId="77777777" w:rsidR="00AF42D7" w:rsidRPr="00264BC7" w:rsidRDefault="00007EDE">
            <w:pPr>
              <w:pStyle w:val="Standard"/>
              <w:spacing w:before="60" w:after="60"/>
              <w:jc w:val="right"/>
              <w:rPr>
                <w:rFonts w:ascii="Tahoma" w:hAnsi="Tahoma" w:cs="Tahoma"/>
                <w:b/>
                <w:color w:val="000000"/>
                <w:lang w:val="el-GR"/>
              </w:rPr>
            </w:pPr>
            <w:r w:rsidRPr="00264BC7">
              <w:rPr>
                <w:rFonts w:ascii="Tahoma" w:hAnsi="Tahoma" w:cs="Tahoma"/>
                <w:b/>
                <w:color w:val="000000"/>
                <w:lang w:val="el-GR"/>
              </w:rPr>
              <w:t>Ημερομηνία Διενέργειας:</w:t>
            </w:r>
          </w:p>
        </w:tc>
        <w:tc>
          <w:tcPr>
            <w:tcW w:w="6373" w:type="dxa"/>
            <w:gridSpan w:val="2"/>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bottom"/>
          </w:tcPr>
          <w:p w14:paraId="7CA83693" w14:textId="217BF371" w:rsidR="00AF42D7" w:rsidRPr="00264BC7" w:rsidRDefault="00B1236F">
            <w:pPr>
              <w:pStyle w:val="Standard"/>
              <w:spacing w:before="60" w:after="60"/>
              <w:rPr>
                <w:rFonts w:ascii="Tahoma" w:hAnsi="Tahoma" w:cs="Tahoma"/>
                <w:b/>
                <w:color w:val="000000"/>
                <w:lang w:val="el-GR"/>
              </w:rPr>
            </w:pPr>
            <w:r>
              <w:rPr>
                <w:rFonts w:ascii="Tahoma" w:hAnsi="Tahoma" w:cs="Tahoma"/>
                <w:b/>
                <w:color w:val="000000"/>
                <w:lang w:val="el-GR"/>
              </w:rPr>
              <w:t>21-09</w:t>
            </w:r>
            <w:r w:rsidR="00007EDE" w:rsidRPr="00264BC7">
              <w:rPr>
                <w:rFonts w:ascii="Tahoma" w:hAnsi="Tahoma" w:cs="Tahoma"/>
                <w:b/>
                <w:color w:val="000000"/>
                <w:lang w:val="el-GR"/>
              </w:rPr>
              <w:t>-2020</w:t>
            </w:r>
          </w:p>
        </w:tc>
      </w:tr>
      <w:tr w:rsidR="00AF42D7" w:rsidRPr="00264BC7" w14:paraId="1822B26A" w14:textId="77777777" w:rsidTr="008E5387">
        <w:trPr>
          <w:jc w:val="center"/>
        </w:trPr>
        <w:tc>
          <w:tcPr>
            <w:tcW w:w="7331" w:type="dxa"/>
            <w:gridSpan w:val="2"/>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14:paraId="0156F9D3" w14:textId="77777777" w:rsidR="00AF42D7" w:rsidRPr="00264BC7" w:rsidRDefault="00007EDE">
            <w:pPr>
              <w:pStyle w:val="Standard"/>
              <w:spacing w:before="60" w:after="60"/>
              <w:jc w:val="right"/>
              <w:rPr>
                <w:rFonts w:ascii="Tahoma" w:hAnsi="Tahoma" w:cs="Tahoma"/>
                <w:b/>
                <w:color w:val="000000"/>
                <w:lang w:val="el-GR"/>
              </w:rPr>
            </w:pPr>
            <w:r w:rsidRPr="00264BC7">
              <w:rPr>
                <w:rFonts w:ascii="Tahoma" w:hAnsi="Tahoma" w:cs="Tahoma"/>
                <w:b/>
                <w:color w:val="000000"/>
                <w:lang w:val="el-GR"/>
              </w:rPr>
              <w:t>Ημερομηνία Ανάρτησης στο ΚΗΜΔΗΣ</w:t>
            </w:r>
          </w:p>
        </w:tc>
        <w:tc>
          <w:tcPr>
            <w:tcW w:w="2297"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00BAC4F6" w14:textId="46493661" w:rsidR="00AF42D7" w:rsidRPr="00264BC7" w:rsidRDefault="009B54F8">
            <w:pPr>
              <w:pStyle w:val="Standard"/>
              <w:spacing w:before="60" w:after="60"/>
              <w:jc w:val="left"/>
              <w:rPr>
                <w:rFonts w:ascii="Tahoma" w:hAnsi="Tahoma" w:cs="Tahoma"/>
                <w:b/>
                <w:color w:val="000000"/>
                <w:lang w:val="el-GR"/>
              </w:rPr>
            </w:pPr>
            <w:r>
              <w:rPr>
                <w:rFonts w:ascii="Tahoma" w:hAnsi="Tahoma" w:cs="Tahoma"/>
                <w:b/>
                <w:color w:val="000000"/>
                <w:lang w:val="el-GR"/>
              </w:rPr>
              <w:t>01-09</w:t>
            </w:r>
            <w:r w:rsidR="00007EDE" w:rsidRPr="00264BC7">
              <w:rPr>
                <w:rFonts w:ascii="Tahoma" w:hAnsi="Tahoma" w:cs="Tahoma"/>
                <w:b/>
                <w:color w:val="000000"/>
                <w:lang w:val="el-GR"/>
              </w:rPr>
              <w:t>-2020</w:t>
            </w:r>
          </w:p>
        </w:tc>
      </w:tr>
      <w:tr w:rsidR="00AF42D7" w:rsidRPr="00264BC7" w14:paraId="471CC7DC" w14:textId="77777777" w:rsidTr="008E5387">
        <w:trPr>
          <w:jc w:val="center"/>
        </w:trPr>
        <w:tc>
          <w:tcPr>
            <w:tcW w:w="7331" w:type="dxa"/>
            <w:gridSpan w:val="2"/>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14:paraId="06234F75" w14:textId="77777777" w:rsidR="00AF42D7" w:rsidRPr="00264BC7" w:rsidRDefault="00007EDE">
            <w:pPr>
              <w:pStyle w:val="Standard"/>
              <w:spacing w:before="60" w:after="60"/>
              <w:jc w:val="right"/>
              <w:rPr>
                <w:rFonts w:ascii="Tahoma" w:hAnsi="Tahoma" w:cs="Tahoma"/>
                <w:b/>
                <w:color w:val="000000"/>
                <w:lang w:val="el-GR"/>
              </w:rPr>
            </w:pPr>
            <w:r w:rsidRPr="00264BC7">
              <w:rPr>
                <w:rFonts w:ascii="Tahoma" w:hAnsi="Tahoma" w:cs="Tahoma"/>
                <w:b/>
                <w:color w:val="000000"/>
                <w:lang w:val="el-GR"/>
              </w:rPr>
              <w:t>Ημερομηνία Ανάρτησης στο ΕΣΗΔΗΣ</w:t>
            </w:r>
          </w:p>
        </w:tc>
        <w:tc>
          <w:tcPr>
            <w:tcW w:w="2297"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13ABF683" w14:textId="1CFCBDAC" w:rsidR="00AF42D7" w:rsidRPr="00264BC7" w:rsidRDefault="009B54F8">
            <w:pPr>
              <w:pStyle w:val="Standard"/>
              <w:spacing w:before="60" w:after="60"/>
              <w:jc w:val="left"/>
              <w:rPr>
                <w:rFonts w:ascii="Tahoma" w:hAnsi="Tahoma" w:cs="Tahoma"/>
                <w:b/>
                <w:color w:val="000000"/>
                <w:lang w:val="el-GR"/>
              </w:rPr>
            </w:pPr>
            <w:r>
              <w:rPr>
                <w:rFonts w:ascii="Tahoma" w:hAnsi="Tahoma" w:cs="Tahoma"/>
                <w:b/>
                <w:color w:val="000000"/>
                <w:lang w:val="el-GR"/>
              </w:rPr>
              <w:t>01-09</w:t>
            </w:r>
            <w:r w:rsidRPr="00264BC7">
              <w:rPr>
                <w:rFonts w:ascii="Tahoma" w:hAnsi="Tahoma" w:cs="Tahoma"/>
                <w:b/>
                <w:color w:val="000000"/>
                <w:lang w:val="el-GR"/>
              </w:rPr>
              <w:t>-2020</w:t>
            </w:r>
          </w:p>
        </w:tc>
      </w:tr>
      <w:tr w:rsidR="00AF42D7" w:rsidRPr="00264BC7" w14:paraId="5BDC8343" w14:textId="77777777" w:rsidTr="008E5387">
        <w:trPr>
          <w:jc w:val="center"/>
        </w:trPr>
        <w:tc>
          <w:tcPr>
            <w:tcW w:w="73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2C10F6" w14:textId="77777777" w:rsidR="00AF42D7" w:rsidRPr="00264BC7" w:rsidRDefault="00007EDE">
            <w:pPr>
              <w:pStyle w:val="Standard"/>
              <w:spacing w:before="60" w:after="60"/>
              <w:jc w:val="right"/>
              <w:rPr>
                <w:rFonts w:ascii="Tahoma" w:hAnsi="Tahoma" w:cs="Tahoma"/>
                <w:b/>
                <w:lang w:val="el-GR"/>
              </w:rPr>
            </w:pPr>
            <w:r w:rsidRPr="00264BC7">
              <w:rPr>
                <w:rFonts w:ascii="Tahoma" w:hAnsi="Tahoma" w:cs="Tahoma"/>
                <w:b/>
                <w:lang w:val="el-GR"/>
              </w:rPr>
              <w:t>Ημερομηνία Αποστολής στον Ελληνικό Τύπο:</w:t>
            </w:r>
          </w:p>
        </w:tc>
        <w:tc>
          <w:tcPr>
            <w:tcW w:w="2297"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53937AD8" w14:textId="0B7FA484" w:rsidR="00AF42D7" w:rsidRPr="00264BC7" w:rsidRDefault="009B54F8">
            <w:pPr>
              <w:pStyle w:val="Standard"/>
              <w:spacing w:before="60" w:after="60"/>
              <w:jc w:val="left"/>
              <w:rPr>
                <w:rFonts w:ascii="Tahoma" w:hAnsi="Tahoma" w:cs="Tahoma"/>
                <w:b/>
                <w:color w:val="000000"/>
                <w:lang w:val="el-GR"/>
              </w:rPr>
            </w:pPr>
            <w:r>
              <w:rPr>
                <w:rFonts w:ascii="Tahoma" w:hAnsi="Tahoma" w:cs="Tahoma"/>
                <w:b/>
                <w:color w:val="000000"/>
                <w:lang w:val="el-GR"/>
              </w:rPr>
              <w:t>01-09</w:t>
            </w:r>
            <w:r w:rsidRPr="00264BC7">
              <w:rPr>
                <w:rFonts w:ascii="Tahoma" w:hAnsi="Tahoma" w:cs="Tahoma"/>
                <w:b/>
                <w:color w:val="000000"/>
                <w:lang w:val="el-GR"/>
              </w:rPr>
              <w:t>-2020</w:t>
            </w:r>
          </w:p>
        </w:tc>
      </w:tr>
      <w:tr w:rsidR="00AF42D7" w:rsidRPr="00264BC7" w14:paraId="6AA13415" w14:textId="77777777" w:rsidTr="008E5387">
        <w:trPr>
          <w:jc w:val="center"/>
        </w:trPr>
        <w:tc>
          <w:tcPr>
            <w:tcW w:w="73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5A49687" w14:textId="77777777" w:rsidR="00AF42D7" w:rsidRPr="00264BC7" w:rsidRDefault="00007EDE">
            <w:pPr>
              <w:pStyle w:val="Standard"/>
              <w:spacing w:before="60" w:after="60"/>
              <w:jc w:val="right"/>
              <w:rPr>
                <w:rFonts w:ascii="Tahoma" w:hAnsi="Tahoma" w:cs="Tahoma"/>
                <w:b/>
                <w:color w:val="000000"/>
                <w:lang w:val="el-GR"/>
              </w:rPr>
            </w:pPr>
            <w:r w:rsidRPr="00264BC7">
              <w:rPr>
                <w:rFonts w:ascii="Tahoma" w:hAnsi="Tahoma" w:cs="Tahoma"/>
                <w:b/>
                <w:color w:val="000000"/>
                <w:lang w:val="el-GR"/>
              </w:rPr>
              <w:t>Ημερομηνία Ανάρτησης στον Διαδικτυακό τόπο της Αναθέτουσας Αρχής www.ktpae.gr</w:t>
            </w:r>
          </w:p>
        </w:tc>
        <w:tc>
          <w:tcPr>
            <w:tcW w:w="2297"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062F962F" w14:textId="68C81180" w:rsidR="00AF42D7" w:rsidRPr="00264BC7" w:rsidRDefault="009B54F8">
            <w:pPr>
              <w:pStyle w:val="Standard"/>
              <w:spacing w:before="60" w:after="60"/>
              <w:jc w:val="left"/>
              <w:rPr>
                <w:rFonts w:ascii="Tahoma" w:hAnsi="Tahoma" w:cs="Tahoma"/>
                <w:b/>
                <w:color w:val="000000"/>
                <w:lang w:val="en-US"/>
              </w:rPr>
            </w:pPr>
            <w:r>
              <w:rPr>
                <w:rFonts w:ascii="Tahoma" w:hAnsi="Tahoma" w:cs="Tahoma"/>
                <w:b/>
                <w:color w:val="000000"/>
                <w:lang w:val="el-GR"/>
              </w:rPr>
              <w:t>01-09</w:t>
            </w:r>
            <w:r w:rsidRPr="00264BC7">
              <w:rPr>
                <w:rFonts w:ascii="Tahoma" w:hAnsi="Tahoma" w:cs="Tahoma"/>
                <w:b/>
                <w:color w:val="000000"/>
                <w:lang w:val="el-GR"/>
              </w:rPr>
              <w:t>-2020</w:t>
            </w:r>
          </w:p>
        </w:tc>
      </w:tr>
    </w:tbl>
    <w:p w14:paraId="4557ED82" w14:textId="77777777" w:rsidR="00AF42D7" w:rsidRPr="00264BC7" w:rsidRDefault="00AF42D7">
      <w:pPr>
        <w:pStyle w:val="Standard"/>
        <w:rPr>
          <w:rFonts w:ascii="Tahoma" w:hAnsi="Tahoma" w:cs="Tahoma"/>
        </w:rPr>
      </w:pPr>
    </w:p>
    <w:p w14:paraId="593F72EF" w14:textId="77777777" w:rsidR="00690128" w:rsidRPr="00264BC7" w:rsidRDefault="00690128">
      <w:pPr>
        <w:suppressAutoHyphens w:val="0"/>
        <w:rPr>
          <w:rFonts w:ascii="Tahoma" w:eastAsia="SimSun" w:hAnsi="Tahoma" w:cs="Tahoma"/>
          <w:sz w:val="24"/>
          <w:szCs w:val="24"/>
          <w:lang w:val="en-GB" w:eastAsia="zh-CN" w:bidi="hi-IN"/>
        </w:rPr>
      </w:pPr>
      <w:r w:rsidRPr="00264BC7">
        <w:rPr>
          <w:rFonts w:ascii="Tahoma" w:hAnsi="Tahoma" w:cs="Tahoma"/>
          <w:sz w:val="24"/>
          <w:szCs w:val="24"/>
        </w:rPr>
        <w:br w:type="page"/>
      </w:r>
    </w:p>
    <w:p w14:paraId="72292B70" w14:textId="77777777" w:rsidR="00DC32F5" w:rsidRPr="00264BC7" w:rsidRDefault="00DC32F5" w:rsidP="00596A0A">
      <w:pPr>
        <w:pStyle w:val="1"/>
        <w:numPr>
          <w:ilvl w:val="0"/>
          <w:numId w:val="0"/>
        </w:numPr>
        <w:rPr>
          <w:rFonts w:ascii="Tahoma" w:hAnsi="Tahoma" w:cs="Tahoma"/>
          <w:sz w:val="24"/>
          <w:szCs w:val="24"/>
        </w:rPr>
      </w:pPr>
      <w:bookmarkStart w:id="1" w:name="_Toc47440325"/>
      <w:bookmarkStart w:id="2" w:name="_Toc47456387"/>
      <w:bookmarkStart w:id="3" w:name="_Toc47457836"/>
      <w:bookmarkStart w:id="4" w:name="_Toc47458165"/>
      <w:bookmarkStart w:id="5" w:name="_Toc47458716"/>
      <w:bookmarkStart w:id="6" w:name="_Toc47458802"/>
      <w:bookmarkStart w:id="7" w:name="_Toc47458898"/>
      <w:bookmarkStart w:id="8" w:name="_Toc47529657"/>
      <w:r w:rsidRPr="00264BC7">
        <w:rPr>
          <w:rFonts w:ascii="Tahoma" w:hAnsi="Tahoma" w:cs="Tahoma"/>
          <w:sz w:val="24"/>
          <w:szCs w:val="24"/>
        </w:rPr>
        <w:lastRenderedPageBreak/>
        <w:t>Περιεχόμενα</w:t>
      </w:r>
      <w:bookmarkEnd w:id="1"/>
      <w:bookmarkEnd w:id="2"/>
      <w:bookmarkEnd w:id="3"/>
      <w:bookmarkEnd w:id="4"/>
      <w:bookmarkEnd w:id="5"/>
      <w:bookmarkEnd w:id="6"/>
      <w:bookmarkEnd w:id="7"/>
      <w:bookmarkEnd w:id="8"/>
    </w:p>
    <w:p w14:paraId="3074681E" w14:textId="77777777" w:rsidR="00F2767A" w:rsidRPr="00264BC7" w:rsidRDefault="00B32B09">
      <w:pPr>
        <w:pStyle w:val="1e"/>
        <w:rPr>
          <w:rFonts w:ascii="Tahoma" w:eastAsiaTheme="minorEastAsia" w:hAnsi="Tahoma" w:cs="Tahoma"/>
          <w:kern w:val="0"/>
          <w:sz w:val="24"/>
          <w:szCs w:val="24"/>
          <w:lang w:bidi="ar-SA"/>
        </w:rPr>
      </w:pPr>
      <w:r w:rsidRPr="00264BC7">
        <w:rPr>
          <w:rFonts w:ascii="Tahoma" w:hAnsi="Tahoma" w:cs="Tahoma"/>
          <w:smallCaps/>
          <w:sz w:val="24"/>
          <w:szCs w:val="24"/>
        </w:rPr>
        <w:fldChar w:fldCharType="begin"/>
      </w:r>
      <w:r w:rsidRPr="00264BC7">
        <w:rPr>
          <w:rFonts w:ascii="Tahoma" w:hAnsi="Tahoma" w:cs="Tahoma"/>
          <w:smallCaps/>
          <w:sz w:val="24"/>
          <w:szCs w:val="24"/>
        </w:rPr>
        <w:instrText xml:space="preserve"> TOC \o "1-4" \h \z \u </w:instrText>
      </w:r>
      <w:r w:rsidRPr="00264BC7">
        <w:rPr>
          <w:rFonts w:ascii="Tahoma" w:hAnsi="Tahoma" w:cs="Tahoma"/>
          <w:smallCaps/>
          <w:sz w:val="24"/>
          <w:szCs w:val="24"/>
        </w:rPr>
        <w:fldChar w:fldCharType="separate"/>
      </w:r>
      <w:hyperlink w:anchor="_Toc47529657" w:history="1">
        <w:r w:rsidR="00F2767A" w:rsidRPr="00264BC7">
          <w:rPr>
            <w:rStyle w:val="-0"/>
            <w:rFonts w:ascii="Tahoma" w:hAnsi="Tahoma" w:cs="Tahoma"/>
            <w:sz w:val="24"/>
            <w:szCs w:val="24"/>
          </w:rPr>
          <w:t>Περιεχόμενα</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_Toc47529657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sidR="00AE1B31">
          <w:rPr>
            <w:rFonts w:ascii="Tahoma" w:hAnsi="Tahoma" w:cs="Tahoma"/>
            <w:webHidden/>
            <w:sz w:val="24"/>
            <w:szCs w:val="24"/>
          </w:rPr>
          <w:t>2</w:t>
        </w:r>
        <w:r w:rsidR="00F2767A" w:rsidRPr="00264BC7">
          <w:rPr>
            <w:rFonts w:ascii="Tahoma" w:hAnsi="Tahoma" w:cs="Tahoma"/>
            <w:webHidden/>
            <w:sz w:val="24"/>
            <w:szCs w:val="24"/>
          </w:rPr>
          <w:fldChar w:fldCharType="end"/>
        </w:r>
      </w:hyperlink>
    </w:p>
    <w:p w14:paraId="7CCB0742" w14:textId="77777777" w:rsidR="00F2767A" w:rsidRPr="00264BC7" w:rsidRDefault="00AE1B31">
      <w:pPr>
        <w:pStyle w:val="1e"/>
        <w:rPr>
          <w:rFonts w:ascii="Tahoma" w:eastAsiaTheme="minorEastAsia" w:hAnsi="Tahoma" w:cs="Tahoma"/>
          <w:kern w:val="0"/>
          <w:sz w:val="24"/>
          <w:szCs w:val="24"/>
          <w:lang w:bidi="ar-SA"/>
        </w:rPr>
      </w:pPr>
      <w:hyperlink w:anchor="_Toc47529658" w:history="1">
        <w:r w:rsidR="00F2767A" w:rsidRPr="00264BC7">
          <w:rPr>
            <w:rStyle w:val="-0"/>
            <w:rFonts w:ascii="Tahoma" w:hAnsi="Tahoma" w:cs="Tahoma"/>
            <w:sz w:val="24"/>
            <w:szCs w:val="24"/>
          </w:rPr>
          <w:t>ΓΕΝΙΚΕΣ ΠΛΗΡΟΦΟΡΙΕΣ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_Toc47529658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w:t>
        </w:r>
        <w:r w:rsidR="00F2767A" w:rsidRPr="00264BC7">
          <w:rPr>
            <w:rFonts w:ascii="Tahoma" w:hAnsi="Tahoma" w:cs="Tahoma"/>
            <w:webHidden/>
            <w:sz w:val="24"/>
            <w:szCs w:val="24"/>
          </w:rPr>
          <w:fldChar w:fldCharType="end"/>
        </w:r>
      </w:hyperlink>
    </w:p>
    <w:p w14:paraId="13E2704E" w14:textId="77777777" w:rsidR="00F2767A" w:rsidRPr="00264BC7" w:rsidRDefault="00AE1B31">
      <w:pPr>
        <w:pStyle w:val="1e"/>
        <w:tabs>
          <w:tab w:val="left" w:pos="400"/>
        </w:tabs>
        <w:rPr>
          <w:rFonts w:ascii="Tahoma" w:eastAsiaTheme="minorEastAsia" w:hAnsi="Tahoma" w:cs="Tahoma"/>
          <w:kern w:val="0"/>
          <w:sz w:val="24"/>
          <w:szCs w:val="24"/>
          <w:lang w:bidi="ar-SA"/>
        </w:rPr>
      </w:pPr>
      <w:hyperlink w:anchor="_Toc47529659" w:history="1">
        <w:r w:rsidR="00F2767A" w:rsidRPr="00264BC7">
          <w:rPr>
            <w:rStyle w:val="-0"/>
            <w:rFonts w:ascii="Tahoma" w:hAnsi="Tahoma" w:cs="Tahoma"/>
            <w:sz w:val="24"/>
            <w:szCs w:val="24"/>
          </w:rPr>
          <w:t>1</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ΑΝΑΘΕΤΟΥΣΑ ΑΡΧΗ ΚΑΙ ΑΝΤΙΚΕΙΜΕΝΟ ΣΥΜΒΑΣΗΣ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_Toc47529659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7</w:t>
        </w:r>
        <w:r w:rsidR="00F2767A" w:rsidRPr="00264BC7">
          <w:rPr>
            <w:rFonts w:ascii="Tahoma" w:hAnsi="Tahoma" w:cs="Tahoma"/>
            <w:webHidden/>
            <w:sz w:val="24"/>
            <w:szCs w:val="24"/>
          </w:rPr>
          <w:fldChar w:fldCharType="end"/>
        </w:r>
      </w:hyperlink>
    </w:p>
    <w:p w14:paraId="70FB2797" w14:textId="77777777" w:rsidR="00F2767A" w:rsidRPr="00264BC7" w:rsidRDefault="00AE1B31">
      <w:pPr>
        <w:pStyle w:val="25"/>
        <w:rPr>
          <w:rFonts w:ascii="Tahoma" w:eastAsiaTheme="minorEastAsia" w:hAnsi="Tahoma" w:cs="Tahoma"/>
          <w:kern w:val="0"/>
          <w:sz w:val="24"/>
          <w:szCs w:val="24"/>
          <w:lang w:bidi="ar-SA"/>
        </w:rPr>
      </w:pPr>
      <w:hyperlink w:anchor="_Toc47529660" w:history="1">
        <w:r w:rsidR="00F2767A" w:rsidRPr="00264BC7">
          <w:rPr>
            <w:rStyle w:val="-0"/>
            <w:rFonts w:ascii="Tahoma" w:hAnsi="Tahoma" w:cs="Tahoma"/>
            <w:sz w:val="24"/>
            <w:szCs w:val="24"/>
          </w:rPr>
          <w:t>1.1</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Στοιχεία Αναθέτουσας Αρχής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_Toc47529660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7</w:t>
        </w:r>
        <w:r w:rsidR="00F2767A" w:rsidRPr="00264BC7">
          <w:rPr>
            <w:rFonts w:ascii="Tahoma" w:hAnsi="Tahoma" w:cs="Tahoma"/>
            <w:webHidden/>
            <w:sz w:val="24"/>
            <w:szCs w:val="24"/>
          </w:rPr>
          <w:fldChar w:fldCharType="end"/>
        </w:r>
      </w:hyperlink>
    </w:p>
    <w:p w14:paraId="6E2AC217" w14:textId="77777777" w:rsidR="00F2767A" w:rsidRPr="00264BC7" w:rsidRDefault="00AE1B31">
      <w:pPr>
        <w:pStyle w:val="25"/>
        <w:rPr>
          <w:rFonts w:ascii="Tahoma" w:eastAsiaTheme="minorEastAsia" w:hAnsi="Tahoma" w:cs="Tahoma"/>
          <w:kern w:val="0"/>
          <w:sz w:val="24"/>
          <w:szCs w:val="24"/>
          <w:lang w:bidi="ar-SA"/>
        </w:rPr>
      </w:pPr>
      <w:hyperlink w:anchor="_Toc47529661" w:history="1">
        <w:r w:rsidR="00F2767A" w:rsidRPr="00264BC7">
          <w:rPr>
            <w:rStyle w:val="-0"/>
            <w:rFonts w:ascii="Tahoma" w:hAnsi="Tahoma" w:cs="Tahoma"/>
            <w:sz w:val="24"/>
            <w:szCs w:val="24"/>
          </w:rPr>
          <w:t>1.2</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Στοιχεία Διαδικασίας – Χρηματοδότηση</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_Toc47529661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8</w:t>
        </w:r>
        <w:r w:rsidR="00F2767A" w:rsidRPr="00264BC7">
          <w:rPr>
            <w:rFonts w:ascii="Tahoma" w:hAnsi="Tahoma" w:cs="Tahoma"/>
            <w:webHidden/>
            <w:sz w:val="24"/>
            <w:szCs w:val="24"/>
          </w:rPr>
          <w:fldChar w:fldCharType="end"/>
        </w:r>
      </w:hyperlink>
    </w:p>
    <w:p w14:paraId="7964DE78" w14:textId="77777777" w:rsidR="00F2767A" w:rsidRPr="00264BC7" w:rsidRDefault="00AE1B31">
      <w:pPr>
        <w:pStyle w:val="25"/>
        <w:rPr>
          <w:rFonts w:ascii="Tahoma" w:eastAsiaTheme="minorEastAsia" w:hAnsi="Tahoma" w:cs="Tahoma"/>
          <w:kern w:val="0"/>
          <w:sz w:val="24"/>
          <w:szCs w:val="24"/>
          <w:lang w:bidi="ar-SA"/>
        </w:rPr>
      </w:pPr>
      <w:hyperlink w:anchor="_Toc47529662" w:history="1">
        <w:r w:rsidR="00F2767A" w:rsidRPr="00264BC7">
          <w:rPr>
            <w:rStyle w:val="-0"/>
            <w:rFonts w:ascii="Tahoma" w:hAnsi="Tahoma" w:cs="Tahoma"/>
            <w:sz w:val="24"/>
            <w:szCs w:val="24"/>
          </w:rPr>
          <w:t>1.3</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Συνοπτική Περιγραφή φυσικού και οικονομικού αντικειμένου της σύμβασης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_Toc47529662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8</w:t>
        </w:r>
        <w:r w:rsidR="00F2767A" w:rsidRPr="00264BC7">
          <w:rPr>
            <w:rFonts w:ascii="Tahoma" w:hAnsi="Tahoma" w:cs="Tahoma"/>
            <w:webHidden/>
            <w:sz w:val="24"/>
            <w:szCs w:val="24"/>
          </w:rPr>
          <w:fldChar w:fldCharType="end"/>
        </w:r>
      </w:hyperlink>
    </w:p>
    <w:p w14:paraId="2DB79403" w14:textId="77777777" w:rsidR="00F2767A" w:rsidRPr="00264BC7" w:rsidRDefault="00AE1B31">
      <w:pPr>
        <w:pStyle w:val="25"/>
        <w:rPr>
          <w:rFonts w:ascii="Tahoma" w:eastAsiaTheme="minorEastAsia" w:hAnsi="Tahoma" w:cs="Tahoma"/>
          <w:kern w:val="0"/>
          <w:sz w:val="24"/>
          <w:szCs w:val="24"/>
          <w:lang w:bidi="ar-SA"/>
        </w:rPr>
      </w:pPr>
      <w:hyperlink w:anchor="_Toc47529663" w:history="1">
        <w:r w:rsidR="00F2767A" w:rsidRPr="00264BC7">
          <w:rPr>
            <w:rStyle w:val="-0"/>
            <w:rFonts w:ascii="Tahoma" w:hAnsi="Tahoma" w:cs="Tahoma"/>
            <w:sz w:val="24"/>
            <w:szCs w:val="24"/>
          </w:rPr>
          <w:t>1.4</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Θεσμικό πλαίσιο</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_Toc47529663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9</w:t>
        </w:r>
        <w:r w:rsidR="00F2767A" w:rsidRPr="00264BC7">
          <w:rPr>
            <w:rFonts w:ascii="Tahoma" w:hAnsi="Tahoma" w:cs="Tahoma"/>
            <w:webHidden/>
            <w:sz w:val="24"/>
            <w:szCs w:val="24"/>
          </w:rPr>
          <w:fldChar w:fldCharType="end"/>
        </w:r>
      </w:hyperlink>
    </w:p>
    <w:p w14:paraId="76B5F8A6" w14:textId="77777777" w:rsidR="00F2767A" w:rsidRPr="00264BC7" w:rsidRDefault="00AE1B31">
      <w:pPr>
        <w:pStyle w:val="25"/>
        <w:rPr>
          <w:rFonts w:ascii="Tahoma" w:eastAsiaTheme="minorEastAsia" w:hAnsi="Tahoma" w:cs="Tahoma"/>
          <w:kern w:val="0"/>
          <w:sz w:val="24"/>
          <w:szCs w:val="24"/>
          <w:lang w:bidi="ar-SA"/>
        </w:rPr>
      </w:pPr>
      <w:hyperlink w:anchor="_Toc47529664" w:history="1">
        <w:r w:rsidR="00F2767A" w:rsidRPr="00264BC7">
          <w:rPr>
            <w:rStyle w:val="-0"/>
            <w:rFonts w:ascii="Tahoma" w:hAnsi="Tahoma" w:cs="Tahoma"/>
            <w:sz w:val="24"/>
            <w:szCs w:val="24"/>
          </w:rPr>
          <w:t>1.5</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Προθεσμία παραλαβής προσφορών και διενέργεια διαγωνισμού</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_Toc47529664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14</w:t>
        </w:r>
        <w:r w:rsidR="00F2767A" w:rsidRPr="00264BC7">
          <w:rPr>
            <w:rFonts w:ascii="Tahoma" w:hAnsi="Tahoma" w:cs="Tahoma"/>
            <w:webHidden/>
            <w:sz w:val="24"/>
            <w:szCs w:val="24"/>
          </w:rPr>
          <w:fldChar w:fldCharType="end"/>
        </w:r>
      </w:hyperlink>
    </w:p>
    <w:p w14:paraId="3E10F609" w14:textId="77777777" w:rsidR="00F2767A" w:rsidRPr="00264BC7" w:rsidRDefault="00AE1B31">
      <w:pPr>
        <w:pStyle w:val="25"/>
        <w:rPr>
          <w:rFonts w:ascii="Tahoma" w:eastAsiaTheme="minorEastAsia" w:hAnsi="Tahoma" w:cs="Tahoma"/>
          <w:kern w:val="0"/>
          <w:sz w:val="24"/>
          <w:szCs w:val="24"/>
          <w:lang w:bidi="ar-SA"/>
        </w:rPr>
      </w:pPr>
      <w:hyperlink w:anchor="_Toc47529665" w:history="1">
        <w:r w:rsidR="00F2767A" w:rsidRPr="00264BC7">
          <w:rPr>
            <w:rStyle w:val="-0"/>
            <w:rFonts w:ascii="Tahoma" w:hAnsi="Tahoma" w:cs="Tahoma"/>
            <w:sz w:val="24"/>
            <w:szCs w:val="24"/>
          </w:rPr>
          <w:t>1.6</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Δημοσιότητα</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_Toc47529665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14</w:t>
        </w:r>
        <w:r w:rsidR="00F2767A" w:rsidRPr="00264BC7">
          <w:rPr>
            <w:rFonts w:ascii="Tahoma" w:hAnsi="Tahoma" w:cs="Tahoma"/>
            <w:webHidden/>
            <w:sz w:val="24"/>
            <w:szCs w:val="24"/>
          </w:rPr>
          <w:fldChar w:fldCharType="end"/>
        </w:r>
      </w:hyperlink>
    </w:p>
    <w:p w14:paraId="2BBB8951" w14:textId="77777777" w:rsidR="00F2767A" w:rsidRPr="00264BC7" w:rsidRDefault="00AE1B31">
      <w:pPr>
        <w:pStyle w:val="25"/>
        <w:rPr>
          <w:rFonts w:ascii="Tahoma" w:eastAsiaTheme="minorEastAsia" w:hAnsi="Tahoma" w:cs="Tahoma"/>
          <w:kern w:val="0"/>
          <w:sz w:val="24"/>
          <w:szCs w:val="24"/>
          <w:lang w:bidi="ar-SA"/>
        </w:rPr>
      </w:pPr>
      <w:hyperlink w:anchor="_Toc47529666" w:history="1">
        <w:r w:rsidR="00F2767A" w:rsidRPr="00264BC7">
          <w:rPr>
            <w:rStyle w:val="-0"/>
            <w:rFonts w:ascii="Tahoma" w:hAnsi="Tahoma" w:cs="Tahoma"/>
            <w:sz w:val="24"/>
            <w:szCs w:val="24"/>
          </w:rPr>
          <w:t>1.7</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Αρχές εφαρμοζόμενες στη διαδικασία σύναψης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_Toc47529666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14</w:t>
        </w:r>
        <w:r w:rsidR="00F2767A" w:rsidRPr="00264BC7">
          <w:rPr>
            <w:rFonts w:ascii="Tahoma" w:hAnsi="Tahoma" w:cs="Tahoma"/>
            <w:webHidden/>
            <w:sz w:val="24"/>
            <w:szCs w:val="24"/>
          </w:rPr>
          <w:fldChar w:fldCharType="end"/>
        </w:r>
      </w:hyperlink>
    </w:p>
    <w:p w14:paraId="548FBE4B" w14:textId="77777777" w:rsidR="00F2767A" w:rsidRPr="00264BC7" w:rsidRDefault="00AE1B31">
      <w:pPr>
        <w:pStyle w:val="1e"/>
        <w:tabs>
          <w:tab w:val="left" w:pos="400"/>
        </w:tabs>
        <w:rPr>
          <w:rFonts w:ascii="Tahoma" w:eastAsiaTheme="minorEastAsia" w:hAnsi="Tahoma" w:cs="Tahoma"/>
          <w:kern w:val="0"/>
          <w:sz w:val="24"/>
          <w:szCs w:val="24"/>
          <w:lang w:bidi="ar-SA"/>
        </w:rPr>
      </w:pPr>
      <w:hyperlink w:anchor="_Toc47529667" w:history="1">
        <w:r w:rsidR="00F2767A" w:rsidRPr="00264BC7">
          <w:rPr>
            <w:rStyle w:val="-0"/>
            <w:rFonts w:ascii="Tahoma" w:hAnsi="Tahoma" w:cs="Tahoma"/>
            <w:sz w:val="24"/>
            <w:szCs w:val="24"/>
          </w:rPr>
          <w:t>2</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ΓΕΝΙΚΟΙ ΚΑΙ ΕΙΔΙΚΟΙ ΟΡΟΙ ΣΥΜΜΕΤΟΧΗΣ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_Toc47529667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16</w:t>
        </w:r>
        <w:r w:rsidR="00F2767A" w:rsidRPr="00264BC7">
          <w:rPr>
            <w:rFonts w:ascii="Tahoma" w:hAnsi="Tahoma" w:cs="Tahoma"/>
            <w:webHidden/>
            <w:sz w:val="24"/>
            <w:szCs w:val="24"/>
          </w:rPr>
          <w:fldChar w:fldCharType="end"/>
        </w:r>
      </w:hyperlink>
    </w:p>
    <w:p w14:paraId="2984233B" w14:textId="77777777" w:rsidR="00F2767A" w:rsidRPr="00264BC7" w:rsidRDefault="00AE1B31">
      <w:pPr>
        <w:pStyle w:val="25"/>
        <w:rPr>
          <w:rFonts w:ascii="Tahoma" w:eastAsiaTheme="minorEastAsia" w:hAnsi="Tahoma" w:cs="Tahoma"/>
          <w:kern w:val="0"/>
          <w:sz w:val="24"/>
          <w:szCs w:val="24"/>
          <w:lang w:bidi="ar-SA"/>
        </w:rPr>
      </w:pPr>
      <w:hyperlink w:anchor="_Toc47529668" w:history="1">
        <w:r w:rsidR="00F2767A" w:rsidRPr="00264BC7">
          <w:rPr>
            <w:rStyle w:val="-0"/>
            <w:rFonts w:ascii="Tahoma" w:hAnsi="Tahoma" w:cs="Tahoma"/>
            <w:sz w:val="24"/>
            <w:szCs w:val="24"/>
          </w:rPr>
          <w:t>2.1</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Γενικές Πληροφορίες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_Toc47529668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16</w:t>
        </w:r>
        <w:r w:rsidR="00F2767A" w:rsidRPr="00264BC7">
          <w:rPr>
            <w:rFonts w:ascii="Tahoma" w:hAnsi="Tahoma" w:cs="Tahoma"/>
            <w:webHidden/>
            <w:sz w:val="24"/>
            <w:szCs w:val="24"/>
          </w:rPr>
          <w:fldChar w:fldCharType="end"/>
        </w:r>
      </w:hyperlink>
    </w:p>
    <w:p w14:paraId="4D485C0F"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71" w:history="1">
        <w:r w:rsidR="00F2767A" w:rsidRPr="00264BC7">
          <w:rPr>
            <w:rStyle w:val="-0"/>
            <w:rFonts w:ascii="Tahoma" w:hAnsi="Tahoma" w:cs="Tahoma"/>
            <w:noProof/>
            <w:sz w:val="24"/>
            <w:szCs w:val="24"/>
            <w:lang w:bidi="hi-IN"/>
          </w:rPr>
          <w:t>2.1.1</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Έγγραφα της σύμβασης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_Toc47529671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16</w:t>
        </w:r>
        <w:r w:rsidR="00F2767A" w:rsidRPr="00264BC7">
          <w:rPr>
            <w:rFonts w:ascii="Tahoma" w:hAnsi="Tahoma" w:cs="Tahoma"/>
            <w:noProof/>
            <w:webHidden/>
            <w:sz w:val="24"/>
            <w:szCs w:val="24"/>
          </w:rPr>
          <w:fldChar w:fldCharType="end"/>
        </w:r>
      </w:hyperlink>
    </w:p>
    <w:p w14:paraId="6C008C2E"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72" w:history="1">
        <w:r w:rsidR="00F2767A" w:rsidRPr="00264BC7">
          <w:rPr>
            <w:rStyle w:val="-0"/>
            <w:rFonts w:ascii="Tahoma" w:hAnsi="Tahoma" w:cs="Tahoma"/>
            <w:noProof/>
            <w:sz w:val="24"/>
            <w:szCs w:val="24"/>
            <w:lang w:bidi="hi-IN"/>
          </w:rPr>
          <w:t>2.1.2</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Επικοινωνία – Πρόσβαση στα έγγραφα της Σύμβασης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_Toc47529672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16</w:t>
        </w:r>
        <w:r w:rsidR="00F2767A" w:rsidRPr="00264BC7">
          <w:rPr>
            <w:rFonts w:ascii="Tahoma" w:hAnsi="Tahoma" w:cs="Tahoma"/>
            <w:noProof/>
            <w:webHidden/>
            <w:sz w:val="24"/>
            <w:szCs w:val="24"/>
          </w:rPr>
          <w:fldChar w:fldCharType="end"/>
        </w:r>
      </w:hyperlink>
    </w:p>
    <w:p w14:paraId="6C0EADA8"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73" w:history="1">
        <w:r w:rsidR="00F2767A" w:rsidRPr="00264BC7">
          <w:rPr>
            <w:rStyle w:val="-0"/>
            <w:rFonts w:ascii="Tahoma" w:hAnsi="Tahoma" w:cs="Tahoma"/>
            <w:noProof/>
            <w:sz w:val="24"/>
            <w:szCs w:val="24"/>
            <w:lang w:bidi="hi-IN"/>
          </w:rPr>
          <w:t>2.1.3</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Παροχή Διευκρινίσεων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_Toc47529673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16</w:t>
        </w:r>
        <w:r w:rsidR="00F2767A" w:rsidRPr="00264BC7">
          <w:rPr>
            <w:rFonts w:ascii="Tahoma" w:hAnsi="Tahoma" w:cs="Tahoma"/>
            <w:noProof/>
            <w:webHidden/>
            <w:sz w:val="24"/>
            <w:szCs w:val="24"/>
          </w:rPr>
          <w:fldChar w:fldCharType="end"/>
        </w:r>
      </w:hyperlink>
    </w:p>
    <w:p w14:paraId="0A28E412"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74" w:history="1">
        <w:r w:rsidR="00F2767A" w:rsidRPr="00264BC7">
          <w:rPr>
            <w:rStyle w:val="-0"/>
            <w:rFonts w:ascii="Tahoma" w:hAnsi="Tahoma" w:cs="Tahoma"/>
            <w:noProof/>
            <w:sz w:val="24"/>
            <w:szCs w:val="24"/>
            <w:lang w:bidi="hi-IN"/>
          </w:rPr>
          <w:t>2.1.4</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Γλώσσα</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_Toc47529674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17</w:t>
        </w:r>
        <w:r w:rsidR="00F2767A" w:rsidRPr="00264BC7">
          <w:rPr>
            <w:rFonts w:ascii="Tahoma" w:hAnsi="Tahoma" w:cs="Tahoma"/>
            <w:noProof/>
            <w:webHidden/>
            <w:sz w:val="24"/>
            <w:szCs w:val="24"/>
          </w:rPr>
          <w:fldChar w:fldCharType="end"/>
        </w:r>
      </w:hyperlink>
    </w:p>
    <w:p w14:paraId="5DC23884"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75" w:history="1">
        <w:r w:rsidR="00F2767A" w:rsidRPr="00264BC7">
          <w:rPr>
            <w:rStyle w:val="-0"/>
            <w:rFonts w:ascii="Tahoma" w:hAnsi="Tahoma" w:cs="Tahoma"/>
            <w:noProof/>
            <w:sz w:val="24"/>
            <w:szCs w:val="24"/>
            <w:lang w:bidi="hi-IN"/>
          </w:rPr>
          <w:t>2.1.5</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Εγγυήσεις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_Toc47529675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17</w:t>
        </w:r>
        <w:r w:rsidR="00F2767A" w:rsidRPr="00264BC7">
          <w:rPr>
            <w:rFonts w:ascii="Tahoma" w:hAnsi="Tahoma" w:cs="Tahoma"/>
            <w:noProof/>
            <w:webHidden/>
            <w:sz w:val="24"/>
            <w:szCs w:val="24"/>
          </w:rPr>
          <w:fldChar w:fldCharType="end"/>
        </w:r>
      </w:hyperlink>
    </w:p>
    <w:p w14:paraId="7EFEFFB5" w14:textId="77777777" w:rsidR="00F2767A" w:rsidRPr="00264BC7" w:rsidRDefault="00AE1B31">
      <w:pPr>
        <w:pStyle w:val="25"/>
        <w:rPr>
          <w:rFonts w:ascii="Tahoma" w:eastAsiaTheme="minorEastAsia" w:hAnsi="Tahoma" w:cs="Tahoma"/>
          <w:kern w:val="0"/>
          <w:sz w:val="24"/>
          <w:szCs w:val="24"/>
          <w:lang w:bidi="ar-SA"/>
        </w:rPr>
      </w:pPr>
      <w:hyperlink w:anchor="_Toc47529676" w:history="1">
        <w:r w:rsidR="00F2767A" w:rsidRPr="00264BC7">
          <w:rPr>
            <w:rStyle w:val="-0"/>
            <w:rFonts w:ascii="Tahoma" w:hAnsi="Tahoma" w:cs="Tahoma"/>
            <w:sz w:val="24"/>
            <w:szCs w:val="24"/>
          </w:rPr>
          <w:t>2.2</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Δικαίωμα Συμμετοχής - Κριτήρια Ποιοτικής Επιλογής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_Toc47529676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18</w:t>
        </w:r>
        <w:r w:rsidR="00F2767A" w:rsidRPr="00264BC7">
          <w:rPr>
            <w:rFonts w:ascii="Tahoma" w:hAnsi="Tahoma" w:cs="Tahoma"/>
            <w:webHidden/>
            <w:sz w:val="24"/>
            <w:szCs w:val="24"/>
          </w:rPr>
          <w:fldChar w:fldCharType="end"/>
        </w:r>
      </w:hyperlink>
    </w:p>
    <w:p w14:paraId="17A4C834"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77" w:history="1">
        <w:r w:rsidR="00F2767A" w:rsidRPr="00264BC7">
          <w:rPr>
            <w:rStyle w:val="-0"/>
            <w:rFonts w:ascii="Tahoma" w:hAnsi="Tahoma" w:cs="Tahoma"/>
            <w:noProof/>
            <w:sz w:val="24"/>
            <w:szCs w:val="24"/>
            <w:lang w:bidi="hi-IN"/>
          </w:rPr>
          <w:t>2.2.1</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Δικαιούμενοι συμμετοχής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_Toc47529677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18</w:t>
        </w:r>
        <w:r w:rsidR="00F2767A" w:rsidRPr="00264BC7">
          <w:rPr>
            <w:rFonts w:ascii="Tahoma" w:hAnsi="Tahoma" w:cs="Tahoma"/>
            <w:noProof/>
            <w:webHidden/>
            <w:sz w:val="24"/>
            <w:szCs w:val="24"/>
          </w:rPr>
          <w:fldChar w:fldCharType="end"/>
        </w:r>
      </w:hyperlink>
    </w:p>
    <w:p w14:paraId="27A139B3"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78" w:history="1">
        <w:r w:rsidR="00F2767A" w:rsidRPr="00264BC7">
          <w:rPr>
            <w:rStyle w:val="-0"/>
            <w:rFonts w:ascii="Tahoma" w:hAnsi="Tahoma" w:cs="Tahoma"/>
            <w:noProof/>
            <w:sz w:val="24"/>
            <w:szCs w:val="24"/>
            <w:lang w:bidi="hi-IN"/>
          </w:rPr>
          <w:t>2.2.2</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Εγγύηση συμμετοχής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_Toc47529678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19</w:t>
        </w:r>
        <w:r w:rsidR="00F2767A" w:rsidRPr="00264BC7">
          <w:rPr>
            <w:rFonts w:ascii="Tahoma" w:hAnsi="Tahoma" w:cs="Tahoma"/>
            <w:noProof/>
            <w:webHidden/>
            <w:sz w:val="24"/>
            <w:szCs w:val="24"/>
          </w:rPr>
          <w:fldChar w:fldCharType="end"/>
        </w:r>
      </w:hyperlink>
    </w:p>
    <w:p w14:paraId="6F2F5474"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79" w:history="1">
        <w:r w:rsidR="00F2767A" w:rsidRPr="00264BC7">
          <w:rPr>
            <w:rStyle w:val="-0"/>
            <w:rFonts w:ascii="Tahoma" w:hAnsi="Tahoma" w:cs="Tahoma"/>
            <w:noProof/>
            <w:sz w:val="24"/>
            <w:szCs w:val="24"/>
            <w:lang w:bidi="hi-IN"/>
          </w:rPr>
          <w:t>2.2.3</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Λόγοι αποκλεισμού</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_Toc47529679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19</w:t>
        </w:r>
        <w:r w:rsidR="00F2767A" w:rsidRPr="00264BC7">
          <w:rPr>
            <w:rFonts w:ascii="Tahoma" w:hAnsi="Tahoma" w:cs="Tahoma"/>
            <w:noProof/>
            <w:webHidden/>
            <w:sz w:val="24"/>
            <w:szCs w:val="24"/>
          </w:rPr>
          <w:fldChar w:fldCharType="end"/>
        </w:r>
      </w:hyperlink>
    </w:p>
    <w:p w14:paraId="05C7CA79" w14:textId="77777777" w:rsidR="00F2767A" w:rsidRPr="00264BC7" w:rsidRDefault="00AE1B31">
      <w:pPr>
        <w:pStyle w:val="25"/>
        <w:rPr>
          <w:rFonts w:ascii="Tahoma" w:eastAsiaTheme="minorEastAsia" w:hAnsi="Tahoma" w:cs="Tahoma"/>
          <w:kern w:val="0"/>
          <w:sz w:val="24"/>
          <w:szCs w:val="24"/>
          <w:lang w:bidi="ar-SA"/>
        </w:rPr>
      </w:pPr>
      <w:hyperlink w:anchor="_Toc47529680" w:history="1">
        <w:r w:rsidR="00F2767A" w:rsidRPr="00264BC7">
          <w:rPr>
            <w:rStyle w:val="-0"/>
            <w:rFonts w:ascii="Tahoma" w:hAnsi="Tahoma" w:cs="Tahoma"/>
            <w:sz w:val="24"/>
            <w:szCs w:val="24"/>
          </w:rPr>
          <w:t>2.3</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Κριτήρια Επιλογής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_Toc47529680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24</w:t>
        </w:r>
        <w:r w:rsidR="00F2767A" w:rsidRPr="00264BC7">
          <w:rPr>
            <w:rFonts w:ascii="Tahoma" w:hAnsi="Tahoma" w:cs="Tahoma"/>
            <w:webHidden/>
            <w:sz w:val="24"/>
            <w:szCs w:val="24"/>
          </w:rPr>
          <w:fldChar w:fldCharType="end"/>
        </w:r>
      </w:hyperlink>
    </w:p>
    <w:p w14:paraId="5CAF3FD3"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81" w:history="1">
        <w:r w:rsidR="00F2767A" w:rsidRPr="00264BC7">
          <w:rPr>
            <w:rStyle w:val="-0"/>
            <w:rFonts w:ascii="Tahoma" w:hAnsi="Tahoma" w:cs="Tahoma"/>
            <w:noProof/>
            <w:sz w:val="24"/>
            <w:szCs w:val="24"/>
            <w:lang w:bidi="hi-IN"/>
          </w:rPr>
          <w:t>2.3.1</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Καταλληλόλητα άσκησης επαγγελματικής δραστηριότητας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_Toc47529681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24</w:t>
        </w:r>
        <w:r w:rsidR="00F2767A" w:rsidRPr="00264BC7">
          <w:rPr>
            <w:rFonts w:ascii="Tahoma" w:hAnsi="Tahoma" w:cs="Tahoma"/>
            <w:noProof/>
            <w:webHidden/>
            <w:sz w:val="24"/>
            <w:szCs w:val="24"/>
          </w:rPr>
          <w:fldChar w:fldCharType="end"/>
        </w:r>
      </w:hyperlink>
    </w:p>
    <w:p w14:paraId="4A306083"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82" w:history="1">
        <w:r w:rsidR="00F2767A" w:rsidRPr="00264BC7">
          <w:rPr>
            <w:rStyle w:val="-0"/>
            <w:rFonts w:ascii="Tahoma" w:hAnsi="Tahoma" w:cs="Tahoma"/>
            <w:noProof/>
            <w:sz w:val="24"/>
            <w:szCs w:val="24"/>
            <w:lang w:bidi="hi-IN"/>
          </w:rPr>
          <w:t>2.3.2</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Οικονομική και χρηματοοικονομική επάρκεια</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_Toc47529682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24</w:t>
        </w:r>
        <w:r w:rsidR="00F2767A" w:rsidRPr="00264BC7">
          <w:rPr>
            <w:rFonts w:ascii="Tahoma" w:hAnsi="Tahoma" w:cs="Tahoma"/>
            <w:noProof/>
            <w:webHidden/>
            <w:sz w:val="24"/>
            <w:szCs w:val="24"/>
          </w:rPr>
          <w:fldChar w:fldCharType="end"/>
        </w:r>
      </w:hyperlink>
    </w:p>
    <w:p w14:paraId="3CF359C8"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83" w:history="1">
        <w:r w:rsidR="00F2767A" w:rsidRPr="00264BC7">
          <w:rPr>
            <w:rStyle w:val="-0"/>
            <w:rFonts w:ascii="Tahoma" w:hAnsi="Tahoma" w:cs="Tahoma"/>
            <w:noProof/>
            <w:sz w:val="24"/>
            <w:szCs w:val="24"/>
            <w:lang w:bidi="hi-IN"/>
          </w:rPr>
          <w:t>2.3.3</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Τεχνική και επαγγελματική ικανότητα</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_Toc47529683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25</w:t>
        </w:r>
        <w:r w:rsidR="00F2767A" w:rsidRPr="00264BC7">
          <w:rPr>
            <w:rFonts w:ascii="Tahoma" w:hAnsi="Tahoma" w:cs="Tahoma"/>
            <w:noProof/>
            <w:webHidden/>
            <w:sz w:val="24"/>
            <w:szCs w:val="24"/>
          </w:rPr>
          <w:fldChar w:fldCharType="end"/>
        </w:r>
      </w:hyperlink>
    </w:p>
    <w:p w14:paraId="5EC81F7A"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84" w:history="1">
        <w:r w:rsidR="00F2767A" w:rsidRPr="00264BC7">
          <w:rPr>
            <w:rStyle w:val="-0"/>
            <w:rFonts w:ascii="Tahoma" w:hAnsi="Tahoma" w:cs="Tahoma"/>
            <w:noProof/>
            <w:sz w:val="24"/>
            <w:szCs w:val="24"/>
            <w:lang w:bidi="hi-IN"/>
          </w:rPr>
          <w:t>2.3.4</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Πρότυπα διασφάλισης ποιότητας και πρότυπα περιβαλλοντικής διαχείρισης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_Toc47529684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25</w:t>
        </w:r>
        <w:r w:rsidR="00F2767A" w:rsidRPr="00264BC7">
          <w:rPr>
            <w:rFonts w:ascii="Tahoma" w:hAnsi="Tahoma" w:cs="Tahoma"/>
            <w:noProof/>
            <w:webHidden/>
            <w:sz w:val="24"/>
            <w:szCs w:val="24"/>
          </w:rPr>
          <w:fldChar w:fldCharType="end"/>
        </w:r>
      </w:hyperlink>
    </w:p>
    <w:p w14:paraId="3E6C72A6"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85" w:history="1">
        <w:r w:rsidR="00F2767A" w:rsidRPr="00264BC7">
          <w:rPr>
            <w:rStyle w:val="-0"/>
            <w:rFonts w:ascii="Tahoma" w:hAnsi="Tahoma" w:cs="Tahoma"/>
            <w:noProof/>
            <w:sz w:val="24"/>
            <w:szCs w:val="24"/>
            <w:lang w:bidi="hi-IN"/>
          </w:rPr>
          <w:t>2.3.5</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Στήριξη στην ικανότητα τρίτων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_Toc47529685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26</w:t>
        </w:r>
        <w:r w:rsidR="00F2767A" w:rsidRPr="00264BC7">
          <w:rPr>
            <w:rFonts w:ascii="Tahoma" w:hAnsi="Tahoma" w:cs="Tahoma"/>
            <w:noProof/>
            <w:webHidden/>
            <w:sz w:val="24"/>
            <w:szCs w:val="24"/>
          </w:rPr>
          <w:fldChar w:fldCharType="end"/>
        </w:r>
      </w:hyperlink>
    </w:p>
    <w:p w14:paraId="61771049"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86" w:history="1">
        <w:r w:rsidR="00F2767A" w:rsidRPr="00264BC7">
          <w:rPr>
            <w:rStyle w:val="-0"/>
            <w:rFonts w:ascii="Tahoma" w:hAnsi="Tahoma" w:cs="Tahoma"/>
            <w:noProof/>
            <w:sz w:val="24"/>
            <w:szCs w:val="24"/>
            <w:lang w:bidi="hi-IN"/>
          </w:rPr>
          <w:t>2.3.6</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Κανόνες απόδειξης ποιοτικής επιλογής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_Toc47529686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26</w:t>
        </w:r>
        <w:r w:rsidR="00F2767A" w:rsidRPr="00264BC7">
          <w:rPr>
            <w:rFonts w:ascii="Tahoma" w:hAnsi="Tahoma" w:cs="Tahoma"/>
            <w:noProof/>
            <w:webHidden/>
            <w:sz w:val="24"/>
            <w:szCs w:val="24"/>
          </w:rPr>
          <w:fldChar w:fldCharType="end"/>
        </w:r>
      </w:hyperlink>
    </w:p>
    <w:p w14:paraId="2FB8B363" w14:textId="77777777" w:rsidR="00F2767A" w:rsidRPr="00264BC7" w:rsidRDefault="00AE1B31">
      <w:pPr>
        <w:pStyle w:val="41"/>
        <w:tabs>
          <w:tab w:val="left" w:pos="1540"/>
          <w:tab w:val="right" w:leader="dot" w:pos="8296"/>
        </w:tabs>
        <w:rPr>
          <w:rFonts w:ascii="Tahoma" w:hAnsi="Tahoma" w:cs="Tahoma"/>
          <w:noProof/>
          <w:sz w:val="24"/>
          <w:szCs w:val="24"/>
        </w:rPr>
      </w:pPr>
      <w:hyperlink w:anchor="_Toc47529687" w:history="1">
        <w:r w:rsidR="00F2767A" w:rsidRPr="00264BC7">
          <w:rPr>
            <w:rStyle w:val="-0"/>
            <w:rFonts w:ascii="Tahoma" w:hAnsi="Tahoma" w:cs="Tahoma"/>
            <w:noProof/>
            <w:sz w:val="24"/>
            <w:szCs w:val="24"/>
            <w:lang w:bidi="hi-IN"/>
          </w:rPr>
          <w:t>2.3.6.1</w:t>
        </w:r>
        <w:r w:rsidR="00F2767A" w:rsidRPr="00264BC7">
          <w:rPr>
            <w:rFonts w:ascii="Tahoma" w:hAnsi="Tahoma" w:cs="Tahoma"/>
            <w:noProof/>
            <w:sz w:val="24"/>
            <w:szCs w:val="24"/>
          </w:rPr>
          <w:tab/>
        </w:r>
        <w:r w:rsidR="00F2767A" w:rsidRPr="00264BC7">
          <w:rPr>
            <w:rStyle w:val="-0"/>
            <w:rFonts w:ascii="Tahoma" w:hAnsi="Tahoma" w:cs="Tahoma"/>
            <w:noProof/>
            <w:sz w:val="24"/>
            <w:szCs w:val="24"/>
            <w:lang w:bidi="hi-IN"/>
          </w:rPr>
          <w:t>Προκαταρκτική απόδειξη κατά την υποβολή προσφορών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_Toc47529687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26</w:t>
        </w:r>
        <w:r w:rsidR="00F2767A" w:rsidRPr="00264BC7">
          <w:rPr>
            <w:rFonts w:ascii="Tahoma" w:hAnsi="Tahoma" w:cs="Tahoma"/>
            <w:noProof/>
            <w:webHidden/>
            <w:sz w:val="24"/>
            <w:szCs w:val="24"/>
          </w:rPr>
          <w:fldChar w:fldCharType="end"/>
        </w:r>
      </w:hyperlink>
    </w:p>
    <w:p w14:paraId="5BC6A1E6" w14:textId="77777777" w:rsidR="00F2767A" w:rsidRPr="00264BC7" w:rsidRDefault="00AE1B31">
      <w:pPr>
        <w:pStyle w:val="41"/>
        <w:tabs>
          <w:tab w:val="left" w:pos="1540"/>
          <w:tab w:val="right" w:leader="dot" w:pos="8296"/>
        </w:tabs>
        <w:rPr>
          <w:rFonts w:ascii="Tahoma" w:hAnsi="Tahoma" w:cs="Tahoma"/>
          <w:noProof/>
          <w:sz w:val="24"/>
          <w:szCs w:val="24"/>
        </w:rPr>
      </w:pPr>
      <w:hyperlink w:anchor="_Toc47529688" w:history="1">
        <w:r w:rsidR="00F2767A" w:rsidRPr="00264BC7">
          <w:rPr>
            <w:rStyle w:val="-0"/>
            <w:rFonts w:ascii="Tahoma" w:hAnsi="Tahoma" w:cs="Tahoma"/>
            <w:noProof/>
            <w:sz w:val="24"/>
            <w:szCs w:val="24"/>
            <w:lang w:bidi="hi-IN"/>
          </w:rPr>
          <w:t>2.3.6.2</w:t>
        </w:r>
        <w:r w:rsidR="00F2767A" w:rsidRPr="00264BC7">
          <w:rPr>
            <w:rFonts w:ascii="Tahoma" w:hAnsi="Tahoma" w:cs="Tahoma"/>
            <w:noProof/>
            <w:sz w:val="24"/>
            <w:szCs w:val="24"/>
          </w:rPr>
          <w:tab/>
        </w:r>
        <w:r w:rsidR="00F2767A" w:rsidRPr="00264BC7">
          <w:rPr>
            <w:rStyle w:val="-0"/>
            <w:rFonts w:ascii="Tahoma" w:hAnsi="Tahoma" w:cs="Tahoma"/>
            <w:noProof/>
            <w:sz w:val="24"/>
            <w:szCs w:val="24"/>
            <w:lang w:bidi="hi-IN"/>
          </w:rPr>
          <w:t>Αποδεικτικά μέσα - Αποδεικτικά μέσα – Δικαιολογητικά προσωρινού αναδόχου</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_Toc47529688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27</w:t>
        </w:r>
        <w:r w:rsidR="00F2767A" w:rsidRPr="00264BC7">
          <w:rPr>
            <w:rFonts w:ascii="Tahoma" w:hAnsi="Tahoma" w:cs="Tahoma"/>
            <w:noProof/>
            <w:webHidden/>
            <w:sz w:val="24"/>
            <w:szCs w:val="24"/>
          </w:rPr>
          <w:fldChar w:fldCharType="end"/>
        </w:r>
      </w:hyperlink>
    </w:p>
    <w:p w14:paraId="6E3DD296" w14:textId="77777777" w:rsidR="00F2767A" w:rsidRPr="00264BC7" w:rsidRDefault="00AE1B31">
      <w:pPr>
        <w:pStyle w:val="25"/>
        <w:rPr>
          <w:rFonts w:ascii="Tahoma" w:eastAsiaTheme="minorEastAsia" w:hAnsi="Tahoma" w:cs="Tahoma"/>
          <w:kern w:val="0"/>
          <w:sz w:val="24"/>
          <w:szCs w:val="24"/>
          <w:lang w:bidi="ar-SA"/>
        </w:rPr>
      </w:pPr>
      <w:hyperlink w:anchor="_Toc47529689" w:history="1">
        <w:r w:rsidR="00F2767A" w:rsidRPr="00264BC7">
          <w:rPr>
            <w:rStyle w:val="-0"/>
            <w:rFonts w:ascii="Tahoma" w:hAnsi="Tahoma" w:cs="Tahoma"/>
            <w:sz w:val="24"/>
            <w:szCs w:val="24"/>
          </w:rPr>
          <w:t>2.4</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Κριτήρια Ανάθεσης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_Toc47529689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34</w:t>
        </w:r>
        <w:r w:rsidR="00F2767A" w:rsidRPr="00264BC7">
          <w:rPr>
            <w:rFonts w:ascii="Tahoma" w:hAnsi="Tahoma" w:cs="Tahoma"/>
            <w:webHidden/>
            <w:sz w:val="24"/>
            <w:szCs w:val="24"/>
          </w:rPr>
          <w:fldChar w:fldCharType="end"/>
        </w:r>
      </w:hyperlink>
    </w:p>
    <w:p w14:paraId="54C4C31F"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90" w:history="1">
        <w:r w:rsidR="00F2767A" w:rsidRPr="00264BC7">
          <w:rPr>
            <w:rStyle w:val="-0"/>
            <w:rFonts w:ascii="Tahoma" w:hAnsi="Tahoma" w:cs="Tahoma"/>
            <w:noProof/>
            <w:sz w:val="24"/>
            <w:szCs w:val="24"/>
            <w:lang w:bidi="hi-IN"/>
          </w:rPr>
          <w:t>2.4.1</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Κριτήριο ανάθεσης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_Toc47529690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34</w:t>
        </w:r>
        <w:r w:rsidR="00F2767A" w:rsidRPr="00264BC7">
          <w:rPr>
            <w:rFonts w:ascii="Tahoma" w:hAnsi="Tahoma" w:cs="Tahoma"/>
            <w:noProof/>
            <w:webHidden/>
            <w:sz w:val="24"/>
            <w:szCs w:val="24"/>
          </w:rPr>
          <w:fldChar w:fldCharType="end"/>
        </w:r>
      </w:hyperlink>
    </w:p>
    <w:p w14:paraId="1B7E5534" w14:textId="77777777" w:rsidR="00F2767A" w:rsidRPr="00264BC7" w:rsidRDefault="00AE1B31">
      <w:pPr>
        <w:pStyle w:val="25"/>
        <w:rPr>
          <w:rFonts w:ascii="Tahoma" w:eastAsiaTheme="minorEastAsia" w:hAnsi="Tahoma" w:cs="Tahoma"/>
          <w:kern w:val="0"/>
          <w:sz w:val="24"/>
          <w:szCs w:val="24"/>
          <w:lang w:bidi="ar-SA"/>
        </w:rPr>
      </w:pPr>
      <w:hyperlink w:anchor="_Toc47529691" w:history="1">
        <w:r w:rsidR="00F2767A" w:rsidRPr="00264BC7">
          <w:rPr>
            <w:rStyle w:val="-0"/>
            <w:rFonts w:ascii="Tahoma" w:hAnsi="Tahoma" w:cs="Tahoma"/>
            <w:sz w:val="24"/>
            <w:szCs w:val="24"/>
          </w:rPr>
          <w:t>2.5</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Κατάρτιση – Περιεχόμενο Προσφορών</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_Toc47529691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35</w:t>
        </w:r>
        <w:r w:rsidR="00F2767A" w:rsidRPr="00264BC7">
          <w:rPr>
            <w:rFonts w:ascii="Tahoma" w:hAnsi="Tahoma" w:cs="Tahoma"/>
            <w:webHidden/>
            <w:sz w:val="24"/>
            <w:szCs w:val="24"/>
          </w:rPr>
          <w:fldChar w:fldCharType="end"/>
        </w:r>
      </w:hyperlink>
    </w:p>
    <w:p w14:paraId="589776AB"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92" w:history="1">
        <w:r w:rsidR="00F2767A" w:rsidRPr="00264BC7">
          <w:rPr>
            <w:rStyle w:val="-0"/>
            <w:rFonts w:ascii="Tahoma" w:hAnsi="Tahoma" w:cs="Tahoma"/>
            <w:noProof/>
            <w:sz w:val="24"/>
            <w:szCs w:val="24"/>
            <w:lang w:bidi="hi-IN"/>
          </w:rPr>
          <w:t>2.5.1</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Γενικοί όροι υποβολής προσφορών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_Toc47529692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35</w:t>
        </w:r>
        <w:r w:rsidR="00F2767A" w:rsidRPr="00264BC7">
          <w:rPr>
            <w:rFonts w:ascii="Tahoma" w:hAnsi="Tahoma" w:cs="Tahoma"/>
            <w:noProof/>
            <w:webHidden/>
            <w:sz w:val="24"/>
            <w:szCs w:val="24"/>
          </w:rPr>
          <w:fldChar w:fldCharType="end"/>
        </w:r>
      </w:hyperlink>
    </w:p>
    <w:p w14:paraId="45B0629A"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93" w:history="1">
        <w:r w:rsidR="00F2767A" w:rsidRPr="00264BC7">
          <w:rPr>
            <w:rStyle w:val="-0"/>
            <w:rFonts w:ascii="Tahoma" w:hAnsi="Tahoma" w:cs="Tahoma"/>
            <w:noProof/>
            <w:sz w:val="24"/>
            <w:szCs w:val="24"/>
            <w:lang w:bidi="hi-IN"/>
          </w:rPr>
          <w:t>2.5.2</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Χρόνος και Τρόπος υποβολής προσφορών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_Toc47529693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35</w:t>
        </w:r>
        <w:r w:rsidR="00F2767A" w:rsidRPr="00264BC7">
          <w:rPr>
            <w:rFonts w:ascii="Tahoma" w:hAnsi="Tahoma" w:cs="Tahoma"/>
            <w:noProof/>
            <w:webHidden/>
            <w:sz w:val="24"/>
            <w:szCs w:val="24"/>
          </w:rPr>
          <w:fldChar w:fldCharType="end"/>
        </w:r>
      </w:hyperlink>
    </w:p>
    <w:p w14:paraId="1AC377AD"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94" w:history="1">
        <w:r w:rsidR="00F2767A" w:rsidRPr="00264BC7">
          <w:rPr>
            <w:rStyle w:val="-0"/>
            <w:rFonts w:ascii="Tahoma" w:hAnsi="Tahoma" w:cs="Tahoma"/>
            <w:noProof/>
            <w:sz w:val="24"/>
            <w:szCs w:val="24"/>
            <w:lang w:bidi="hi-IN"/>
          </w:rPr>
          <w:t>2.5.3</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Περιεχόμενα Φακέλου «Δικαιολογητικά Συμμετοχής - Τεχνική Προσφορά»</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_Toc47529694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37</w:t>
        </w:r>
        <w:r w:rsidR="00F2767A" w:rsidRPr="00264BC7">
          <w:rPr>
            <w:rFonts w:ascii="Tahoma" w:hAnsi="Tahoma" w:cs="Tahoma"/>
            <w:noProof/>
            <w:webHidden/>
            <w:sz w:val="24"/>
            <w:szCs w:val="24"/>
          </w:rPr>
          <w:fldChar w:fldCharType="end"/>
        </w:r>
      </w:hyperlink>
    </w:p>
    <w:p w14:paraId="57D2F77F" w14:textId="77777777" w:rsidR="00F2767A" w:rsidRPr="00264BC7" w:rsidRDefault="00AE1B31">
      <w:pPr>
        <w:pStyle w:val="41"/>
        <w:tabs>
          <w:tab w:val="left" w:pos="1540"/>
          <w:tab w:val="right" w:leader="dot" w:pos="8296"/>
        </w:tabs>
        <w:rPr>
          <w:rFonts w:ascii="Tahoma" w:hAnsi="Tahoma" w:cs="Tahoma"/>
          <w:noProof/>
          <w:sz w:val="24"/>
          <w:szCs w:val="24"/>
        </w:rPr>
      </w:pPr>
      <w:hyperlink w:anchor="_Toc47529695" w:history="1">
        <w:r w:rsidR="00F2767A" w:rsidRPr="00264BC7">
          <w:rPr>
            <w:rStyle w:val="-0"/>
            <w:rFonts w:ascii="Tahoma" w:hAnsi="Tahoma" w:cs="Tahoma"/>
            <w:noProof/>
            <w:sz w:val="24"/>
            <w:szCs w:val="24"/>
            <w:lang w:bidi="hi-IN"/>
          </w:rPr>
          <w:t>2.5.3.1</w:t>
        </w:r>
        <w:r w:rsidR="00F2767A" w:rsidRPr="00264BC7">
          <w:rPr>
            <w:rFonts w:ascii="Tahoma" w:hAnsi="Tahoma" w:cs="Tahoma"/>
            <w:noProof/>
            <w:sz w:val="24"/>
            <w:szCs w:val="24"/>
          </w:rPr>
          <w:tab/>
        </w:r>
        <w:r w:rsidR="00F2767A" w:rsidRPr="00264BC7">
          <w:rPr>
            <w:rStyle w:val="-0"/>
            <w:rFonts w:ascii="Tahoma" w:hAnsi="Tahoma" w:cs="Tahoma"/>
            <w:noProof/>
            <w:sz w:val="24"/>
            <w:szCs w:val="24"/>
            <w:lang w:bidi="hi-IN"/>
          </w:rPr>
          <w:t>Δικαιολογητικά Συμμετοχής</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_Toc47529695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37</w:t>
        </w:r>
        <w:r w:rsidR="00F2767A" w:rsidRPr="00264BC7">
          <w:rPr>
            <w:rFonts w:ascii="Tahoma" w:hAnsi="Tahoma" w:cs="Tahoma"/>
            <w:noProof/>
            <w:webHidden/>
            <w:sz w:val="24"/>
            <w:szCs w:val="24"/>
          </w:rPr>
          <w:fldChar w:fldCharType="end"/>
        </w:r>
      </w:hyperlink>
    </w:p>
    <w:p w14:paraId="536DA032" w14:textId="77777777" w:rsidR="00F2767A" w:rsidRPr="00264BC7" w:rsidRDefault="00AE1B31">
      <w:pPr>
        <w:pStyle w:val="41"/>
        <w:tabs>
          <w:tab w:val="left" w:pos="1540"/>
          <w:tab w:val="right" w:leader="dot" w:pos="8296"/>
        </w:tabs>
        <w:rPr>
          <w:rFonts w:ascii="Tahoma" w:hAnsi="Tahoma" w:cs="Tahoma"/>
          <w:noProof/>
          <w:sz w:val="24"/>
          <w:szCs w:val="24"/>
        </w:rPr>
      </w:pPr>
      <w:hyperlink w:anchor="_Toc47529696" w:history="1">
        <w:r w:rsidR="00F2767A" w:rsidRPr="00264BC7">
          <w:rPr>
            <w:rStyle w:val="-0"/>
            <w:rFonts w:ascii="Tahoma" w:hAnsi="Tahoma" w:cs="Tahoma"/>
            <w:noProof/>
            <w:sz w:val="24"/>
            <w:szCs w:val="24"/>
            <w:lang w:bidi="hi-IN"/>
          </w:rPr>
          <w:t>2.5.3.2</w:t>
        </w:r>
        <w:r w:rsidR="00F2767A" w:rsidRPr="00264BC7">
          <w:rPr>
            <w:rFonts w:ascii="Tahoma" w:hAnsi="Tahoma" w:cs="Tahoma"/>
            <w:noProof/>
            <w:sz w:val="24"/>
            <w:szCs w:val="24"/>
          </w:rPr>
          <w:tab/>
        </w:r>
        <w:r w:rsidR="00F2767A" w:rsidRPr="00264BC7">
          <w:rPr>
            <w:rStyle w:val="-0"/>
            <w:rFonts w:ascii="Tahoma" w:hAnsi="Tahoma" w:cs="Tahoma"/>
            <w:noProof/>
            <w:sz w:val="24"/>
            <w:szCs w:val="24"/>
            <w:lang w:bidi="hi-IN"/>
          </w:rPr>
          <w:t>Τεχνική Προσφορά</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_Toc47529696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39</w:t>
        </w:r>
        <w:r w:rsidR="00F2767A" w:rsidRPr="00264BC7">
          <w:rPr>
            <w:rFonts w:ascii="Tahoma" w:hAnsi="Tahoma" w:cs="Tahoma"/>
            <w:noProof/>
            <w:webHidden/>
            <w:sz w:val="24"/>
            <w:szCs w:val="24"/>
          </w:rPr>
          <w:fldChar w:fldCharType="end"/>
        </w:r>
      </w:hyperlink>
    </w:p>
    <w:p w14:paraId="2FA78EEF"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97" w:history="1">
        <w:r w:rsidR="00F2767A" w:rsidRPr="00264BC7">
          <w:rPr>
            <w:rStyle w:val="-0"/>
            <w:rFonts w:ascii="Tahoma" w:hAnsi="Tahoma" w:cs="Tahoma"/>
            <w:noProof/>
            <w:sz w:val="24"/>
            <w:szCs w:val="24"/>
            <w:lang w:bidi="hi-IN"/>
          </w:rPr>
          <w:t>2.5.4</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Περιεχόμενα Φακέλου «Οικονομική Προσφορά» / Τρόπος σύνταξης και υποβολής οικονομικών προσφορών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_Toc47529697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40</w:t>
        </w:r>
        <w:r w:rsidR="00F2767A" w:rsidRPr="00264BC7">
          <w:rPr>
            <w:rFonts w:ascii="Tahoma" w:hAnsi="Tahoma" w:cs="Tahoma"/>
            <w:noProof/>
            <w:webHidden/>
            <w:sz w:val="24"/>
            <w:szCs w:val="24"/>
          </w:rPr>
          <w:fldChar w:fldCharType="end"/>
        </w:r>
      </w:hyperlink>
    </w:p>
    <w:p w14:paraId="4A232876"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98" w:history="1">
        <w:r w:rsidR="00F2767A" w:rsidRPr="00264BC7">
          <w:rPr>
            <w:rStyle w:val="-0"/>
            <w:rFonts w:ascii="Tahoma" w:hAnsi="Tahoma" w:cs="Tahoma"/>
            <w:noProof/>
            <w:sz w:val="24"/>
            <w:szCs w:val="24"/>
            <w:lang w:bidi="hi-IN"/>
          </w:rPr>
          <w:t>2.5.5</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Χρόνος ισχύος των προσφορών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_Toc47529698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40</w:t>
        </w:r>
        <w:r w:rsidR="00F2767A" w:rsidRPr="00264BC7">
          <w:rPr>
            <w:rFonts w:ascii="Tahoma" w:hAnsi="Tahoma" w:cs="Tahoma"/>
            <w:noProof/>
            <w:webHidden/>
            <w:sz w:val="24"/>
            <w:szCs w:val="24"/>
          </w:rPr>
          <w:fldChar w:fldCharType="end"/>
        </w:r>
      </w:hyperlink>
    </w:p>
    <w:p w14:paraId="41D41534"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699" w:history="1">
        <w:r w:rsidR="00F2767A" w:rsidRPr="00264BC7">
          <w:rPr>
            <w:rStyle w:val="-0"/>
            <w:rFonts w:ascii="Tahoma" w:hAnsi="Tahoma" w:cs="Tahoma"/>
            <w:noProof/>
            <w:sz w:val="24"/>
            <w:szCs w:val="24"/>
            <w:lang w:bidi="hi-IN"/>
          </w:rPr>
          <w:t>2.5.6</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Λόγοι απόρριψης προσφορών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_Toc47529699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41</w:t>
        </w:r>
        <w:r w:rsidR="00F2767A" w:rsidRPr="00264BC7">
          <w:rPr>
            <w:rFonts w:ascii="Tahoma" w:hAnsi="Tahoma" w:cs="Tahoma"/>
            <w:noProof/>
            <w:webHidden/>
            <w:sz w:val="24"/>
            <w:szCs w:val="24"/>
          </w:rPr>
          <w:fldChar w:fldCharType="end"/>
        </w:r>
      </w:hyperlink>
    </w:p>
    <w:p w14:paraId="003E39AC" w14:textId="77777777" w:rsidR="00F2767A" w:rsidRPr="00264BC7" w:rsidRDefault="00AE1B31">
      <w:pPr>
        <w:pStyle w:val="1e"/>
        <w:tabs>
          <w:tab w:val="left" w:pos="400"/>
        </w:tabs>
        <w:rPr>
          <w:rFonts w:ascii="Tahoma" w:eastAsiaTheme="minorEastAsia" w:hAnsi="Tahoma" w:cs="Tahoma"/>
          <w:kern w:val="0"/>
          <w:sz w:val="24"/>
          <w:szCs w:val="24"/>
          <w:lang w:bidi="ar-SA"/>
        </w:rPr>
      </w:pPr>
      <w:hyperlink w:anchor="_Toc47529700" w:history="1">
        <w:r w:rsidR="00F2767A" w:rsidRPr="00264BC7">
          <w:rPr>
            <w:rStyle w:val="-0"/>
            <w:rFonts w:ascii="Tahoma" w:hAnsi="Tahoma" w:cs="Tahoma"/>
            <w:sz w:val="24"/>
            <w:szCs w:val="24"/>
          </w:rPr>
          <w:t>3</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ΔΙΕΝΕΡΓΕΙΑ ΔΙΑΔΙΚΑΣΙΑΣ - ΑΞΙΟΛΟΓΗΣΗ ΠΡΟΣΦΟΡΩΝ</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_Toc47529700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43</w:t>
        </w:r>
        <w:r w:rsidR="00F2767A" w:rsidRPr="00264BC7">
          <w:rPr>
            <w:rFonts w:ascii="Tahoma" w:hAnsi="Tahoma" w:cs="Tahoma"/>
            <w:webHidden/>
            <w:sz w:val="24"/>
            <w:szCs w:val="24"/>
          </w:rPr>
          <w:fldChar w:fldCharType="end"/>
        </w:r>
      </w:hyperlink>
    </w:p>
    <w:p w14:paraId="6E371D6D" w14:textId="77777777" w:rsidR="00F2767A" w:rsidRPr="00264BC7" w:rsidRDefault="00AE1B31">
      <w:pPr>
        <w:pStyle w:val="25"/>
        <w:rPr>
          <w:rFonts w:ascii="Tahoma" w:eastAsiaTheme="minorEastAsia" w:hAnsi="Tahoma" w:cs="Tahoma"/>
          <w:kern w:val="0"/>
          <w:sz w:val="24"/>
          <w:szCs w:val="24"/>
          <w:lang w:bidi="ar-SA"/>
        </w:rPr>
      </w:pPr>
      <w:hyperlink w:anchor="_Toc47529702" w:history="1">
        <w:r w:rsidR="00F2767A" w:rsidRPr="00264BC7">
          <w:rPr>
            <w:rStyle w:val="-0"/>
            <w:rFonts w:ascii="Tahoma" w:hAnsi="Tahoma" w:cs="Tahoma"/>
            <w:sz w:val="24"/>
            <w:szCs w:val="24"/>
          </w:rPr>
          <w:t>3.1</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Αποσφράγιση και αξιολόγηση προσφορών</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_Toc47529702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43</w:t>
        </w:r>
        <w:r w:rsidR="00F2767A" w:rsidRPr="00264BC7">
          <w:rPr>
            <w:rFonts w:ascii="Tahoma" w:hAnsi="Tahoma" w:cs="Tahoma"/>
            <w:webHidden/>
            <w:sz w:val="24"/>
            <w:szCs w:val="24"/>
          </w:rPr>
          <w:fldChar w:fldCharType="end"/>
        </w:r>
      </w:hyperlink>
    </w:p>
    <w:p w14:paraId="5370C34D"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703" w:history="1">
        <w:r w:rsidR="00F2767A" w:rsidRPr="00264BC7">
          <w:rPr>
            <w:rStyle w:val="-0"/>
            <w:rFonts w:ascii="Tahoma" w:hAnsi="Tahoma" w:cs="Tahoma"/>
            <w:noProof/>
            <w:sz w:val="24"/>
            <w:szCs w:val="24"/>
            <w:lang w:bidi="hi-IN"/>
          </w:rPr>
          <w:t>3.1.1</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Ηλεκτρονική αποσφράγιση προσφορών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_Toc47529703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43</w:t>
        </w:r>
        <w:r w:rsidR="00F2767A" w:rsidRPr="00264BC7">
          <w:rPr>
            <w:rFonts w:ascii="Tahoma" w:hAnsi="Tahoma" w:cs="Tahoma"/>
            <w:noProof/>
            <w:webHidden/>
            <w:sz w:val="24"/>
            <w:szCs w:val="24"/>
          </w:rPr>
          <w:fldChar w:fldCharType="end"/>
        </w:r>
      </w:hyperlink>
    </w:p>
    <w:p w14:paraId="28014DFF" w14:textId="77777777" w:rsidR="00F2767A" w:rsidRPr="00264BC7" w:rsidRDefault="00AE1B31">
      <w:pPr>
        <w:pStyle w:val="33"/>
        <w:tabs>
          <w:tab w:val="left" w:pos="1100"/>
          <w:tab w:val="right" w:leader="dot" w:pos="8296"/>
        </w:tabs>
        <w:rPr>
          <w:rFonts w:ascii="Tahoma" w:eastAsiaTheme="minorEastAsia" w:hAnsi="Tahoma" w:cs="Tahoma"/>
          <w:noProof/>
          <w:kern w:val="0"/>
          <w:sz w:val="24"/>
          <w:szCs w:val="24"/>
        </w:rPr>
      </w:pPr>
      <w:hyperlink w:anchor="_Toc47529704" w:history="1">
        <w:r w:rsidR="00F2767A" w:rsidRPr="00264BC7">
          <w:rPr>
            <w:rStyle w:val="-0"/>
            <w:rFonts w:ascii="Tahoma" w:hAnsi="Tahoma" w:cs="Tahoma"/>
            <w:noProof/>
            <w:sz w:val="24"/>
            <w:szCs w:val="24"/>
            <w:lang w:bidi="hi-IN"/>
          </w:rPr>
          <w:t>3.1.2</w:t>
        </w:r>
        <w:r w:rsidR="00F2767A" w:rsidRPr="00264BC7">
          <w:rPr>
            <w:rFonts w:ascii="Tahoma" w:eastAsiaTheme="minorEastAsia" w:hAnsi="Tahoma" w:cs="Tahoma"/>
            <w:noProof/>
            <w:kern w:val="0"/>
            <w:sz w:val="24"/>
            <w:szCs w:val="24"/>
          </w:rPr>
          <w:tab/>
        </w:r>
        <w:r w:rsidR="00F2767A" w:rsidRPr="00264BC7">
          <w:rPr>
            <w:rStyle w:val="-0"/>
            <w:rFonts w:ascii="Tahoma" w:hAnsi="Tahoma" w:cs="Tahoma"/>
            <w:noProof/>
            <w:sz w:val="24"/>
            <w:szCs w:val="24"/>
            <w:lang w:bidi="hi-IN"/>
          </w:rPr>
          <w:t>Αξιολόγηση προσφορών</w:t>
        </w:r>
        <w:r w:rsidR="00F2767A" w:rsidRPr="00264BC7">
          <w:rPr>
            <w:rFonts w:ascii="Tahoma" w:hAnsi="Tahoma" w:cs="Tahoma"/>
            <w:noProof/>
            <w:webHidden/>
            <w:sz w:val="24"/>
            <w:szCs w:val="24"/>
          </w:rPr>
          <w:tab/>
        </w:r>
        <w:r w:rsidR="00F2767A" w:rsidRPr="00264BC7">
          <w:rPr>
            <w:rFonts w:ascii="Tahoma" w:hAnsi="Tahoma" w:cs="Tahoma"/>
            <w:noProof/>
            <w:webHidden/>
            <w:sz w:val="24"/>
            <w:szCs w:val="24"/>
          </w:rPr>
          <w:fldChar w:fldCharType="begin"/>
        </w:r>
        <w:r w:rsidR="00F2767A" w:rsidRPr="00264BC7">
          <w:rPr>
            <w:rFonts w:ascii="Tahoma" w:hAnsi="Tahoma" w:cs="Tahoma"/>
            <w:noProof/>
            <w:webHidden/>
            <w:sz w:val="24"/>
            <w:szCs w:val="24"/>
          </w:rPr>
          <w:instrText xml:space="preserve"> PAGEREF _Toc47529704 \h </w:instrText>
        </w:r>
        <w:r w:rsidR="00F2767A" w:rsidRPr="00264BC7">
          <w:rPr>
            <w:rFonts w:ascii="Tahoma" w:hAnsi="Tahoma" w:cs="Tahoma"/>
            <w:noProof/>
            <w:webHidden/>
            <w:sz w:val="24"/>
            <w:szCs w:val="24"/>
          </w:rPr>
        </w:r>
        <w:r w:rsidR="00F2767A" w:rsidRPr="00264BC7">
          <w:rPr>
            <w:rFonts w:ascii="Tahoma" w:hAnsi="Tahoma" w:cs="Tahoma"/>
            <w:noProof/>
            <w:webHidden/>
            <w:sz w:val="24"/>
            <w:szCs w:val="24"/>
          </w:rPr>
          <w:fldChar w:fldCharType="separate"/>
        </w:r>
        <w:r>
          <w:rPr>
            <w:rFonts w:ascii="Tahoma" w:hAnsi="Tahoma" w:cs="Tahoma"/>
            <w:noProof/>
            <w:webHidden/>
            <w:sz w:val="24"/>
            <w:szCs w:val="24"/>
          </w:rPr>
          <w:t>43</w:t>
        </w:r>
        <w:r w:rsidR="00F2767A" w:rsidRPr="00264BC7">
          <w:rPr>
            <w:rFonts w:ascii="Tahoma" w:hAnsi="Tahoma" w:cs="Tahoma"/>
            <w:noProof/>
            <w:webHidden/>
            <w:sz w:val="24"/>
            <w:szCs w:val="24"/>
          </w:rPr>
          <w:fldChar w:fldCharType="end"/>
        </w:r>
      </w:hyperlink>
    </w:p>
    <w:p w14:paraId="5519EE20" w14:textId="77777777" w:rsidR="00F2767A" w:rsidRPr="00264BC7" w:rsidRDefault="00AE1B31">
      <w:pPr>
        <w:pStyle w:val="25"/>
        <w:rPr>
          <w:rFonts w:ascii="Tahoma" w:eastAsiaTheme="minorEastAsia" w:hAnsi="Tahoma" w:cs="Tahoma"/>
          <w:kern w:val="0"/>
          <w:sz w:val="24"/>
          <w:szCs w:val="24"/>
          <w:lang w:bidi="ar-SA"/>
        </w:rPr>
      </w:pPr>
      <w:hyperlink w:anchor="_Toc47529705" w:history="1">
        <w:r w:rsidR="00F2767A" w:rsidRPr="00264BC7">
          <w:rPr>
            <w:rStyle w:val="-0"/>
            <w:rFonts w:ascii="Tahoma" w:hAnsi="Tahoma" w:cs="Tahoma"/>
            <w:sz w:val="24"/>
            <w:szCs w:val="24"/>
          </w:rPr>
          <w:t>3.2</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Πρόσκληση υποβολής δικαιολογητικών προσωρινού αναδόχου – Δικαιολογητικά προσωρινού αναδόχου</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_Toc47529705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45</w:t>
        </w:r>
        <w:r w:rsidR="00F2767A" w:rsidRPr="00264BC7">
          <w:rPr>
            <w:rFonts w:ascii="Tahoma" w:hAnsi="Tahoma" w:cs="Tahoma"/>
            <w:webHidden/>
            <w:sz w:val="24"/>
            <w:szCs w:val="24"/>
          </w:rPr>
          <w:fldChar w:fldCharType="end"/>
        </w:r>
      </w:hyperlink>
    </w:p>
    <w:p w14:paraId="5ED12E32" w14:textId="77777777" w:rsidR="00F2767A" w:rsidRPr="00264BC7" w:rsidRDefault="00AE1B31">
      <w:pPr>
        <w:pStyle w:val="25"/>
        <w:rPr>
          <w:rFonts w:ascii="Tahoma" w:eastAsiaTheme="minorEastAsia" w:hAnsi="Tahoma" w:cs="Tahoma"/>
          <w:kern w:val="0"/>
          <w:sz w:val="24"/>
          <w:szCs w:val="24"/>
          <w:lang w:bidi="ar-SA"/>
        </w:rPr>
      </w:pPr>
      <w:hyperlink w:anchor="_Toc47529706" w:history="1">
        <w:r w:rsidR="00F2767A" w:rsidRPr="00264BC7">
          <w:rPr>
            <w:rStyle w:val="-0"/>
            <w:rFonts w:ascii="Tahoma" w:hAnsi="Tahoma" w:cs="Tahoma"/>
            <w:sz w:val="24"/>
            <w:szCs w:val="24"/>
          </w:rPr>
          <w:t>3.3</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Κατακύρωση - σύναψη σύμβασης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_Toc47529706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47</w:t>
        </w:r>
        <w:r w:rsidR="00F2767A" w:rsidRPr="00264BC7">
          <w:rPr>
            <w:rFonts w:ascii="Tahoma" w:hAnsi="Tahoma" w:cs="Tahoma"/>
            <w:webHidden/>
            <w:sz w:val="24"/>
            <w:szCs w:val="24"/>
          </w:rPr>
          <w:fldChar w:fldCharType="end"/>
        </w:r>
      </w:hyperlink>
    </w:p>
    <w:p w14:paraId="19E61593" w14:textId="77777777" w:rsidR="00F2767A" w:rsidRPr="00264BC7" w:rsidRDefault="00AE1B31">
      <w:pPr>
        <w:pStyle w:val="25"/>
        <w:rPr>
          <w:rFonts w:ascii="Tahoma" w:eastAsiaTheme="minorEastAsia" w:hAnsi="Tahoma" w:cs="Tahoma"/>
          <w:kern w:val="0"/>
          <w:sz w:val="24"/>
          <w:szCs w:val="24"/>
          <w:lang w:bidi="ar-SA"/>
        </w:rPr>
      </w:pPr>
      <w:hyperlink w:anchor="_Toc47529707" w:history="1">
        <w:r w:rsidR="00F2767A" w:rsidRPr="00264BC7">
          <w:rPr>
            <w:rStyle w:val="-0"/>
            <w:rFonts w:ascii="Tahoma" w:hAnsi="Tahoma" w:cs="Tahoma"/>
            <w:sz w:val="24"/>
            <w:szCs w:val="24"/>
          </w:rPr>
          <w:t>3.4</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Προδικαστικές Προσφυγές – Προσωρινή Δικαστική Προστασία</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_Toc47529707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48</w:t>
        </w:r>
        <w:r w:rsidR="00F2767A" w:rsidRPr="00264BC7">
          <w:rPr>
            <w:rFonts w:ascii="Tahoma" w:hAnsi="Tahoma" w:cs="Tahoma"/>
            <w:webHidden/>
            <w:sz w:val="24"/>
            <w:szCs w:val="24"/>
          </w:rPr>
          <w:fldChar w:fldCharType="end"/>
        </w:r>
      </w:hyperlink>
    </w:p>
    <w:p w14:paraId="2AD660FA" w14:textId="77777777" w:rsidR="00F2767A" w:rsidRPr="00264BC7" w:rsidRDefault="00AE1B31">
      <w:pPr>
        <w:pStyle w:val="25"/>
        <w:rPr>
          <w:rFonts w:ascii="Tahoma" w:eastAsiaTheme="minorEastAsia" w:hAnsi="Tahoma" w:cs="Tahoma"/>
          <w:kern w:val="0"/>
          <w:sz w:val="24"/>
          <w:szCs w:val="24"/>
          <w:lang w:bidi="ar-SA"/>
        </w:rPr>
      </w:pPr>
      <w:hyperlink w:anchor="_Toc47529708" w:history="1">
        <w:r w:rsidR="00F2767A" w:rsidRPr="00264BC7">
          <w:rPr>
            <w:rStyle w:val="-0"/>
            <w:rFonts w:ascii="Tahoma" w:hAnsi="Tahoma" w:cs="Tahoma"/>
            <w:sz w:val="24"/>
            <w:szCs w:val="24"/>
          </w:rPr>
          <w:t>3.5</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Ματαίωση Διαδικασίας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_Toc47529708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50</w:t>
        </w:r>
        <w:r w:rsidR="00F2767A" w:rsidRPr="00264BC7">
          <w:rPr>
            <w:rFonts w:ascii="Tahoma" w:hAnsi="Tahoma" w:cs="Tahoma"/>
            <w:webHidden/>
            <w:sz w:val="24"/>
            <w:szCs w:val="24"/>
          </w:rPr>
          <w:fldChar w:fldCharType="end"/>
        </w:r>
      </w:hyperlink>
    </w:p>
    <w:p w14:paraId="7D530F9D" w14:textId="77777777" w:rsidR="00F2767A" w:rsidRPr="00264BC7" w:rsidRDefault="00AE1B31">
      <w:pPr>
        <w:pStyle w:val="1e"/>
        <w:tabs>
          <w:tab w:val="left" w:pos="400"/>
        </w:tabs>
        <w:rPr>
          <w:rFonts w:ascii="Tahoma" w:eastAsiaTheme="minorEastAsia" w:hAnsi="Tahoma" w:cs="Tahoma"/>
          <w:kern w:val="0"/>
          <w:sz w:val="24"/>
          <w:szCs w:val="24"/>
          <w:lang w:bidi="ar-SA"/>
        </w:rPr>
      </w:pPr>
      <w:hyperlink w:anchor="_Toc47529709" w:history="1">
        <w:r w:rsidR="00F2767A" w:rsidRPr="00264BC7">
          <w:rPr>
            <w:rStyle w:val="-0"/>
            <w:rFonts w:ascii="Tahoma" w:hAnsi="Tahoma" w:cs="Tahoma"/>
            <w:sz w:val="24"/>
            <w:szCs w:val="24"/>
          </w:rPr>
          <w:t>4</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ΟΡΟΙ ΕΚΤΕΛΕΣΗΣ ΤΗΣ ΣΥΜΒΑΣΗΣ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_Toc47529709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51</w:t>
        </w:r>
        <w:r w:rsidR="00F2767A" w:rsidRPr="00264BC7">
          <w:rPr>
            <w:rFonts w:ascii="Tahoma" w:hAnsi="Tahoma" w:cs="Tahoma"/>
            <w:webHidden/>
            <w:sz w:val="24"/>
            <w:szCs w:val="24"/>
          </w:rPr>
          <w:fldChar w:fldCharType="end"/>
        </w:r>
      </w:hyperlink>
    </w:p>
    <w:p w14:paraId="768AEE19" w14:textId="77777777" w:rsidR="00F2767A" w:rsidRPr="00264BC7" w:rsidRDefault="00AE1B31">
      <w:pPr>
        <w:pStyle w:val="25"/>
        <w:rPr>
          <w:rFonts w:ascii="Tahoma" w:eastAsiaTheme="minorEastAsia" w:hAnsi="Tahoma" w:cs="Tahoma"/>
          <w:kern w:val="0"/>
          <w:sz w:val="24"/>
          <w:szCs w:val="24"/>
          <w:lang w:bidi="ar-SA"/>
        </w:rPr>
      </w:pPr>
      <w:hyperlink w:anchor="_Toc47529711" w:history="1">
        <w:r w:rsidR="00F2767A" w:rsidRPr="00264BC7">
          <w:rPr>
            <w:rStyle w:val="-0"/>
            <w:rFonts w:ascii="Tahoma" w:hAnsi="Tahoma" w:cs="Tahoma"/>
            <w:sz w:val="24"/>
            <w:szCs w:val="24"/>
          </w:rPr>
          <w:t>4.1</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Εγγυήσεις (καλής εκτέλεσης)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_Toc47529711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51</w:t>
        </w:r>
        <w:r w:rsidR="00F2767A" w:rsidRPr="00264BC7">
          <w:rPr>
            <w:rFonts w:ascii="Tahoma" w:hAnsi="Tahoma" w:cs="Tahoma"/>
            <w:webHidden/>
            <w:sz w:val="24"/>
            <w:szCs w:val="24"/>
          </w:rPr>
          <w:fldChar w:fldCharType="end"/>
        </w:r>
      </w:hyperlink>
    </w:p>
    <w:p w14:paraId="4ADD1CDB" w14:textId="77777777" w:rsidR="00F2767A" w:rsidRPr="00264BC7" w:rsidRDefault="00AE1B31">
      <w:pPr>
        <w:pStyle w:val="25"/>
        <w:rPr>
          <w:rFonts w:ascii="Tahoma" w:eastAsiaTheme="minorEastAsia" w:hAnsi="Tahoma" w:cs="Tahoma"/>
          <w:kern w:val="0"/>
          <w:sz w:val="24"/>
          <w:szCs w:val="24"/>
          <w:lang w:bidi="ar-SA"/>
        </w:rPr>
      </w:pPr>
      <w:hyperlink w:anchor="_Toc47529712" w:history="1">
        <w:r w:rsidR="00F2767A" w:rsidRPr="00264BC7">
          <w:rPr>
            <w:rStyle w:val="-0"/>
            <w:rFonts w:ascii="Tahoma" w:hAnsi="Tahoma" w:cs="Tahoma"/>
            <w:sz w:val="24"/>
            <w:szCs w:val="24"/>
          </w:rPr>
          <w:t>4.2</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Συμβατικό πλαίσιο – Εφαρμοστέα νομοθεσία</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_Toc47529712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51</w:t>
        </w:r>
        <w:r w:rsidR="00F2767A" w:rsidRPr="00264BC7">
          <w:rPr>
            <w:rFonts w:ascii="Tahoma" w:hAnsi="Tahoma" w:cs="Tahoma"/>
            <w:webHidden/>
            <w:sz w:val="24"/>
            <w:szCs w:val="24"/>
          </w:rPr>
          <w:fldChar w:fldCharType="end"/>
        </w:r>
      </w:hyperlink>
    </w:p>
    <w:p w14:paraId="1FA8ED6E" w14:textId="77777777" w:rsidR="00F2767A" w:rsidRPr="00264BC7" w:rsidRDefault="00AE1B31">
      <w:pPr>
        <w:pStyle w:val="25"/>
        <w:rPr>
          <w:rFonts w:ascii="Tahoma" w:eastAsiaTheme="minorEastAsia" w:hAnsi="Tahoma" w:cs="Tahoma"/>
          <w:kern w:val="0"/>
          <w:sz w:val="24"/>
          <w:szCs w:val="24"/>
          <w:lang w:bidi="ar-SA"/>
        </w:rPr>
      </w:pPr>
      <w:hyperlink w:anchor="_Toc47529713" w:history="1">
        <w:r w:rsidR="00F2767A" w:rsidRPr="00264BC7">
          <w:rPr>
            <w:rStyle w:val="-0"/>
            <w:rFonts w:ascii="Tahoma" w:hAnsi="Tahoma" w:cs="Tahoma"/>
            <w:sz w:val="24"/>
            <w:szCs w:val="24"/>
          </w:rPr>
          <w:t>4.3</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Όροι εκτέλεσης της σύμβασης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_Toc47529713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51</w:t>
        </w:r>
        <w:r w:rsidR="00F2767A" w:rsidRPr="00264BC7">
          <w:rPr>
            <w:rFonts w:ascii="Tahoma" w:hAnsi="Tahoma" w:cs="Tahoma"/>
            <w:webHidden/>
            <w:sz w:val="24"/>
            <w:szCs w:val="24"/>
          </w:rPr>
          <w:fldChar w:fldCharType="end"/>
        </w:r>
      </w:hyperlink>
    </w:p>
    <w:p w14:paraId="2EA94FB5" w14:textId="77777777" w:rsidR="00F2767A" w:rsidRPr="00264BC7" w:rsidRDefault="00AE1B31">
      <w:pPr>
        <w:pStyle w:val="25"/>
        <w:rPr>
          <w:rFonts w:ascii="Tahoma" w:eastAsiaTheme="minorEastAsia" w:hAnsi="Tahoma" w:cs="Tahoma"/>
          <w:kern w:val="0"/>
          <w:sz w:val="24"/>
          <w:szCs w:val="24"/>
          <w:lang w:bidi="ar-SA"/>
        </w:rPr>
      </w:pPr>
      <w:hyperlink w:anchor="_Toc47529714" w:history="1">
        <w:r w:rsidR="00F2767A" w:rsidRPr="00264BC7">
          <w:rPr>
            <w:rStyle w:val="-0"/>
            <w:rFonts w:ascii="Tahoma" w:hAnsi="Tahoma" w:cs="Tahoma"/>
            <w:sz w:val="24"/>
            <w:szCs w:val="24"/>
          </w:rPr>
          <w:t>4.4</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Υπεργολαβία</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_Toc47529714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52</w:t>
        </w:r>
        <w:r w:rsidR="00F2767A" w:rsidRPr="00264BC7">
          <w:rPr>
            <w:rFonts w:ascii="Tahoma" w:hAnsi="Tahoma" w:cs="Tahoma"/>
            <w:webHidden/>
            <w:sz w:val="24"/>
            <w:szCs w:val="24"/>
          </w:rPr>
          <w:fldChar w:fldCharType="end"/>
        </w:r>
      </w:hyperlink>
    </w:p>
    <w:p w14:paraId="306395D1" w14:textId="77777777" w:rsidR="00F2767A" w:rsidRPr="00264BC7" w:rsidRDefault="00AE1B31">
      <w:pPr>
        <w:pStyle w:val="25"/>
        <w:rPr>
          <w:rFonts w:ascii="Tahoma" w:eastAsiaTheme="minorEastAsia" w:hAnsi="Tahoma" w:cs="Tahoma"/>
          <w:kern w:val="0"/>
          <w:sz w:val="24"/>
          <w:szCs w:val="24"/>
          <w:lang w:bidi="ar-SA"/>
        </w:rPr>
      </w:pPr>
      <w:hyperlink w:anchor="_Toc47529715" w:history="1">
        <w:r w:rsidR="00F2767A" w:rsidRPr="00264BC7">
          <w:rPr>
            <w:rStyle w:val="-0"/>
            <w:rFonts w:ascii="Tahoma" w:hAnsi="Tahoma" w:cs="Tahoma"/>
            <w:sz w:val="24"/>
            <w:szCs w:val="24"/>
          </w:rPr>
          <w:t>4.5</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Τροποποίηση σύμβασης κατά τη διάρκειά της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_Toc47529715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53</w:t>
        </w:r>
        <w:r w:rsidR="00F2767A" w:rsidRPr="00264BC7">
          <w:rPr>
            <w:rFonts w:ascii="Tahoma" w:hAnsi="Tahoma" w:cs="Tahoma"/>
            <w:webHidden/>
            <w:sz w:val="24"/>
            <w:szCs w:val="24"/>
          </w:rPr>
          <w:fldChar w:fldCharType="end"/>
        </w:r>
      </w:hyperlink>
    </w:p>
    <w:p w14:paraId="77773C34" w14:textId="77777777" w:rsidR="00F2767A" w:rsidRPr="00264BC7" w:rsidRDefault="00AE1B31">
      <w:pPr>
        <w:pStyle w:val="25"/>
        <w:rPr>
          <w:rFonts w:ascii="Tahoma" w:eastAsiaTheme="minorEastAsia" w:hAnsi="Tahoma" w:cs="Tahoma"/>
          <w:kern w:val="0"/>
          <w:sz w:val="24"/>
          <w:szCs w:val="24"/>
          <w:lang w:bidi="ar-SA"/>
        </w:rPr>
      </w:pPr>
      <w:hyperlink w:anchor="_Toc47529716" w:history="1">
        <w:r w:rsidR="00F2767A" w:rsidRPr="00264BC7">
          <w:rPr>
            <w:rStyle w:val="-0"/>
            <w:rFonts w:ascii="Tahoma" w:hAnsi="Tahoma" w:cs="Tahoma"/>
            <w:sz w:val="24"/>
            <w:szCs w:val="24"/>
          </w:rPr>
          <w:t>4.6</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Δικαίωμα μονομερούς λύσης της σύμβασης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_Toc47529716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53</w:t>
        </w:r>
        <w:r w:rsidR="00F2767A" w:rsidRPr="00264BC7">
          <w:rPr>
            <w:rFonts w:ascii="Tahoma" w:hAnsi="Tahoma" w:cs="Tahoma"/>
            <w:webHidden/>
            <w:sz w:val="24"/>
            <w:szCs w:val="24"/>
          </w:rPr>
          <w:fldChar w:fldCharType="end"/>
        </w:r>
      </w:hyperlink>
    </w:p>
    <w:p w14:paraId="344D8975" w14:textId="77777777" w:rsidR="00F2767A" w:rsidRPr="00264BC7" w:rsidRDefault="00AE1B31">
      <w:pPr>
        <w:pStyle w:val="1e"/>
        <w:tabs>
          <w:tab w:val="left" w:pos="400"/>
        </w:tabs>
        <w:rPr>
          <w:rFonts w:ascii="Tahoma" w:eastAsiaTheme="minorEastAsia" w:hAnsi="Tahoma" w:cs="Tahoma"/>
          <w:kern w:val="0"/>
          <w:sz w:val="24"/>
          <w:szCs w:val="24"/>
          <w:lang w:bidi="ar-SA"/>
        </w:rPr>
      </w:pPr>
      <w:hyperlink w:anchor="_Toc47529717" w:history="1">
        <w:r w:rsidR="00F2767A" w:rsidRPr="00264BC7">
          <w:rPr>
            <w:rStyle w:val="-0"/>
            <w:rFonts w:ascii="Tahoma" w:hAnsi="Tahoma" w:cs="Tahoma"/>
            <w:sz w:val="24"/>
            <w:szCs w:val="24"/>
          </w:rPr>
          <w:t>5</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ΕΙΔΙΚΟΙ ΟΡΟΙ ΕΚΤΕΛΕΣΗΣ ΤΗΣ ΣΥΜΒΑΣΗΣ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_Toc47529717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54</w:t>
        </w:r>
        <w:r w:rsidR="00F2767A" w:rsidRPr="00264BC7">
          <w:rPr>
            <w:rFonts w:ascii="Tahoma" w:hAnsi="Tahoma" w:cs="Tahoma"/>
            <w:webHidden/>
            <w:sz w:val="24"/>
            <w:szCs w:val="24"/>
          </w:rPr>
          <w:fldChar w:fldCharType="end"/>
        </w:r>
      </w:hyperlink>
    </w:p>
    <w:p w14:paraId="1D9F1D01" w14:textId="77777777" w:rsidR="00F2767A" w:rsidRPr="00264BC7" w:rsidRDefault="00AE1B31">
      <w:pPr>
        <w:pStyle w:val="25"/>
        <w:rPr>
          <w:rFonts w:ascii="Tahoma" w:eastAsiaTheme="minorEastAsia" w:hAnsi="Tahoma" w:cs="Tahoma"/>
          <w:kern w:val="0"/>
          <w:sz w:val="24"/>
          <w:szCs w:val="24"/>
          <w:lang w:bidi="ar-SA"/>
        </w:rPr>
      </w:pPr>
      <w:hyperlink w:anchor="_Toc47529719" w:history="1">
        <w:r w:rsidR="00F2767A" w:rsidRPr="00264BC7">
          <w:rPr>
            <w:rStyle w:val="-0"/>
            <w:rFonts w:ascii="Tahoma" w:hAnsi="Tahoma" w:cs="Tahoma"/>
            <w:sz w:val="24"/>
            <w:szCs w:val="24"/>
          </w:rPr>
          <w:t>5.1</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Τρόπος πληρωμής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_Toc47529719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54</w:t>
        </w:r>
        <w:r w:rsidR="00F2767A" w:rsidRPr="00264BC7">
          <w:rPr>
            <w:rFonts w:ascii="Tahoma" w:hAnsi="Tahoma" w:cs="Tahoma"/>
            <w:webHidden/>
            <w:sz w:val="24"/>
            <w:szCs w:val="24"/>
          </w:rPr>
          <w:fldChar w:fldCharType="end"/>
        </w:r>
      </w:hyperlink>
    </w:p>
    <w:p w14:paraId="7C287E7C" w14:textId="77777777" w:rsidR="00F2767A" w:rsidRPr="00264BC7" w:rsidRDefault="00AE1B31">
      <w:pPr>
        <w:pStyle w:val="25"/>
        <w:rPr>
          <w:rFonts w:ascii="Tahoma" w:eastAsiaTheme="minorEastAsia" w:hAnsi="Tahoma" w:cs="Tahoma"/>
          <w:kern w:val="0"/>
          <w:sz w:val="24"/>
          <w:szCs w:val="24"/>
          <w:lang w:bidi="ar-SA"/>
        </w:rPr>
      </w:pPr>
      <w:hyperlink w:anchor="_Toc47529720" w:history="1">
        <w:r w:rsidR="00F2767A" w:rsidRPr="00264BC7">
          <w:rPr>
            <w:rStyle w:val="-0"/>
            <w:rFonts w:ascii="Tahoma" w:hAnsi="Tahoma" w:cs="Tahoma"/>
            <w:sz w:val="24"/>
            <w:szCs w:val="24"/>
          </w:rPr>
          <w:t>5.2</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Κήρυξη οικονομικού φορέα έκπτωτου - Κυρώσεις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_Toc47529720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55</w:t>
        </w:r>
        <w:r w:rsidR="00F2767A" w:rsidRPr="00264BC7">
          <w:rPr>
            <w:rFonts w:ascii="Tahoma" w:hAnsi="Tahoma" w:cs="Tahoma"/>
            <w:webHidden/>
            <w:sz w:val="24"/>
            <w:szCs w:val="24"/>
          </w:rPr>
          <w:fldChar w:fldCharType="end"/>
        </w:r>
      </w:hyperlink>
    </w:p>
    <w:p w14:paraId="3889540F" w14:textId="77777777" w:rsidR="00F2767A" w:rsidRPr="00264BC7" w:rsidRDefault="00AE1B31">
      <w:pPr>
        <w:pStyle w:val="25"/>
        <w:rPr>
          <w:rFonts w:ascii="Tahoma" w:eastAsiaTheme="minorEastAsia" w:hAnsi="Tahoma" w:cs="Tahoma"/>
          <w:kern w:val="0"/>
          <w:sz w:val="24"/>
          <w:szCs w:val="24"/>
          <w:lang w:bidi="ar-SA"/>
        </w:rPr>
      </w:pPr>
      <w:hyperlink w:anchor="_Toc47529721" w:history="1">
        <w:r w:rsidR="00F2767A" w:rsidRPr="00264BC7">
          <w:rPr>
            <w:rStyle w:val="-0"/>
            <w:rFonts w:ascii="Tahoma" w:hAnsi="Tahoma" w:cs="Tahoma"/>
            <w:sz w:val="24"/>
            <w:szCs w:val="24"/>
          </w:rPr>
          <w:t>5.3</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Διοικητικές προσφυγές κατά τη διαδικασία εκτέλεσης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_Toc47529721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56</w:t>
        </w:r>
        <w:r w:rsidR="00F2767A" w:rsidRPr="00264BC7">
          <w:rPr>
            <w:rFonts w:ascii="Tahoma" w:hAnsi="Tahoma" w:cs="Tahoma"/>
            <w:webHidden/>
            <w:sz w:val="24"/>
            <w:szCs w:val="24"/>
          </w:rPr>
          <w:fldChar w:fldCharType="end"/>
        </w:r>
      </w:hyperlink>
    </w:p>
    <w:p w14:paraId="076A846A" w14:textId="77777777" w:rsidR="00F2767A" w:rsidRPr="00264BC7" w:rsidRDefault="00AE1B31">
      <w:pPr>
        <w:pStyle w:val="25"/>
        <w:rPr>
          <w:rFonts w:ascii="Tahoma" w:eastAsiaTheme="minorEastAsia" w:hAnsi="Tahoma" w:cs="Tahoma"/>
          <w:kern w:val="0"/>
          <w:sz w:val="24"/>
          <w:szCs w:val="24"/>
          <w:lang w:bidi="ar-SA"/>
        </w:rPr>
      </w:pPr>
      <w:hyperlink w:anchor="_Toc47529722" w:history="1">
        <w:r w:rsidR="00F2767A" w:rsidRPr="00264BC7">
          <w:rPr>
            <w:rStyle w:val="-0"/>
            <w:rFonts w:ascii="Tahoma" w:hAnsi="Tahoma" w:cs="Tahoma"/>
            <w:sz w:val="24"/>
            <w:szCs w:val="24"/>
          </w:rPr>
          <w:t>5.4</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Δικαστική επίλυση διαφορών</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_Toc47529722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56</w:t>
        </w:r>
        <w:r w:rsidR="00F2767A" w:rsidRPr="00264BC7">
          <w:rPr>
            <w:rFonts w:ascii="Tahoma" w:hAnsi="Tahoma" w:cs="Tahoma"/>
            <w:webHidden/>
            <w:sz w:val="24"/>
            <w:szCs w:val="24"/>
          </w:rPr>
          <w:fldChar w:fldCharType="end"/>
        </w:r>
      </w:hyperlink>
    </w:p>
    <w:p w14:paraId="1C669C7E" w14:textId="77777777" w:rsidR="00F2767A" w:rsidRPr="00264BC7" w:rsidRDefault="00AE1B31">
      <w:pPr>
        <w:pStyle w:val="1e"/>
        <w:tabs>
          <w:tab w:val="left" w:pos="400"/>
        </w:tabs>
        <w:rPr>
          <w:rFonts w:ascii="Tahoma" w:eastAsiaTheme="minorEastAsia" w:hAnsi="Tahoma" w:cs="Tahoma"/>
          <w:kern w:val="0"/>
          <w:sz w:val="24"/>
          <w:szCs w:val="24"/>
          <w:lang w:bidi="ar-SA"/>
        </w:rPr>
      </w:pPr>
      <w:hyperlink w:anchor="_Toc47529723" w:history="1">
        <w:r w:rsidR="00F2767A" w:rsidRPr="00264BC7">
          <w:rPr>
            <w:rStyle w:val="-0"/>
            <w:rFonts w:ascii="Tahoma" w:hAnsi="Tahoma" w:cs="Tahoma"/>
            <w:sz w:val="24"/>
            <w:szCs w:val="24"/>
          </w:rPr>
          <w:t>6</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ΕΙΔΙΚΟΙ ΟΡΟΙ ΕΚΤΕΛΕΣΗΣ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_Toc47529723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58</w:t>
        </w:r>
        <w:r w:rsidR="00F2767A" w:rsidRPr="00264BC7">
          <w:rPr>
            <w:rFonts w:ascii="Tahoma" w:hAnsi="Tahoma" w:cs="Tahoma"/>
            <w:webHidden/>
            <w:sz w:val="24"/>
            <w:szCs w:val="24"/>
          </w:rPr>
          <w:fldChar w:fldCharType="end"/>
        </w:r>
      </w:hyperlink>
    </w:p>
    <w:p w14:paraId="278E5A47" w14:textId="77777777" w:rsidR="00F2767A" w:rsidRPr="00264BC7" w:rsidRDefault="00AE1B31">
      <w:pPr>
        <w:pStyle w:val="25"/>
        <w:rPr>
          <w:rFonts w:ascii="Tahoma" w:eastAsiaTheme="minorEastAsia" w:hAnsi="Tahoma" w:cs="Tahoma"/>
          <w:kern w:val="0"/>
          <w:sz w:val="24"/>
          <w:szCs w:val="24"/>
          <w:lang w:bidi="ar-SA"/>
        </w:rPr>
      </w:pPr>
      <w:hyperlink w:anchor="_Toc47529725" w:history="1">
        <w:r w:rsidR="00F2767A" w:rsidRPr="00264BC7">
          <w:rPr>
            <w:rStyle w:val="-0"/>
            <w:rFonts w:ascii="Tahoma" w:hAnsi="Tahoma" w:cs="Tahoma"/>
            <w:sz w:val="24"/>
            <w:szCs w:val="24"/>
          </w:rPr>
          <w:t>6.1</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Χρόνος παράδοσης υλικών</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_Toc47529725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58</w:t>
        </w:r>
        <w:r w:rsidR="00F2767A" w:rsidRPr="00264BC7">
          <w:rPr>
            <w:rFonts w:ascii="Tahoma" w:hAnsi="Tahoma" w:cs="Tahoma"/>
            <w:webHidden/>
            <w:sz w:val="24"/>
            <w:szCs w:val="24"/>
          </w:rPr>
          <w:fldChar w:fldCharType="end"/>
        </w:r>
      </w:hyperlink>
    </w:p>
    <w:p w14:paraId="1B2A1ABB" w14:textId="77777777" w:rsidR="00F2767A" w:rsidRPr="00264BC7" w:rsidRDefault="00AE1B31">
      <w:pPr>
        <w:pStyle w:val="25"/>
        <w:rPr>
          <w:rFonts w:ascii="Tahoma" w:eastAsiaTheme="minorEastAsia" w:hAnsi="Tahoma" w:cs="Tahoma"/>
          <w:kern w:val="0"/>
          <w:sz w:val="24"/>
          <w:szCs w:val="24"/>
          <w:lang w:bidi="ar-SA"/>
        </w:rPr>
      </w:pPr>
      <w:hyperlink w:anchor="_Toc47529726" w:history="1">
        <w:r w:rsidR="00F2767A" w:rsidRPr="00264BC7">
          <w:rPr>
            <w:rStyle w:val="-0"/>
            <w:rFonts w:ascii="Tahoma" w:hAnsi="Tahoma" w:cs="Tahoma"/>
            <w:sz w:val="24"/>
            <w:szCs w:val="24"/>
          </w:rPr>
          <w:t>6.2</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Παραλαβή υλικών – Χρόνος και τρόπος παραλαβής υλικών</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_Toc47529726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58</w:t>
        </w:r>
        <w:r w:rsidR="00F2767A" w:rsidRPr="00264BC7">
          <w:rPr>
            <w:rFonts w:ascii="Tahoma" w:hAnsi="Tahoma" w:cs="Tahoma"/>
            <w:webHidden/>
            <w:sz w:val="24"/>
            <w:szCs w:val="24"/>
          </w:rPr>
          <w:fldChar w:fldCharType="end"/>
        </w:r>
      </w:hyperlink>
    </w:p>
    <w:p w14:paraId="39502F9B" w14:textId="77777777" w:rsidR="00F2767A" w:rsidRPr="00264BC7" w:rsidRDefault="00AE1B31">
      <w:pPr>
        <w:pStyle w:val="25"/>
        <w:rPr>
          <w:rFonts w:ascii="Tahoma" w:eastAsiaTheme="minorEastAsia" w:hAnsi="Tahoma" w:cs="Tahoma"/>
          <w:kern w:val="0"/>
          <w:sz w:val="24"/>
          <w:szCs w:val="24"/>
          <w:lang w:bidi="ar-SA"/>
        </w:rPr>
      </w:pPr>
      <w:hyperlink w:anchor="_Toc47529727" w:history="1">
        <w:r w:rsidR="00F2767A" w:rsidRPr="00264BC7">
          <w:rPr>
            <w:rStyle w:val="-0"/>
            <w:rFonts w:ascii="Tahoma" w:hAnsi="Tahoma" w:cs="Tahoma"/>
            <w:sz w:val="24"/>
            <w:szCs w:val="24"/>
          </w:rPr>
          <w:t>6.3</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Απόρριψη συμβατικών υλικών / παραδοτέων – Αντικατάσταση</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_Toc47529727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59</w:t>
        </w:r>
        <w:r w:rsidR="00F2767A" w:rsidRPr="00264BC7">
          <w:rPr>
            <w:rFonts w:ascii="Tahoma" w:hAnsi="Tahoma" w:cs="Tahoma"/>
            <w:webHidden/>
            <w:sz w:val="24"/>
            <w:szCs w:val="24"/>
          </w:rPr>
          <w:fldChar w:fldCharType="end"/>
        </w:r>
      </w:hyperlink>
    </w:p>
    <w:p w14:paraId="543F2593" w14:textId="77777777" w:rsidR="00F2767A" w:rsidRPr="00264BC7" w:rsidRDefault="00AE1B31">
      <w:pPr>
        <w:pStyle w:val="25"/>
        <w:rPr>
          <w:rFonts w:ascii="Tahoma" w:eastAsiaTheme="minorEastAsia" w:hAnsi="Tahoma" w:cs="Tahoma"/>
          <w:kern w:val="0"/>
          <w:sz w:val="24"/>
          <w:szCs w:val="24"/>
          <w:lang w:bidi="ar-SA"/>
        </w:rPr>
      </w:pPr>
      <w:hyperlink w:anchor="_Toc47529728" w:history="1">
        <w:r w:rsidR="00F2767A" w:rsidRPr="00264BC7">
          <w:rPr>
            <w:rStyle w:val="-0"/>
            <w:rFonts w:ascii="Tahoma" w:hAnsi="Tahoma" w:cs="Tahoma"/>
            <w:sz w:val="24"/>
            <w:szCs w:val="24"/>
          </w:rPr>
          <w:t>6.4</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Καταγγελία της σύμβ</w:t>
        </w:r>
        <w:r w:rsidR="00F2767A" w:rsidRPr="00264BC7">
          <w:rPr>
            <w:rStyle w:val="-0"/>
            <w:rFonts w:ascii="Tahoma" w:hAnsi="Tahoma" w:cs="Tahoma"/>
            <w:sz w:val="24"/>
            <w:szCs w:val="24"/>
          </w:rPr>
          <w:t>α</w:t>
        </w:r>
        <w:r w:rsidR="00F2767A" w:rsidRPr="00264BC7">
          <w:rPr>
            <w:rStyle w:val="-0"/>
            <w:rFonts w:ascii="Tahoma" w:hAnsi="Tahoma" w:cs="Tahoma"/>
            <w:sz w:val="24"/>
            <w:szCs w:val="24"/>
          </w:rPr>
          <w:t>σης- Υποκατάσταση αναδόχου</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_Toc47529728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60</w:t>
        </w:r>
        <w:r w:rsidR="00F2767A" w:rsidRPr="00264BC7">
          <w:rPr>
            <w:rFonts w:ascii="Tahoma" w:hAnsi="Tahoma" w:cs="Tahoma"/>
            <w:webHidden/>
            <w:sz w:val="24"/>
            <w:szCs w:val="24"/>
          </w:rPr>
          <w:fldChar w:fldCharType="end"/>
        </w:r>
      </w:hyperlink>
    </w:p>
    <w:p w14:paraId="15915132" w14:textId="77777777" w:rsidR="00F2767A" w:rsidRPr="00264BC7" w:rsidRDefault="00AE1B31">
      <w:pPr>
        <w:pStyle w:val="25"/>
        <w:rPr>
          <w:rFonts w:ascii="Tahoma" w:eastAsiaTheme="minorEastAsia" w:hAnsi="Tahoma" w:cs="Tahoma"/>
          <w:kern w:val="0"/>
          <w:sz w:val="24"/>
          <w:szCs w:val="24"/>
          <w:lang w:bidi="ar-SA"/>
        </w:rPr>
      </w:pPr>
      <w:hyperlink w:anchor="_Toc47529729" w:history="1">
        <w:r w:rsidR="00F2767A" w:rsidRPr="00264BC7">
          <w:rPr>
            <w:rStyle w:val="-0"/>
            <w:rFonts w:ascii="Tahoma" w:hAnsi="Tahoma" w:cs="Tahoma"/>
            <w:sz w:val="24"/>
            <w:szCs w:val="24"/>
          </w:rPr>
          <w:t>6.5</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Διάρκεια σύμβασης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_Toc47529729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60</w:t>
        </w:r>
        <w:r w:rsidR="00F2767A" w:rsidRPr="00264BC7">
          <w:rPr>
            <w:rFonts w:ascii="Tahoma" w:hAnsi="Tahoma" w:cs="Tahoma"/>
            <w:webHidden/>
            <w:sz w:val="24"/>
            <w:szCs w:val="24"/>
          </w:rPr>
          <w:fldChar w:fldCharType="end"/>
        </w:r>
      </w:hyperlink>
    </w:p>
    <w:p w14:paraId="02E4A803" w14:textId="77777777" w:rsidR="00F2767A" w:rsidRPr="00264BC7" w:rsidRDefault="00AE1B31">
      <w:pPr>
        <w:pStyle w:val="1e"/>
        <w:tabs>
          <w:tab w:val="left" w:pos="400"/>
        </w:tabs>
        <w:rPr>
          <w:rFonts w:ascii="Tahoma" w:eastAsiaTheme="minorEastAsia" w:hAnsi="Tahoma" w:cs="Tahoma"/>
          <w:kern w:val="0"/>
          <w:sz w:val="24"/>
          <w:szCs w:val="24"/>
          <w:lang w:bidi="ar-SA"/>
        </w:rPr>
      </w:pPr>
      <w:hyperlink w:anchor="_Toc47529730" w:history="1">
        <w:r w:rsidR="00F2767A" w:rsidRPr="00264BC7">
          <w:rPr>
            <w:rStyle w:val="-0"/>
            <w:rFonts w:ascii="Tahoma" w:hAnsi="Tahoma" w:cs="Tahoma"/>
            <w:sz w:val="24"/>
            <w:szCs w:val="24"/>
          </w:rPr>
          <w:t>7</w:t>
        </w:r>
        <w:r w:rsidR="00F2767A" w:rsidRPr="00264BC7">
          <w:rPr>
            <w:rFonts w:ascii="Tahoma" w:eastAsiaTheme="minorEastAsia" w:hAnsi="Tahoma" w:cs="Tahoma"/>
            <w:kern w:val="0"/>
            <w:sz w:val="24"/>
            <w:szCs w:val="24"/>
            <w:lang w:bidi="ar-SA"/>
          </w:rPr>
          <w:tab/>
        </w:r>
        <w:r w:rsidR="00F2767A" w:rsidRPr="00264BC7">
          <w:rPr>
            <w:rStyle w:val="-0"/>
            <w:rFonts w:ascii="Tahoma" w:hAnsi="Tahoma" w:cs="Tahoma"/>
            <w:sz w:val="24"/>
            <w:szCs w:val="24"/>
          </w:rPr>
          <w:t>ΠΑΡΑΡΤΗΜΑΤΑ</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_Toc47529730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62</w:t>
        </w:r>
        <w:r w:rsidR="00F2767A" w:rsidRPr="00264BC7">
          <w:rPr>
            <w:rFonts w:ascii="Tahoma" w:hAnsi="Tahoma" w:cs="Tahoma"/>
            <w:webHidden/>
            <w:sz w:val="24"/>
            <w:szCs w:val="24"/>
          </w:rPr>
          <w:fldChar w:fldCharType="end"/>
        </w:r>
      </w:hyperlink>
    </w:p>
    <w:p w14:paraId="190E1B16" w14:textId="77777777" w:rsidR="00F2767A" w:rsidRPr="00264BC7" w:rsidRDefault="00AE1B31">
      <w:pPr>
        <w:pStyle w:val="25"/>
        <w:rPr>
          <w:rFonts w:ascii="Tahoma" w:eastAsiaTheme="minorEastAsia" w:hAnsi="Tahoma" w:cs="Tahoma"/>
          <w:kern w:val="0"/>
          <w:sz w:val="24"/>
          <w:szCs w:val="24"/>
          <w:lang w:bidi="ar-SA"/>
        </w:rPr>
      </w:pPr>
      <w:hyperlink w:anchor="_Toc47529731" w:history="1">
        <w:r w:rsidR="00F2767A" w:rsidRPr="00264BC7">
          <w:rPr>
            <w:rStyle w:val="-0"/>
            <w:rFonts w:ascii="Tahoma" w:hAnsi="Tahoma" w:cs="Tahoma"/>
            <w:sz w:val="24"/>
            <w:szCs w:val="24"/>
          </w:rPr>
          <w:t>ΠΑΡΑΡΤΗΜΑ Ι – Αναλυτική Περιγραφή Φυσικού και Οικονομικού Αντικειμένου της Σύμβασης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_Toc47529731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62</w:t>
        </w:r>
        <w:r w:rsidR="00F2767A" w:rsidRPr="00264BC7">
          <w:rPr>
            <w:rFonts w:ascii="Tahoma" w:hAnsi="Tahoma" w:cs="Tahoma"/>
            <w:webHidden/>
            <w:sz w:val="24"/>
            <w:szCs w:val="24"/>
          </w:rPr>
          <w:fldChar w:fldCharType="end"/>
        </w:r>
      </w:hyperlink>
    </w:p>
    <w:p w14:paraId="4D31E3F9" w14:textId="77777777" w:rsidR="00F2767A" w:rsidRPr="00264BC7" w:rsidRDefault="00AE1B31">
      <w:pPr>
        <w:pStyle w:val="25"/>
        <w:rPr>
          <w:rFonts w:ascii="Tahoma" w:eastAsiaTheme="minorEastAsia" w:hAnsi="Tahoma" w:cs="Tahoma"/>
          <w:kern w:val="0"/>
          <w:sz w:val="24"/>
          <w:szCs w:val="24"/>
          <w:lang w:bidi="ar-SA"/>
        </w:rPr>
      </w:pPr>
      <w:hyperlink w:anchor="_Toc47529732" w:history="1">
        <w:r w:rsidR="00F2767A" w:rsidRPr="00264BC7">
          <w:rPr>
            <w:rStyle w:val="-0"/>
            <w:rFonts w:ascii="Tahoma" w:hAnsi="Tahoma" w:cs="Tahoma"/>
            <w:sz w:val="24"/>
            <w:szCs w:val="24"/>
          </w:rPr>
          <w:t>ΠΑΡΑΡΤΗΜΑ ΙΙ –  ΠΙΝΑΚΑΣ ΣΥΜΜΟΡΦΩΣΗΣ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_Toc47529732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71</w:t>
        </w:r>
        <w:r w:rsidR="00F2767A" w:rsidRPr="00264BC7">
          <w:rPr>
            <w:rFonts w:ascii="Tahoma" w:hAnsi="Tahoma" w:cs="Tahoma"/>
            <w:webHidden/>
            <w:sz w:val="24"/>
            <w:szCs w:val="24"/>
          </w:rPr>
          <w:fldChar w:fldCharType="end"/>
        </w:r>
      </w:hyperlink>
    </w:p>
    <w:p w14:paraId="0E03B528" w14:textId="77777777" w:rsidR="00F2767A" w:rsidRPr="00264BC7" w:rsidRDefault="00AE1B31">
      <w:pPr>
        <w:pStyle w:val="25"/>
        <w:rPr>
          <w:rFonts w:ascii="Tahoma" w:eastAsiaTheme="minorEastAsia" w:hAnsi="Tahoma" w:cs="Tahoma"/>
          <w:kern w:val="0"/>
          <w:sz w:val="24"/>
          <w:szCs w:val="24"/>
          <w:lang w:bidi="ar-SA"/>
        </w:rPr>
      </w:pPr>
      <w:hyperlink w:anchor="_Toc47529733" w:history="1">
        <w:r w:rsidR="00F2767A" w:rsidRPr="00264BC7">
          <w:rPr>
            <w:rStyle w:val="-0"/>
            <w:rFonts w:ascii="Tahoma" w:hAnsi="Tahoma" w:cs="Tahoma"/>
            <w:sz w:val="24"/>
            <w:szCs w:val="24"/>
          </w:rPr>
          <w:t>ΠΑΡΑΡΤΗΜΑ ΙΙΙ – ΕΥΡΩΠΑΙΚΟ ΕΝΙΑΙΟ ΕΓΓΡΑΦΟ ΣΥΜΒΑΣΗΣ (ΕΕΕΣ)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_Toc47529733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85</w:t>
        </w:r>
        <w:r w:rsidR="00F2767A" w:rsidRPr="00264BC7">
          <w:rPr>
            <w:rFonts w:ascii="Tahoma" w:hAnsi="Tahoma" w:cs="Tahoma"/>
            <w:webHidden/>
            <w:sz w:val="24"/>
            <w:szCs w:val="24"/>
          </w:rPr>
          <w:fldChar w:fldCharType="end"/>
        </w:r>
      </w:hyperlink>
    </w:p>
    <w:p w14:paraId="3F497003" w14:textId="77777777" w:rsidR="00F2767A" w:rsidRPr="00264BC7" w:rsidRDefault="00AE1B31">
      <w:pPr>
        <w:pStyle w:val="25"/>
        <w:rPr>
          <w:rFonts w:ascii="Tahoma" w:eastAsiaTheme="minorEastAsia" w:hAnsi="Tahoma" w:cs="Tahoma"/>
          <w:kern w:val="0"/>
          <w:sz w:val="24"/>
          <w:szCs w:val="24"/>
          <w:lang w:bidi="ar-SA"/>
        </w:rPr>
      </w:pPr>
      <w:hyperlink w:anchor="_Toc47529734" w:history="1">
        <w:r w:rsidR="00F2767A" w:rsidRPr="00264BC7">
          <w:rPr>
            <w:rStyle w:val="-0"/>
            <w:rFonts w:ascii="Tahoma" w:hAnsi="Tahoma" w:cs="Tahoma"/>
            <w:sz w:val="24"/>
            <w:szCs w:val="24"/>
          </w:rPr>
          <w:t>ΠΑΡΑΡΤΗΜΑ Ι</w:t>
        </w:r>
        <w:r w:rsidR="00F2767A" w:rsidRPr="00264BC7">
          <w:rPr>
            <w:rStyle w:val="-0"/>
            <w:rFonts w:ascii="Tahoma" w:hAnsi="Tahoma" w:cs="Tahoma"/>
            <w:sz w:val="24"/>
            <w:szCs w:val="24"/>
            <w:lang w:val="en-US"/>
          </w:rPr>
          <w:t>V</w:t>
        </w:r>
        <w:r w:rsidR="00F2767A" w:rsidRPr="00264BC7">
          <w:rPr>
            <w:rStyle w:val="-0"/>
            <w:rFonts w:ascii="Tahoma" w:hAnsi="Tahoma" w:cs="Tahoma"/>
            <w:sz w:val="24"/>
            <w:szCs w:val="24"/>
          </w:rPr>
          <w:t xml:space="preserve"> – Υποδείγματα Εγγυητικών Επιστολών</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_Toc47529734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86</w:t>
        </w:r>
        <w:r w:rsidR="00F2767A" w:rsidRPr="00264BC7">
          <w:rPr>
            <w:rFonts w:ascii="Tahoma" w:hAnsi="Tahoma" w:cs="Tahoma"/>
            <w:webHidden/>
            <w:sz w:val="24"/>
            <w:szCs w:val="24"/>
          </w:rPr>
          <w:fldChar w:fldCharType="end"/>
        </w:r>
      </w:hyperlink>
    </w:p>
    <w:p w14:paraId="7F5AEA91" w14:textId="77777777" w:rsidR="00F2767A" w:rsidRPr="00264BC7" w:rsidRDefault="00AE1B31">
      <w:pPr>
        <w:pStyle w:val="25"/>
        <w:rPr>
          <w:rFonts w:ascii="Tahoma" w:eastAsiaTheme="minorEastAsia" w:hAnsi="Tahoma" w:cs="Tahoma"/>
          <w:kern w:val="0"/>
          <w:sz w:val="24"/>
          <w:szCs w:val="24"/>
          <w:lang w:bidi="ar-SA"/>
        </w:rPr>
      </w:pPr>
      <w:hyperlink w:anchor="_Toc47529735" w:history="1">
        <w:r w:rsidR="00F2767A" w:rsidRPr="00264BC7">
          <w:rPr>
            <w:rStyle w:val="-0"/>
            <w:rFonts w:ascii="Tahoma" w:hAnsi="Tahoma" w:cs="Tahoma"/>
            <w:sz w:val="24"/>
            <w:szCs w:val="24"/>
          </w:rPr>
          <w:t>ΠΑΡΑΡΤΗΜΑ V – Υπόδειγμα Τεχνικής  Προσφοράς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_Toc47529735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88</w:t>
        </w:r>
        <w:r w:rsidR="00F2767A" w:rsidRPr="00264BC7">
          <w:rPr>
            <w:rFonts w:ascii="Tahoma" w:hAnsi="Tahoma" w:cs="Tahoma"/>
            <w:webHidden/>
            <w:sz w:val="24"/>
            <w:szCs w:val="24"/>
          </w:rPr>
          <w:fldChar w:fldCharType="end"/>
        </w:r>
      </w:hyperlink>
    </w:p>
    <w:p w14:paraId="5DE5C7D1" w14:textId="77777777" w:rsidR="00F2767A" w:rsidRPr="00264BC7" w:rsidRDefault="00AE1B31">
      <w:pPr>
        <w:pStyle w:val="25"/>
        <w:rPr>
          <w:rFonts w:ascii="Tahoma" w:eastAsiaTheme="minorEastAsia" w:hAnsi="Tahoma" w:cs="Tahoma"/>
          <w:kern w:val="0"/>
          <w:sz w:val="24"/>
          <w:szCs w:val="24"/>
          <w:lang w:bidi="ar-SA"/>
        </w:rPr>
      </w:pPr>
      <w:hyperlink w:anchor="_Toc47529736" w:history="1">
        <w:r w:rsidR="00F2767A" w:rsidRPr="00264BC7">
          <w:rPr>
            <w:rStyle w:val="-0"/>
            <w:rFonts w:ascii="Tahoma" w:hAnsi="Tahoma" w:cs="Tahoma"/>
            <w:sz w:val="24"/>
            <w:szCs w:val="24"/>
          </w:rPr>
          <w:t xml:space="preserve">ΠΑΡΑΡΤΗΜΑ </w:t>
        </w:r>
        <w:r w:rsidR="00F2767A" w:rsidRPr="00264BC7">
          <w:rPr>
            <w:rStyle w:val="-0"/>
            <w:rFonts w:ascii="Tahoma" w:hAnsi="Tahoma" w:cs="Tahoma"/>
            <w:sz w:val="24"/>
            <w:szCs w:val="24"/>
            <w:lang w:val="en-US"/>
          </w:rPr>
          <w:t>V</w:t>
        </w:r>
        <w:r w:rsidR="00F2767A" w:rsidRPr="00264BC7">
          <w:rPr>
            <w:rStyle w:val="-0"/>
            <w:rFonts w:ascii="Tahoma" w:hAnsi="Tahoma" w:cs="Tahoma"/>
            <w:sz w:val="24"/>
            <w:szCs w:val="24"/>
          </w:rPr>
          <w:t>I – Υπόδειγμα Οικονομικής Προσφοράς</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_Toc47529736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89</w:t>
        </w:r>
        <w:r w:rsidR="00F2767A" w:rsidRPr="00264BC7">
          <w:rPr>
            <w:rFonts w:ascii="Tahoma" w:hAnsi="Tahoma" w:cs="Tahoma"/>
            <w:webHidden/>
            <w:sz w:val="24"/>
            <w:szCs w:val="24"/>
          </w:rPr>
          <w:fldChar w:fldCharType="end"/>
        </w:r>
      </w:hyperlink>
    </w:p>
    <w:p w14:paraId="532F829A" w14:textId="77777777" w:rsidR="00F2767A" w:rsidRPr="00264BC7" w:rsidRDefault="00AE1B31">
      <w:pPr>
        <w:pStyle w:val="25"/>
        <w:rPr>
          <w:rFonts w:ascii="Tahoma" w:eastAsiaTheme="minorEastAsia" w:hAnsi="Tahoma" w:cs="Tahoma"/>
          <w:kern w:val="0"/>
          <w:sz w:val="24"/>
          <w:szCs w:val="24"/>
          <w:lang w:bidi="ar-SA"/>
        </w:rPr>
      </w:pPr>
      <w:hyperlink w:anchor="_Toc47529737" w:history="1">
        <w:r w:rsidR="00F2767A" w:rsidRPr="00264BC7">
          <w:rPr>
            <w:rStyle w:val="-0"/>
            <w:rFonts w:ascii="Tahoma" w:hAnsi="Tahoma" w:cs="Tahoma"/>
            <w:sz w:val="24"/>
            <w:szCs w:val="24"/>
          </w:rPr>
          <w:t xml:space="preserve">ΠΑΡΑΡΤΗΜΑ </w:t>
        </w:r>
        <w:r w:rsidR="00F2767A" w:rsidRPr="00264BC7">
          <w:rPr>
            <w:rStyle w:val="-0"/>
            <w:rFonts w:ascii="Tahoma" w:hAnsi="Tahoma" w:cs="Tahoma"/>
            <w:sz w:val="24"/>
            <w:szCs w:val="24"/>
            <w:lang w:val="en-US"/>
          </w:rPr>
          <w:t>VII</w:t>
        </w:r>
        <w:r w:rsidR="00F2767A" w:rsidRPr="00264BC7">
          <w:rPr>
            <w:rStyle w:val="-0"/>
            <w:rFonts w:ascii="Tahoma" w:hAnsi="Tahoma" w:cs="Tahoma"/>
            <w:sz w:val="24"/>
            <w:szCs w:val="24"/>
          </w:rPr>
          <w:t xml:space="preserve"> – ΚΑΤΟΨΕΙΣ ΟΡΟΦΩΝ ΚΤΙΡΙΟΥ</w:t>
        </w:r>
        <w:r w:rsidR="00F2767A" w:rsidRPr="00264BC7">
          <w:rPr>
            <w:rFonts w:ascii="Tahoma" w:hAnsi="Tahoma" w:cs="Tahoma"/>
            <w:webHidden/>
            <w:sz w:val="24"/>
            <w:szCs w:val="24"/>
          </w:rPr>
          <w:tab/>
        </w:r>
        <w:r w:rsidR="00F2767A" w:rsidRPr="00264BC7">
          <w:rPr>
            <w:rFonts w:ascii="Tahoma" w:hAnsi="Tahoma" w:cs="Tahoma"/>
            <w:webHidden/>
            <w:sz w:val="24"/>
            <w:szCs w:val="24"/>
          </w:rPr>
          <w:fldChar w:fldCharType="begin"/>
        </w:r>
        <w:r w:rsidR="00F2767A" w:rsidRPr="00264BC7">
          <w:rPr>
            <w:rFonts w:ascii="Tahoma" w:hAnsi="Tahoma" w:cs="Tahoma"/>
            <w:webHidden/>
            <w:sz w:val="24"/>
            <w:szCs w:val="24"/>
          </w:rPr>
          <w:instrText xml:space="preserve"> PAGEREF _Toc47529737 \h </w:instrText>
        </w:r>
        <w:r w:rsidR="00F2767A" w:rsidRPr="00264BC7">
          <w:rPr>
            <w:rFonts w:ascii="Tahoma" w:hAnsi="Tahoma" w:cs="Tahoma"/>
            <w:webHidden/>
            <w:sz w:val="24"/>
            <w:szCs w:val="24"/>
          </w:rPr>
        </w:r>
        <w:r w:rsidR="00F2767A" w:rsidRPr="00264BC7">
          <w:rPr>
            <w:rFonts w:ascii="Tahoma" w:hAnsi="Tahoma" w:cs="Tahoma"/>
            <w:webHidden/>
            <w:sz w:val="24"/>
            <w:szCs w:val="24"/>
          </w:rPr>
          <w:fldChar w:fldCharType="separate"/>
        </w:r>
        <w:r>
          <w:rPr>
            <w:rFonts w:ascii="Tahoma" w:hAnsi="Tahoma" w:cs="Tahoma"/>
            <w:webHidden/>
            <w:sz w:val="24"/>
            <w:szCs w:val="24"/>
          </w:rPr>
          <w:t>90</w:t>
        </w:r>
        <w:r w:rsidR="00F2767A" w:rsidRPr="00264BC7">
          <w:rPr>
            <w:rFonts w:ascii="Tahoma" w:hAnsi="Tahoma" w:cs="Tahoma"/>
            <w:webHidden/>
            <w:sz w:val="24"/>
            <w:szCs w:val="24"/>
          </w:rPr>
          <w:fldChar w:fldCharType="end"/>
        </w:r>
      </w:hyperlink>
    </w:p>
    <w:p w14:paraId="60B23A71" w14:textId="77777777" w:rsidR="001D1E8B" w:rsidRPr="00264BC7" w:rsidRDefault="00B32B09" w:rsidP="0031046F">
      <w:pPr>
        <w:tabs>
          <w:tab w:val="center" w:pos="4819"/>
        </w:tabs>
        <w:suppressAutoHyphens w:val="0"/>
        <w:rPr>
          <w:rFonts w:ascii="Tahoma" w:eastAsia="SimSun" w:hAnsi="Tahoma" w:cs="Tahoma"/>
          <w:smallCaps/>
          <w:sz w:val="24"/>
          <w:szCs w:val="24"/>
          <w:lang w:val="en-GB" w:eastAsia="zh-CN" w:bidi="hi-IN"/>
        </w:rPr>
      </w:pPr>
      <w:r w:rsidRPr="00264BC7">
        <w:rPr>
          <w:rFonts w:ascii="Tahoma" w:hAnsi="Tahoma" w:cs="Tahoma"/>
          <w:smallCaps/>
          <w:noProof/>
          <w:sz w:val="24"/>
          <w:szCs w:val="24"/>
          <w:lang w:bidi="hi-IN"/>
        </w:rPr>
        <w:fldChar w:fldCharType="end"/>
      </w:r>
      <w:r w:rsidR="001D1E8B" w:rsidRPr="00264BC7">
        <w:rPr>
          <w:rFonts w:ascii="Tahoma" w:hAnsi="Tahoma" w:cs="Tahoma"/>
          <w:smallCaps/>
          <w:sz w:val="24"/>
          <w:szCs w:val="24"/>
        </w:rPr>
        <w:br w:type="page"/>
      </w:r>
    </w:p>
    <w:p w14:paraId="3078DB7E" w14:textId="77777777" w:rsidR="00AF42D7" w:rsidRPr="00264BC7" w:rsidRDefault="00007EDE" w:rsidP="00596A0A">
      <w:pPr>
        <w:pStyle w:val="1"/>
        <w:numPr>
          <w:ilvl w:val="0"/>
          <w:numId w:val="0"/>
        </w:numPr>
        <w:rPr>
          <w:rFonts w:ascii="Tahoma" w:hAnsi="Tahoma" w:cs="Tahoma"/>
          <w:sz w:val="24"/>
          <w:szCs w:val="24"/>
        </w:rPr>
      </w:pPr>
      <w:bookmarkStart w:id="9" w:name="_Toc40802217"/>
      <w:bookmarkStart w:id="10" w:name="_Toc47440326"/>
      <w:bookmarkStart w:id="11" w:name="_Toc47456388"/>
      <w:bookmarkStart w:id="12" w:name="_Toc47457837"/>
      <w:bookmarkStart w:id="13" w:name="_Toc47458166"/>
      <w:bookmarkStart w:id="14" w:name="_Toc47458717"/>
      <w:bookmarkStart w:id="15" w:name="_Toc47458803"/>
      <w:bookmarkStart w:id="16" w:name="_Toc47458899"/>
      <w:bookmarkStart w:id="17" w:name="_Toc47529658"/>
      <w:r w:rsidRPr="00264BC7">
        <w:rPr>
          <w:rFonts w:ascii="Tahoma" w:hAnsi="Tahoma" w:cs="Tahoma"/>
          <w:sz w:val="24"/>
          <w:szCs w:val="24"/>
        </w:rPr>
        <w:lastRenderedPageBreak/>
        <w:t>ΓΕΝΙΚΕΣ ΠΛΗΡΟΦΟΡΙΕΣ</w:t>
      </w:r>
      <w:bookmarkEnd w:id="9"/>
      <w:bookmarkEnd w:id="10"/>
      <w:bookmarkEnd w:id="11"/>
      <w:bookmarkEnd w:id="12"/>
      <w:bookmarkEnd w:id="13"/>
      <w:bookmarkEnd w:id="14"/>
      <w:bookmarkEnd w:id="15"/>
      <w:bookmarkEnd w:id="16"/>
      <w:bookmarkEnd w:id="17"/>
    </w:p>
    <w:tbl>
      <w:tblPr>
        <w:tblW w:w="9855" w:type="dxa"/>
        <w:jc w:val="center"/>
        <w:tblLayout w:type="fixed"/>
        <w:tblCellMar>
          <w:left w:w="10" w:type="dxa"/>
          <w:right w:w="10" w:type="dxa"/>
        </w:tblCellMar>
        <w:tblLook w:val="0000" w:firstRow="0" w:lastRow="0" w:firstColumn="0" w:lastColumn="0" w:noHBand="0" w:noVBand="0"/>
      </w:tblPr>
      <w:tblGrid>
        <w:gridCol w:w="5240"/>
        <w:gridCol w:w="4615"/>
      </w:tblGrid>
      <w:tr w:rsidR="00AF42D7" w:rsidRPr="00264BC7" w14:paraId="369779CB"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7892D78" w14:textId="77777777" w:rsidR="00AF42D7" w:rsidRPr="00264BC7" w:rsidRDefault="00007EDE">
            <w:pPr>
              <w:pStyle w:val="TabletextChar"/>
              <w:rPr>
                <w:rFonts w:cs="Tahoma"/>
                <w:b/>
                <w:sz w:val="24"/>
                <w:szCs w:val="24"/>
              </w:rPr>
            </w:pPr>
            <w:r w:rsidRPr="00264BC7">
              <w:rPr>
                <w:rFonts w:cs="Tahoma"/>
                <w:b/>
                <w:sz w:val="24"/>
                <w:szCs w:val="24"/>
              </w:rPr>
              <w:t>ΤΙΤΛΟΣ ΔΙΑΚΗΡΥΞΗΣ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4A20D04" w14:textId="3F21CC97" w:rsidR="002275D4" w:rsidRPr="00264BC7" w:rsidRDefault="002275D4" w:rsidP="006209B6">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«ΠΡΟΜΗΘΕΙΑ ΚΑΙ ΕΓΚΑΤΑΣΤΑΣΗ ΥΛΙΚΩΝ ΓΙΑ ΤΗΝ ΔΙΑΜΟΡΦΩΣΗ ΧΩΡΩΝ ΓΡΑΦΕΙΩΝ ΤΗΣ ΚΤΠ ΑΕ ΣΤΟ ΜΙΣΘΙΟ ΕΠΙ ΤΗΣ ΛΕΩΦΟΡΟΥ ΣΥΓΓΡΟΥ </w:t>
            </w:r>
            <w:r w:rsidR="006209B6">
              <w:rPr>
                <w:rFonts w:ascii="Tahoma" w:eastAsia="SimSun" w:hAnsi="Tahoma" w:cs="Tahoma"/>
                <w:sz w:val="24"/>
                <w:szCs w:val="24"/>
                <w:lang w:eastAsia="zh-CN" w:bidi="hi-IN"/>
              </w:rPr>
              <w:t>αρ.</w:t>
            </w:r>
            <w:r w:rsidRPr="00264BC7">
              <w:rPr>
                <w:rFonts w:ascii="Tahoma" w:eastAsia="SimSun" w:hAnsi="Tahoma" w:cs="Tahoma"/>
                <w:sz w:val="24"/>
                <w:szCs w:val="24"/>
                <w:lang w:eastAsia="zh-CN" w:bidi="hi-IN"/>
              </w:rPr>
              <w:t>194»</w:t>
            </w:r>
          </w:p>
          <w:p w14:paraId="67DA23AC" w14:textId="77777777" w:rsidR="00AF42D7" w:rsidRPr="00264BC7" w:rsidRDefault="00AF42D7">
            <w:pPr>
              <w:pStyle w:val="Standard"/>
              <w:pBdr>
                <w:bottom w:val="single" w:sz="4" w:space="1" w:color="00000A"/>
              </w:pBdr>
              <w:jc w:val="center"/>
              <w:rPr>
                <w:rFonts w:ascii="Tahoma" w:hAnsi="Tahoma" w:cs="Tahoma"/>
                <w:lang w:val="el-GR"/>
              </w:rPr>
            </w:pPr>
          </w:p>
        </w:tc>
      </w:tr>
      <w:tr w:rsidR="00AF42D7" w:rsidRPr="00264BC7" w14:paraId="6DE3E591"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C282155" w14:textId="77777777" w:rsidR="00AF42D7" w:rsidRPr="00264BC7" w:rsidRDefault="00007EDE">
            <w:pPr>
              <w:pStyle w:val="TabletextChar"/>
              <w:rPr>
                <w:rFonts w:cs="Tahoma"/>
                <w:b/>
                <w:sz w:val="24"/>
                <w:szCs w:val="24"/>
              </w:rPr>
            </w:pPr>
            <w:r w:rsidRPr="00264BC7">
              <w:rPr>
                <w:rFonts w:cs="Tahoma"/>
                <w:b/>
                <w:sz w:val="24"/>
                <w:szCs w:val="24"/>
              </w:rPr>
              <w:t>ΑΝΑΘΕΤΟΥΣΑ ΑΡΧΗ</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A93A9BF" w14:textId="77777777" w:rsidR="00AF42D7" w:rsidRPr="00264BC7" w:rsidRDefault="00007EDE">
            <w:pPr>
              <w:pStyle w:val="TabletextChar"/>
              <w:rPr>
                <w:rFonts w:cs="Tahoma"/>
                <w:sz w:val="24"/>
                <w:szCs w:val="24"/>
              </w:rPr>
            </w:pPr>
            <w:r w:rsidRPr="00264BC7">
              <w:rPr>
                <w:rFonts w:cs="Tahoma"/>
                <w:sz w:val="24"/>
                <w:szCs w:val="24"/>
              </w:rPr>
              <w:t>«Κοινωνία της Πληροφορίας Α.Ε.» (ΚτΠ Α.Ε.)</w:t>
            </w:r>
          </w:p>
        </w:tc>
      </w:tr>
      <w:tr w:rsidR="00AF42D7" w:rsidRPr="00264BC7" w14:paraId="2642969B"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AEADC11" w14:textId="77777777" w:rsidR="00AF42D7" w:rsidRPr="00264BC7" w:rsidRDefault="00007EDE">
            <w:pPr>
              <w:pStyle w:val="TabletextChar"/>
              <w:rPr>
                <w:rFonts w:cs="Tahoma"/>
                <w:b/>
                <w:sz w:val="24"/>
                <w:szCs w:val="24"/>
              </w:rPr>
            </w:pPr>
            <w:r w:rsidRPr="00264BC7">
              <w:rPr>
                <w:rFonts w:cs="Tahoma"/>
                <w:b/>
                <w:sz w:val="24"/>
                <w:szCs w:val="24"/>
              </w:rPr>
              <w:t>ΦΟΡΕΑΣ ΛΕΙΤΟΥΡΓΙΑΣ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F0963B2" w14:textId="77777777" w:rsidR="00AF42D7" w:rsidRPr="00264BC7" w:rsidRDefault="00007EDE">
            <w:pPr>
              <w:pStyle w:val="TabletextChar"/>
              <w:rPr>
                <w:rFonts w:cs="Tahoma"/>
                <w:sz w:val="24"/>
                <w:szCs w:val="24"/>
              </w:rPr>
            </w:pPr>
            <w:r w:rsidRPr="00264BC7">
              <w:rPr>
                <w:rFonts w:cs="Tahoma"/>
                <w:sz w:val="24"/>
                <w:szCs w:val="24"/>
              </w:rPr>
              <w:t>«Κοινωνία της Πληροφορίας Α.Ε.» (ΚτΠ Α.Ε.)</w:t>
            </w:r>
          </w:p>
        </w:tc>
      </w:tr>
      <w:tr w:rsidR="00AF42D7" w:rsidRPr="00264BC7" w14:paraId="32433ED4"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398845C" w14:textId="77777777" w:rsidR="00AF42D7" w:rsidRPr="00264BC7" w:rsidRDefault="00007EDE">
            <w:pPr>
              <w:pStyle w:val="TabletextChar"/>
              <w:rPr>
                <w:rFonts w:cs="Tahoma"/>
                <w:b/>
                <w:sz w:val="24"/>
                <w:szCs w:val="24"/>
              </w:rPr>
            </w:pPr>
            <w:r w:rsidRPr="00264BC7">
              <w:rPr>
                <w:rFonts w:cs="Tahoma"/>
                <w:b/>
                <w:sz w:val="24"/>
                <w:szCs w:val="24"/>
              </w:rPr>
              <w:t>ΚΥΡΙΟΣ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D1AA545" w14:textId="77777777" w:rsidR="00AF42D7" w:rsidRPr="00264BC7" w:rsidRDefault="00007EDE">
            <w:pPr>
              <w:pStyle w:val="TabletextChar"/>
              <w:rPr>
                <w:rFonts w:cs="Tahoma"/>
                <w:sz w:val="24"/>
                <w:szCs w:val="24"/>
              </w:rPr>
            </w:pPr>
            <w:r w:rsidRPr="00264BC7">
              <w:rPr>
                <w:rFonts w:cs="Tahoma"/>
                <w:sz w:val="24"/>
                <w:szCs w:val="24"/>
              </w:rPr>
              <w:t>«Κοινωνία της Πληροφορίας Α.Ε.» (ΚτΠ Α.Ε.)</w:t>
            </w:r>
          </w:p>
        </w:tc>
      </w:tr>
      <w:tr w:rsidR="00AF42D7" w:rsidRPr="00264BC7" w14:paraId="7D897D49"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8CE211B" w14:textId="77777777" w:rsidR="00AF42D7" w:rsidRPr="00264BC7" w:rsidRDefault="00007EDE">
            <w:pPr>
              <w:pStyle w:val="TabletextChar"/>
              <w:rPr>
                <w:rFonts w:cs="Tahoma"/>
                <w:b/>
                <w:sz w:val="24"/>
                <w:szCs w:val="24"/>
              </w:rPr>
            </w:pPr>
            <w:r w:rsidRPr="00264BC7">
              <w:rPr>
                <w:rFonts w:cs="Tahoma"/>
                <w:b/>
                <w:sz w:val="24"/>
                <w:szCs w:val="24"/>
              </w:rPr>
              <w:t>ΦΟΡΕΑΣ ΧΡΗΜΑΤΟΔΟΤΗΣΗΣ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6D8FDB2" w14:textId="77777777" w:rsidR="00AF42D7" w:rsidRPr="00264BC7" w:rsidRDefault="00007EDE">
            <w:pPr>
              <w:pStyle w:val="TabletextChar"/>
              <w:rPr>
                <w:rFonts w:cs="Tahoma"/>
                <w:sz w:val="24"/>
                <w:szCs w:val="24"/>
              </w:rPr>
            </w:pPr>
            <w:r w:rsidRPr="00264BC7">
              <w:rPr>
                <w:rFonts w:cs="Tahoma"/>
                <w:sz w:val="24"/>
                <w:szCs w:val="24"/>
              </w:rPr>
              <w:t>«Κοινωνία της Πληροφορίας Α.Ε.» (ΚτΠ Α.Ε.)</w:t>
            </w:r>
          </w:p>
        </w:tc>
      </w:tr>
      <w:tr w:rsidR="00AF42D7" w:rsidRPr="00264BC7" w14:paraId="696F2030"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E9861D1" w14:textId="77777777" w:rsidR="00AF42D7" w:rsidRPr="00264BC7" w:rsidRDefault="00007EDE">
            <w:pPr>
              <w:pStyle w:val="TabletextChar"/>
              <w:rPr>
                <w:rFonts w:cs="Tahoma"/>
                <w:b/>
                <w:sz w:val="24"/>
                <w:szCs w:val="24"/>
              </w:rPr>
            </w:pPr>
            <w:r w:rsidRPr="00264BC7">
              <w:rPr>
                <w:rFonts w:cs="Tahoma"/>
                <w:b/>
                <w:sz w:val="24"/>
                <w:szCs w:val="24"/>
              </w:rPr>
              <w:t>ΤΟΠΟΣ ΠΑΡΑΔΟΣΗΣ – ΤΟΠΟΣ ΠΑΡΟΧΗΣ ΥΠΗΡΕΣΙΩΝ</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6ED51FC" w14:textId="77777777" w:rsidR="00AF42D7" w:rsidRPr="00264BC7" w:rsidRDefault="00007EDE">
            <w:pPr>
              <w:pStyle w:val="TabletextChar"/>
              <w:rPr>
                <w:rFonts w:cs="Tahoma"/>
                <w:sz w:val="24"/>
                <w:szCs w:val="24"/>
              </w:rPr>
            </w:pPr>
            <w:r w:rsidRPr="00264BC7">
              <w:rPr>
                <w:rFonts w:cs="Tahoma"/>
                <w:sz w:val="24"/>
                <w:szCs w:val="24"/>
              </w:rPr>
              <w:t>«Κοινωνία της Πληροφορίας Α.Ε.» (ΚτΠ Α.Ε.)</w:t>
            </w:r>
          </w:p>
        </w:tc>
      </w:tr>
      <w:tr w:rsidR="00AF42D7" w:rsidRPr="00264BC7" w14:paraId="2FDE6EE7"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32C400" w14:textId="77777777" w:rsidR="00AF42D7" w:rsidRPr="00264BC7" w:rsidRDefault="00007EDE">
            <w:pPr>
              <w:pStyle w:val="TabletextChar"/>
              <w:rPr>
                <w:rFonts w:cs="Tahoma"/>
                <w:b/>
                <w:sz w:val="24"/>
                <w:szCs w:val="24"/>
              </w:rPr>
            </w:pPr>
            <w:r w:rsidRPr="00264BC7">
              <w:rPr>
                <w:rFonts w:cs="Tahoma"/>
                <w:b/>
                <w:sz w:val="24"/>
                <w:szCs w:val="24"/>
              </w:rPr>
              <w:t>ΕΙΔΟΣ ΣΥΜΒΑΣΗΣ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19629CA" w14:textId="77777777" w:rsidR="005731C6" w:rsidRPr="00264BC7" w:rsidRDefault="005731C6" w:rsidP="005731C6">
            <w:pPr>
              <w:pStyle w:val="Standard"/>
              <w:spacing w:before="60" w:after="60"/>
              <w:jc w:val="left"/>
              <w:rPr>
                <w:rFonts w:ascii="Tahoma" w:hAnsi="Tahoma" w:cs="Tahoma"/>
                <w:lang w:val="el-GR" w:eastAsia="en-US"/>
              </w:rPr>
            </w:pPr>
            <w:r w:rsidRPr="00264BC7">
              <w:rPr>
                <w:rFonts w:ascii="Tahoma" w:hAnsi="Tahoma" w:cs="Tahoma"/>
                <w:lang w:val="el-GR" w:eastAsia="en-US"/>
              </w:rPr>
              <w:t>44112310-4: Διαχωριστικοί τοίχοι</w:t>
            </w:r>
          </w:p>
          <w:p w14:paraId="18CDF28B" w14:textId="77777777" w:rsidR="00422883" w:rsidRPr="00264BC7" w:rsidRDefault="005731C6" w:rsidP="005731C6">
            <w:pPr>
              <w:pStyle w:val="TabletextChar"/>
              <w:rPr>
                <w:rFonts w:cs="Tahoma"/>
                <w:strike/>
                <w:sz w:val="24"/>
                <w:szCs w:val="24"/>
              </w:rPr>
            </w:pPr>
            <w:r w:rsidRPr="00264BC7">
              <w:rPr>
                <w:rFonts w:cs="Tahoma"/>
                <w:sz w:val="24"/>
                <w:szCs w:val="24"/>
              </w:rPr>
              <w:t>45421152-4: Εγκατάσταση διαχωριστικών τοίχων</w:t>
            </w:r>
            <w:r w:rsidRPr="00264BC7">
              <w:rPr>
                <w:rFonts w:cs="Tahoma"/>
                <w:strike/>
                <w:sz w:val="24"/>
                <w:szCs w:val="24"/>
              </w:rPr>
              <w:t xml:space="preserve"> </w:t>
            </w:r>
          </w:p>
        </w:tc>
      </w:tr>
      <w:tr w:rsidR="00AF42D7" w:rsidRPr="00264BC7" w14:paraId="23922528"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351546F" w14:textId="77777777" w:rsidR="00AF42D7" w:rsidRPr="00264BC7" w:rsidRDefault="00007EDE">
            <w:pPr>
              <w:pStyle w:val="TabletextChar"/>
              <w:rPr>
                <w:rFonts w:cs="Tahoma"/>
                <w:b/>
                <w:sz w:val="24"/>
                <w:szCs w:val="24"/>
              </w:rPr>
            </w:pPr>
            <w:r w:rsidRPr="00264BC7">
              <w:rPr>
                <w:rFonts w:cs="Tahoma"/>
                <w:b/>
                <w:sz w:val="24"/>
                <w:szCs w:val="24"/>
              </w:rPr>
              <w:t>ΕΙΔΟΣ ΔΙΑΔΙΚΑΣΙΑΣ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20E8DC" w14:textId="77777777" w:rsidR="00AF42D7" w:rsidRPr="00264BC7" w:rsidRDefault="00007EDE">
            <w:pPr>
              <w:pStyle w:val="TabletextChar"/>
              <w:rPr>
                <w:rFonts w:cs="Tahoma"/>
                <w:sz w:val="24"/>
                <w:szCs w:val="24"/>
              </w:rPr>
            </w:pPr>
            <w:r w:rsidRPr="00264BC7">
              <w:rPr>
                <w:rFonts w:cs="Tahoma"/>
                <w:sz w:val="24"/>
                <w:szCs w:val="24"/>
              </w:rPr>
              <w:t>Ανοικτός Ηλεκτρονικός</w:t>
            </w:r>
            <w:r w:rsidR="00030AAA">
              <w:rPr>
                <w:rFonts w:cs="Tahoma"/>
                <w:sz w:val="24"/>
                <w:szCs w:val="24"/>
              </w:rPr>
              <w:t xml:space="preserve"> Κάτω των Ορίων</w:t>
            </w:r>
            <w:r w:rsidRPr="00264BC7">
              <w:rPr>
                <w:rFonts w:cs="Tahoma"/>
                <w:sz w:val="24"/>
                <w:szCs w:val="24"/>
              </w:rPr>
              <w:t xml:space="preserve"> Διαγωνισμός με κριτήριο ανάθεσης τη συμφερότερη οικονομική προσφορά βάσει τιμής</w:t>
            </w:r>
          </w:p>
        </w:tc>
      </w:tr>
      <w:tr w:rsidR="00AF42D7" w:rsidRPr="00264BC7" w14:paraId="0BAD0299"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8A822DC" w14:textId="77777777" w:rsidR="00AF42D7" w:rsidRPr="00264BC7" w:rsidRDefault="00007EDE">
            <w:pPr>
              <w:pStyle w:val="TabletextChar"/>
              <w:rPr>
                <w:rFonts w:cs="Tahoma"/>
                <w:b/>
                <w:sz w:val="24"/>
                <w:szCs w:val="24"/>
              </w:rPr>
            </w:pPr>
            <w:r w:rsidRPr="00264BC7">
              <w:rPr>
                <w:rFonts w:cs="Tahoma"/>
                <w:b/>
                <w:sz w:val="24"/>
                <w:szCs w:val="24"/>
              </w:rPr>
              <w:t>ΠΡΟΥΠΟΛΟΓΙΣΜΟΣ – ΕΚΤΙΜΩΜΕΝΗ ΑΞΙΑ ΣΥΜΒΑΣΗΣ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54E15A9" w14:textId="77777777" w:rsidR="007E3075" w:rsidRPr="00030AAA" w:rsidRDefault="007E3075" w:rsidP="00B82462">
            <w:pPr>
              <w:pStyle w:val="TabletextChar"/>
              <w:jc w:val="both"/>
              <w:rPr>
                <w:rFonts w:cs="Tahoma"/>
                <w:color w:val="000000"/>
                <w:sz w:val="24"/>
                <w:szCs w:val="24"/>
                <w:lang w:eastAsia="el-GR"/>
              </w:rPr>
            </w:pPr>
            <w:r w:rsidRPr="00030AAA">
              <w:rPr>
                <w:rFonts w:cs="Tahoma"/>
                <w:sz w:val="24"/>
                <w:szCs w:val="24"/>
              </w:rPr>
              <w:t>Π</w:t>
            </w:r>
            <w:r w:rsidR="00007EDE" w:rsidRPr="00030AAA">
              <w:rPr>
                <w:rFonts w:cs="Tahoma"/>
                <w:sz w:val="24"/>
                <w:szCs w:val="24"/>
              </w:rPr>
              <w:t>ροϋπολογισμός του Έργου - εκτιμώμενη αξία σύμβασης</w:t>
            </w:r>
            <w:r w:rsidRPr="00030AAA">
              <w:rPr>
                <w:rFonts w:cs="Tahoma"/>
                <w:sz w:val="24"/>
                <w:szCs w:val="24"/>
              </w:rPr>
              <w:t xml:space="preserve">: </w:t>
            </w:r>
            <w:r w:rsidR="00B82462" w:rsidRPr="00030AAA">
              <w:rPr>
                <w:rFonts w:cs="Tahoma"/>
                <w:sz w:val="24"/>
                <w:szCs w:val="24"/>
              </w:rPr>
              <w:t>Δ</w:t>
            </w:r>
            <w:r w:rsidRPr="00030AAA">
              <w:rPr>
                <w:rFonts w:cs="Tahoma"/>
                <w:sz w:val="24"/>
                <w:szCs w:val="24"/>
              </w:rPr>
              <w:t>ιακόσιες τέσσερις χιλιάδες ευρώ</w:t>
            </w:r>
            <w:r w:rsidRPr="00030AAA">
              <w:rPr>
                <w:rFonts w:cs="Tahoma"/>
                <w:color w:val="FF0000"/>
                <w:sz w:val="24"/>
                <w:szCs w:val="24"/>
              </w:rPr>
              <w:t xml:space="preserve"> </w:t>
            </w:r>
            <w:r w:rsidRPr="00030AAA">
              <w:rPr>
                <w:rFonts w:cs="Tahoma"/>
                <w:sz w:val="24"/>
                <w:szCs w:val="24"/>
              </w:rPr>
              <w:t>(</w:t>
            </w:r>
            <w:r w:rsidRPr="00030AAA">
              <w:rPr>
                <w:rFonts w:cs="Tahoma"/>
                <w:bCs/>
                <w:color w:val="000000"/>
                <w:sz w:val="24"/>
                <w:szCs w:val="24"/>
                <w:lang w:eastAsia="el-GR"/>
              </w:rPr>
              <w:t>204.000,00</w:t>
            </w:r>
            <w:r w:rsidR="00007EDE" w:rsidRPr="00030AAA">
              <w:rPr>
                <w:rFonts w:cs="Tahoma"/>
                <w:bCs/>
                <w:color w:val="000000"/>
                <w:sz w:val="24"/>
                <w:szCs w:val="24"/>
                <w:lang w:eastAsia="el-GR"/>
              </w:rPr>
              <w:t>€</w:t>
            </w:r>
            <w:r w:rsidRPr="00030AAA">
              <w:rPr>
                <w:rFonts w:cs="Tahoma"/>
                <w:bCs/>
                <w:color w:val="000000"/>
                <w:sz w:val="24"/>
                <w:szCs w:val="24"/>
                <w:lang w:eastAsia="el-GR"/>
              </w:rPr>
              <w:t>)</w:t>
            </w:r>
            <w:r w:rsidR="00007EDE" w:rsidRPr="00030AAA">
              <w:rPr>
                <w:rFonts w:cs="Tahoma"/>
                <w:bCs/>
                <w:color w:val="000000"/>
                <w:sz w:val="24"/>
                <w:szCs w:val="24"/>
                <w:lang w:eastAsia="el-GR"/>
              </w:rPr>
              <w:t xml:space="preserve"> </w:t>
            </w:r>
            <w:r w:rsidR="00007EDE" w:rsidRPr="00030AAA">
              <w:rPr>
                <w:rFonts w:cs="Tahoma"/>
                <w:color w:val="000000"/>
                <w:sz w:val="24"/>
                <w:szCs w:val="24"/>
                <w:lang w:eastAsia="el-GR"/>
              </w:rPr>
              <w:t xml:space="preserve"> μη περιλαμβανομένου ΦΠΑ 24%</w:t>
            </w:r>
            <w:r w:rsidRPr="00030AAA">
              <w:rPr>
                <w:rFonts w:cs="Tahoma"/>
                <w:color w:val="000000"/>
                <w:sz w:val="24"/>
                <w:szCs w:val="24"/>
                <w:lang w:eastAsia="el-GR"/>
              </w:rPr>
              <w:t>.</w:t>
            </w:r>
            <w:r w:rsidR="00007EDE" w:rsidRPr="00030AAA">
              <w:rPr>
                <w:rFonts w:cs="Tahoma"/>
                <w:color w:val="000000"/>
                <w:sz w:val="24"/>
                <w:szCs w:val="24"/>
                <w:lang w:eastAsia="el-GR"/>
              </w:rPr>
              <w:t xml:space="preserve"> </w:t>
            </w:r>
          </w:p>
          <w:p w14:paraId="3FA1AFAA" w14:textId="77777777" w:rsidR="00B82462" w:rsidRPr="00030AAA" w:rsidRDefault="007E3075" w:rsidP="00B82462">
            <w:pPr>
              <w:pStyle w:val="TabletextChar"/>
              <w:jc w:val="both"/>
              <w:rPr>
                <w:rFonts w:cs="Tahoma"/>
                <w:sz w:val="24"/>
                <w:szCs w:val="24"/>
                <w:lang w:eastAsia="el-GR"/>
              </w:rPr>
            </w:pPr>
            <w:r w:rsidRPr="00030AAA">
              <w:rPr>
                <w:rFonts w:cs="Tahoma"/>
                <w:sz w:val="24"/>
                <w:szCs w:val="24"/>
                <w:lang w:eastAsia="el-GR"/>
              </w:rPr>
              <w:t>(Π</w:t>
            </w:r>
            <w:r w:rsidR="00007EDE" w:rsidRPr="00030AAA">
              <w:rPr>
                <w:rFonts w:cs="Tahoma"/>
                <w:sz w:val="24"/>
                <w:szCs w:val="24"/>
                <w:lang w:eastAsia="el-GR"/>
              </w:rPr>
              <w:t xml:space="preserve">ροϋπολογισμός με ΦΠΑ: </w:t>
            </w:r>
            <w:r w:rsidR="00B82462" w:rsidRPr="00030AAA">
              <w:rPr>
                <w:rFonts w:cs="Tahoma"/>
                <w:sz w:val="24"/>
                <w:szCs w:val="24"/>
                <w:lang w:eastAsia="el-GR"/>
              </w:rPr>
              <w:t>Δ</w:t>
            </w:r>
            <w:r w:rsidRPr="00030AAA">
              <w:rPr>
                <w:rFonts w:cs="Tahoma"/>
                <w:sz w:val="24"/>
                <w:szCs w:val="24"/>
                <w:lang w:eastAsia="el-GR"/>
              </w:rPr>
              <w:t>ιακόσιες πενήντα δύο χιλιάδες εννιακόσια εξήντα ευρώ (252.960,00</w:t>
            </w:r>
            <w:r w:rsidR="00007EDE" w:rsidRPr="00030AAA">
              <w:rPr>
                <w:rFonts w:cs="Tahoma"/>
                <w:sz w:val="24"/>
                <w:szCs w:val="24"/>
                <w:lang w:eastAsia="el-GR"/>
              </w:rPr>
              <w:t>€</w:t>
            </w:r>
            <w:r w:rsidRPr="00030AAA">
              <w:rPr>
                <w:rFonts w:cs="Tahoma"/>
                <w:sz w:val="24"/>
                <w:szCs w:val="24"/>
                <w:lang w:eastAsia="el-GR"/>
              </w:rPr>
              <w:t xml:space="preserve">), </w:t>
            </w:r>
          </w:p>
          <w:p w14:paraId="38DCDA3C" w14:textId="77777777" w:rsidR="00AF42D7" w:rsidRPr="00030AAA" w:rsidRDefault="007E3075" w:rsidP="00B82462">
            <w:pPr>
              <w:pStyle w:val="TabletextChar"/>
              <w:jc w:val="both"/>
              <w:rPr>
                <w:rFonts w:cs="Tahoma"/>
                <w:sz w:val="24"/>
                <w:szCs w:val="24"/>
                <w:highlight w:val="cyan"/>
              </w:rPr>
            </w:pPr>
            <w:r w:rsidRPr="00030AAA">
              <w:rPr>
                <w:rFonts w:cs="Tahoma"/>
                <w:sz w:val="24"/>
                <w:szCs w:val="24"/>
                <w:lang w:eastAsia="el-GR"/>
              </w:rPr>
              <w:t>ΦΠΑ: σαράντα οκτώ χιλιάδες εννιακόσια εξήντα ευρώ (48.960,00</w:t>
            </w:r>
            <w:r w:rsidR="00007EDE" w:rsidRPr="00030AAA">
              <w:rPr>
                <w:rFonts w:cs="Tahoma"/>
                <w:sz w:val="24"/>
                <w:szCs w:val="24"/>
                <w:lang w:eastAsia="el-GR"/>
              </w:rPr>
              <w:t>€)</w:t>
            </w:r>
          </w:p>
        </w:tc>
      </w:tr>
      <w:tr w:rsidR="00AF42D7" w:rsidRPr="00264BC7" w14:paraId="1F6950BA"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749500C" w14:textId="77777777" w:rsidR="00AF42D7" w:rsidRPr="00264BC7" w:rsidRDefault="00007EDE">
            <w:pPr>
              <w:pStyle w:val="TabletextChar"/>
              <w:rPr>
                <w:rFonts w:cs="Tahoma"/>
                <w:b/>
                <w:sz w:val="24"/>
                <w:szCs w:val="24"/>
              </w:rPr>
            </w:pPr>
            <w:r w:rsidRPr="00264BC7">
              <w:rPr>
                <w:rFonts w:cs="Tahoma"/>
                <w:b/>
                <w:sz w:val="24"/>
                <w:szCs w:val="24"/>
              </w:rPr>
              <w:t>ΧΡΗΜΑΤΟΔΟΤΗΣΗ ΕΡΓΟΥ</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909322" w14:textId="77777777" w:rsidR="00AF42D7" w:rsidRPr="001D0E2A" w:rsidRDefault="00007EDE" w:rsidP="001D0E2A">
            <w:pPr>
              <w:pStyle w:val="TabletextChar"/>
              <w:jc w:val="both"/>
              <w:rPr>
                <w:rFonts w:cs="Tahoma"/>
                <w:sz w:val="24"/>
                <w:szCs w:val="24"/>
                <w:lang w:eastAsia="el-GR"/>
              </w:rPr>
            </w:pPr>
            <w:r w:rsidRPr="001D0E2A">
              <w:rPr>
                <w:rFonts w:cs="Tahoma"/>
                <w:sz w:val="24"/>
                <w:szCs w:val="24"/>
                <w:lang w:eastAsia="el-GR"/>
              </w:rPr>
              <w:t>Η δαπάνη θα βαρύ</w:t>
            </w:r>
            <w:r w:rsidR="00EB4228" w:rsidRPr="001D0E2A">
              <w:rPr>
                <w:rFonts w:cs="Tahoma"/>
                <w:sz w:val="24"/>
                <w:szCs w:val="24"/>
                <w:lang w:eastAsia="el-GR"/>
              </w:rPr>
              <w:t xml:space="preserve">νει το Τεχνικό Δελτίο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w:t>
            </w:r>
            <w:r w:rsidR="00EB4228" w:rsidRPr="001D0E2A">
              <w:rPr>
                <w:rFonts w:cs="Tahoma"/>
                <w:sz w:val="24"/>
                <w:szCs w:val="24"/>
                <w:lang w:eastAsia="el-GR"/>
              </w:rPr>
              <w:lastRenderedPageBreak/>
              <w:t>ΧΩΡΑΣ»/ (Τμήμα) Υποέργου 5: «Δημιουργία Απαραίτητων Κτηριακών Υποδομών».,</w:t>
            </w:r>
            <w:r w:rsidR="00546B98" w:rsidRPr="001D0E2A">
              <w:rPr>
                <w:rFonts w:cs="Tahoma"/>
                <w:sz w:val="24"/>
                <w:szCs w:val="24"/>
                <w:lang w:eastAsia="el-GR"/>
              </w:rPr>
              <w:t xml:space="preserve"> και συγκεκριμένα από την ΣΑΕ:063 </w:t>
            </w:r>
            <w:r w:rsidR="00EB4228" w:rsidRPr="001D0E2A">
              <w:rPr>
                <w:rFonts w:cs="Tahoma"/>
                <w:sz w:val="24"/>
                <w:szCs w:val="24"/>
                <w:lang w:eastAsia="el-GR"/>
              </w:rPr>
              <w:t>με Κωδικό Έργου: 2019ΣΕ06300008, του Εθνικού Σκέλους του Προγράμματος Δημοσίων Επενδύσεων.</w:t>
            </w:r>
          </w:p>
        </w:tc>
      </w:tr>
      <w:tr w:rsidR="00AF42D7" w:rsidRPr="00264BC7" w14:paraId="1B9DDAA6"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4AAD17" w14:textId="77777777" w:rsidR="00AF42D7" w:rsidRPr="00264BC7" w:rsidRDefault="00007EDE">
            <w:pPr>
              <w:pStyle w:val="TabletextChar"/>
              <w:rPr>
                <w:rFonts w:cs="Tahoma"/>
                <w:sz w:val="24"/>
                <w:szCs w:val="24"/>
                <w:lang w:eastAsia="zh-CN"/>
              </w:rPr>
            </w:pPr>
            <w:r w:rsidRPr="00264BC7">
              <w:rPr>
                <w:rFonts w:cs="Tahoma"/>
                <w:sz w:val="24"/>
                <w:szCs w:val="24"/>
                <w:lang w:eastAsia="zh-CN"/>
              </w:rPr>
              <w:lastRenderedPageBreak/>
              <w:t>ΧΡΟΝΟΣ ΥΛΟΠΟΙΗΣΗΣ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9DF03B4" w14:textId="38011C91" w:rsidR="00AF42D7" w:rsidRPr="00127725" w:rsidRDefault="00127725" w:rsidP="001D0E2A">
            <w:pPr>
              <w:pStyle w:val="TabletextChar"/>
              <w:jc w:val="both"/>
              <w:rPr>
                <w:rFonts w:cs="Tahoma"/>
                <w:sz w:val="24"/>
                <w:szCs w:val="24"/>
                <w:lang w:eastAsia="el-GR"/>
              </w:rPr>
            </w:pPr>
            <w:r w:rsidRPr="00127725">
              <w:rPr>
                <w:rFonts w:cs="Tahoma"/>
                <w:sz w:val="24"/>
                <w:szCs w:val="24"/>
                <w:lang w:eastAsia="el-GR"/>
              </w:rPr>
              <w:t>Δέκα</w:t>
            </w:r>
            <w:r w:rsidR="00E06A32" w:rsidRPr="00127725">
              <w:rPr>
                <w:rFonts w:cs="Tahoma"/>
                <w:sz w:val="24"/>
                <w:szCs w:val="24"/>
                <w:lang w:eastAsia="el-GR"/>
              </w:rPr>
              <w:t xml:space="preserve"> (</w:t>
            </w:r>
            <w:r w:rsidRPr="00127725">
              <w:rPr>
                <w:rFonts w:cs="Tahoma"/>
                <w:sz w:val="24"/>
                <w:szCs w:val="24"/>
                <w:lang w:eastAsia="el-GR"/>
              </w:rPr>
              <w:t>10</w:t>
            </w:r>
            <w:r w:rsidR="00E06A32" w:rsidRPr="00127725">
              <w:rPr>
                <w:rFonts w:cs="Tahoma"/>
                <w:sz w:val="24"/>
                <w:szCs w:val="24"/>
                <w:lang w:eastAsia="el-GR"/>
              </w:rPr>
              <w:t xml:space="preserve">) </w:t>
            </w:r>
            <w:r w:rsidRPr="00127725">
              <w:rPr>
                <w:rFonts w:cs="Tahoma"/>
                <w:sz w:val="24"/>
                <w:szCs w:val="24"/>
                <w:lang w:eastAsia="el-GR"/>
              </w:rPr>
              <w:t>εβδομάδες</w:t>
            </w:r>
          </w:p>
        </w:tc>
      </w:tr>
      <w:tr w:rsidR="00AF42D7" w:rsidRPr="00264BC7" w14:paraId="63E0BC93"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1D9C602" w14:textId="77777777" w:rsidR="00AF42D7" w:rsidRPr="00264BC7" w:rsidRDefault="00007EDE">
            <w:pPr>
              <w:pStyle w:val="TabletextChar"/>
              <w:rPr>
                <w:rFonts w:cs="Tahoma"/>
                <w:b/>
                <w:sz w:val="24"/>
                <w:szCs w:val="24"/>
              </w:rPr>
            </w:pPr>
            <w:r w:rsidRPr="00264BC7">
              <w:rPr>
                <w:rFonts w:cs="Tahoma"/>
                <w:b/>
                <w:sz w:val="24"/>
                <w:szCs w:val="24"/>
              </w:rPr>
              <w:t>ΔΙΑΡΚΕΙΑ ΣΥΜΒΑΣΗΣ</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A8DFAF0" w14:textId="2FCA4428" w:rsidR="00AF42D7" w:rsidRPr="001D0E2A" w:rsidRDefault="00127725" w:rsidP="001D0E2A">
            <w:pPr>
              <w:pStyle w:val="TabletextChar"/>
              <w:jc w:val="both"/>
              <w:rPr>
                <w:rFonts w:cs="Tahoma"/>
                <w:sz w:val="24"/>
                <w:szCs w:val="24"/>
                <w:lang w:eastAsia="el-GR"/>
              </w:rPr>
            </w:pPr>
            <w:r w:rsidRPr="001D0E2A">
              <w:rPr>
                <w:rFonts w:cs="Tahoma"/>
                <w:sz w:val="24"/>
                <w:szCs w:val="24"/>
                <w:lang w:eastAsia="el-GR"/>
              </w:rPr>
              <w:t>Δέκα (10) εβδομάδες</w:t>
            </w:r>
          </w:p>
        </w:tc>
      </w:tr>
      <w:tr w:rsidR="00AF42D7" w:rsidRPr="00264BC7" w14:paraId="6059B7E1"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FAF491D" w14:textId="77777777" w:rsidR="00AF42D7" w:rsidRPr="00264BC7" w:rsidRDefault="00007EDE">
            <w:pPr>
              <w:pStyle w:val="TabletextChar"/>
              <w:rPr>
                <w:rFonts w:cs="Tahoma"/>
                <w:b/>
                <w:sz w:val="24"/>
                <w:szCs w:val="24"/>
              </w:rPr>
            </w:pPr>
            <w:r w:rsidRPr="00264BC7">
              <w:rPr>
                <w:rFonts w:cs="Tahoma"/>
                <w:b/>
                <w:sz w:val="24"/>
                <w:szCs w:val="24"/>
              </w:rPr>
              <w:t>ΗΜΕΡΟΜΗΝΙΑ ΔΙΑΚΗΡΥΞΗΣ</w:t>
            </w:r>
          </w:p>
        </w:tc>
        <w:tc>
          <w:tcPr>
            <w:tcW w:w="4615"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4294C516" w14:textId="528F3CA3" w:rsidR="00AF42D7" w:rsidRPr="00056A18" w:rsidRDefault="00E04060" w:rsidP="001D0E2A">
            <w:pPr>
              <w:pStyle w:val="TabletextChar"/>
              <w:jc w:val="both"/>
              <w:rPr>
                <w:rFonts w:cs="Tahoma"/>
                <w:b/>
                <w:sz w:val="24"/>
                <w:szCs w:val="24"/>
                <w:highlight w:val="yellow"/>
                <w:lang w:eastAsia="el-GR"/>
              </w:rPr>
            </w:pPr>
            <w:r w:rsidRPr="00E04060">
              <w:rPr>
                <w:rFonts w:cs="Tahoma"/>
                <w:b/>
                <w:sz w:val="24"/>
                <w:szCs w:val="24"/>
                <w:lang w:eastAsia="el-GR"/>
              </w:rPr>
              <w:t>31-08</w:t>
            </w:r>
            <w:r w:rsidR="00007EDE" w:rsidRPr="00E04060">
              <w:rPr>
                <w:rFonts w:cs="Tahoma"/>
                <w:b/>
                <w:sz w:val="24"/>
                <w:szCs w:val="24"/>
                <w:lang w:eastAsia="el-GR"/>
              </w:rPr>
              <w:t>-2020</w:t>
            </w:r>
          </w:p>
        </w:tc>
      </w:tr>
      <w:tr w:rsidR="00AF42D7" w:rsidRPr="00264BC7" w14:paraId="2A7F98AD"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CF0193D" w14:textId="77777777" w:rsidR="00AF42D7" w:rsidRPr="00264BC7" w:rsidRDefault="00007EDE">
            <w:pPr>
              <w:pStyle w:val="TabletextChar"/>
              <w:rPr>
                <w:rFonts w:cs="Tahoma"/>
                <w:b/>
                <w:sz w:val="24"/>
                <w:szCs w:val="24"/>
              </w:rPr>
            </w:pPr>
            <w:r w:rsidRPr="00264BC7">
              <w:rPr>
                <w:rFonts w:cs="Tahoma"/>
                <w:b/>
                <w:sz w:val="24"/>
                <w:szCs w:val="24"/>
              </w:rPr>
              <w:t>ΠΡΟΘΕΣΜΙΑ ΓΙΑ ΥΠΟΒΟΛΗ ΔΙΕΥΚΡΙΝΙΣΕΩΝ ΕΠΙ ΤΩΝ ΟΡΩΝ ΤΗΣ ΔΙΑΚΗΡΥΞΗΣ</w:t>
            </w:r>
          </w:p>
        </w:tc>
        <w:tc>
          <w:tcPr>
            <w:tcW w:w="4615"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52052595" w14:textId="5E3780BD" w:rsidR="00AF42D7" w:rsidRPr="00D63A94" w:rsidRDefault="00D63A94" w:rsidP="00D63A94">
            <w:pPr>
              <w:pStyle w:val="TabletextChar"/>
              <w:jc w:val="both"/>
              <w:rPr>
                <w:rFonts w:cs="Tahoma"/>
                <w:b/>
                <w:sz w:val="24"/>
                <w:szCs w:val="24"/>
                <w:lang w:eastAsia="el-GR"/>
              </w:rPr>
            </w:pPr>
            <w:r w:rsidRPr="00D63A94">
              <w:rPr>
                <w:rFonts w:cs="Tahoma"/>
                <w:b/>
                <w:sz w:val="24"/>
                <w:szCs w:val="24"/>
                <w:lang w:eastAsia="el-GR"/>
              </w:rPr>
              <w:t>10-09</w:t>
            </w:r>
            <w:r w:rsidR="00007EDE" w:rsidRPr="00D63A94">
              <w:rPr>
                <w:rFonts w:cs="Tahoma"/>
                <w:b/>
                <w:sz w:val="24"/>
                <w:szCs w:val="24"/>
                <w:lang w:eastAsia="el-GR"/>
              </w:rPr>
              <w:t>-2020</w:t>
            </w:r>
          </w:p>
        </w:tc>
      </w:tr>
      <w:tr w:rsidR="00AF42D7" w:rsidRPr="00264BC7" w14:paraId="703AC57C"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C10ECA0" w14:textId="77777777" w:rsidR="00AF42D7" w:rsidRPr="00264BC7" w:rsidRDefault="00007EDE">
            <w:pPr>
              <w:pStyle w:val="TabletextChar"/>
              <w:rPr>
                <w:rFonts w:cs="Tahoma"/>
                <w:b/>
                <w:sz w:val="24"/>
                <w:szCs w:val="24"/>
              </w:rPr>
            </w:pPr>
            <w:r w:rsidRPr="00264BC7">
              <w:rPr>
                <w:rFonts w:cs="Tahoma"/>
                <w:b/>
                <w:sz w:val="24"/>
                <w:szCs w:val="24"/>
              </w:rPr>
              <w:t>ΗΜΕΡΟΜΗΝΙΑ ΕΝΑΡΞΗΣ ΗΛΕΚΤΡΟΝΙΚΗΣ ΥΠΟΒΟΛΗΣ ΠΡΟΣΦΟΡΩΝ</w:t>
            </w:r>
          </w:p>
        </w:tc>
        <w:tc>
          <w:tcPr>
            <w:tcW w:w="4615"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3052B6C7" w14:textId="36EF5626" w:rsidR="00AF42D7" w:rsidRPr="00D63A94" w:rsidRDefault="00D63A94" w:rsidP="00D63A94">
            <w:pPr>
              <w:pStyle w:val="TabletextChar"/>
              <w:jc w:val="both"/>
              <w:rPr>
                <w:rFonts w:cs="Tahoma"/>
                <w:b/>
                <w:sz w:val="24"/>
                <w:szCs w:val="24"/>
                <w:lang w:eastAsia="el-GR"/>
              </w:rPr>
            </w:pPr>
            <w:r w:rsidRPr="00D63A94">
              <w:rPr>
                <w:rFonts w:cs="Tahoma"/>
                <w:b/>
                <w:sz w:val="24"/>
                <w:szCs w:val="24"/>
                <w:lang w:eastAsia="el-GR"/>
              </w:rPr>
              <w:t>01-09</w:t>
            </w:r>
            <w:r w:rsidR="00007EDE" w:rsidRPr="00D63A94">
              <w:rPr>
                <w:rFonts w:cs="Tahoma"/>
                <w:b/>
                <w:sz w:val="24"/>
                <w:szCs w:val="24"/>
                <w:lang w:eastAsia="el-GR"/>
              </w:rPr>
              <w:t xml:space="preserve">-2020, ημέρα </w:t>
            </w:r>
            <w:r w:rsidRPr="00D63A94">
              <w:rPr>
                <w:rFonts w:cs="Tahoma"/>
                <w:b/>
                <w:sz w:val="24"/>
                <w:szCs w:val="24"/>
                <w:lang w:eastAsia="el-GR"/>
              </w:rPr>
              <w:t>Τρίτη</w:t>
            </w:r>
          </w:p>
        </w:tc>
      </w:tr>
      <w:tr w:rsidR="00AF42D7" w:rsidRPr="00264BC7" w14:paraId="5AC851B1"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9B7140B" w14:textId="77777777" w:rsidR="00AF42D7" w:rsidRPr="00264BC7" w:rsidRDefault="00007EDE">
            <w:pPr>
              <w:pStyle w:val="TabletextChar"/>
              <w:rPr>
                <w:rFonts w:cs="Tahoma"/>
                <w:b/>
                <w:sz w:val="24"/>
                <w:szCs w:val="24"/>
              </w:rPr>
            </w:pPr>
            <w:r w:rsidRPr="00264BC7">
              <w:rPr>
                <w:rFonts w:cs="Tahoma"/>
                <w:b/>
                <w:sz w:val="24"/>
                <w:szCs w:val="24"/>
              </w:rPr>
              <w:t>ΚΑΤΑΛΗΚΤΙΚΗ ΗΜΕΡΟΜΗΝΙΑ ΚΑΙ ΩΡΑ ΥΠΟΒΟΛΗΣ ΠΡΟΣΦΟΡΩΝ</w:t>
            </w:r>
          </w:p>
        </w:tc>
        <w:tc>
          <w:tcPr>
            <w:tcW w:w="4615"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1F88B65A" w14:textId="33D8C302" w:rsidR="00AF42D7" w:rsidRPr="00D63A94" w:rsidRDefault="00D63A94" w:rsidP="00D63A94">
            <w:pPr>
              <w:pStyle w:val="TabletextChar"/>
              <w:jc w:val="both"/>
              <w:rPr>
                <w:rFonts w:cs="Tahoma"/>
                <w:b/>
                <w:sz w:val="24"/>
                <w:szCs w:val="24"/>
                <w:lang w:eastAsia="el-GR"/>
              </w:rPr>
            </w:pPr>
            <w:r w:rsidRPr="00D63A94">
              <w:rPr>
                <w:rFonts w:cs="Tahoma"/>
                <w:b/>
                <w:sz w:val="24"/>
                <w:szCs w:val="24"/>
                <w:lang w:eastAsia="el-GR"/>
              </w:rPr>
              <w:t>21-09</w:t>
            </w:r>
            <w:r w:rsidR="00007EDE" w:rsidRPr="00D63A94">
              <w:rPr>
                <w:rFonts w:cs="Tahoma"/>
                <w:b/>
                <w:sz w:val="24"/>
                <w:szCs w:val="24"/>
                <w:lang w:eastAsia="el-GR"/>
              </w:rPr>
              <w:t xml:space="preserve">-2020, ημέρα </w:t>
            </w:r>
            <w:r w:rsidRPr="00D63A94">
              <w:rPr>
                <w:rFonts w:cs="Tahoma"/>
                <w:b/>
                <w:sz w:val="24"/>
                <w:szCs w:val="24"/>
                <w:lang w:eastAsia="el-GR"/>
              </w:rPr>
              <w:t>Δευτέρα</w:t>
            </w:r>
            <w:r w:rsidR="00007EDE" w:rsidRPr="00D63A94">
              <w:rPr>
                <w:rFonts w:cs="Tahoma"/>
                <w:b/>
                <w:sz w:val="24"/>
                <w:szCs w:val="24"/>
                <w:lang w:eastAsia="el-GR"/>
              </w:rPr>
              <w:t xml:space="preserve"> και ώρα 14:00</w:t>
            </w:r>
          </w:p>
        </w:tc>
      </w:tr>
      <w:tr w:rsidR="00AF42D7" w:rsidRPr="00264BC7" w14:paraId="09AB3A9C"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F2D994" w14:textId="77777777" w:rsidR="00AF42D7" w:rsidRPr="00264BC7" w:rsidRDefault="000158BB" w:rsidP="000158BB">
            <w:pPr>
              <w:pStyle w:val="TabletextChar"/>
              <w:rPr>
                <w:rFonts w:cs="Tahoma"/>
                <w:sz w:val="24"/>
                <w:szCs w:val="24"/>
              </w:rPr>
            </w:pPr>
            <w:r w:rsidRPr="00264BC7">
              <w:rPr>
                <w:rFonts w:cs="Tahoma"/>
                <w:b/>
                <w:sz w:val="24"/>
                <w:szCs w:val="24"/>
              </w:rPr>
              <w:t xml:space="preserve">ΤΡΟΠΟΣ </w:t>
            </w:r>
            <w:r w:rsidR="00007EDE" w:rsidRPr="00264BC7">
              <w:rPr>
                <w:rFonts w:cs="Tahoma"/>
                <w:b/>
                <w:sz w:val="24"/>
                <w:szCs w:val="24"/>
              </w:rPr>
              <w:t xml:space="preserve">&amp; </w:t>
            </w:r>
            <w:r w:rsidRPr="00264BC7">
              <w:rPr>
                <w:rFonts w:cs="Tahoma"/>
                <w:b/>
                <w:sz w:val="24"/>
                <w:szCs w:val="24"/>
              </w:rPr>
              <w:t xml:space="preserve">ΤΟΠΟΣ </w:t>
            </w:r>
            <w:r w:rsidR="00007EDE" w:rsidRPr="00264BC7">
              <w:rPr>
                <w:rFonts w:cs="Tahoma"/>
                <w:b/>
                <w:sz w:val="24"/>
                <w:szCs w:val="24"/>
              </w:rPr>
              <w:t>ΚΑΤΑΘΕΣΗΣ ΠΡΟΣΦΟΡΩΝ</w:t>
            </w:r>
          </w:p>
        </w:tc>
        <w:tc>
          <w:tcPr>
            <w:tcW w:w="46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C91DA48" w14:textId="77777777" w:rsidR="00215660" w:rsidRPr="006E0D26" w:rsidRDefault="00215660" w:rsidP="001D0E2A">
            <w:pPr>
              <w:pStyle w:val="TabletextChar"/>
              <w:jc w:val="both"/>
              <w:rPr>
                <w:rFonts w:cs="Tahoma"/>
                <w:b/>
                <w:sz w:val="24"/>
                <w:szCs w:val="24"/>
                <w:lang w:eastAsia="el-GR"/>
              </w:rPr>
            </w:pPr>
            <w:r w:rsidRPr="006E0D26">
              <w:rPr>
                <w:rFonts w:cs="Tahoma"/>
                <w:b/>
                <w:sz w:val="24"/>
                <w:szCs w:val="24"/>
                <w:lang w:eastAsia="el-GR"/>
              </w:rPr>
              <w:t>Ηλεκτρονική Υποβολή:</w:t>
            </w:r>
          </w:p>
          <w:p w14:paraId="326FDBFE" w14:textId="714281F3" w:rsidR="00215660" w:rsidRPr="00264BC7" w:rsidRDefault="00F75B52" w:rsidP="001D0E2A">
            <w:pPr>
              <w:pStyle w:val="TabletextChar"/>
              <w:jc w:val="both"/>
              <w:rPr>
                <w:rFonts w:cs="Tahoma"/>
                <w:sz w:val="24"/>
                <w:szCs w:val="24"/>
                <w:lang w:eastAsia="el-GR"/>
              </w:rPr>
            </w:pPr>
            <w:r>
              <w:rPr>
                <w:rFonts w:cs="Tahoma"/>
                <w:sz w:val="24"/>
                <w:szCs w:val="24"/>
                <w:lang w:eastAsia="el-GR"/>
              </w:rPr>
              <w:t xml:space="preserve">Στη </w:t>
            </w:r>
            <w:r w:rsidR="00215660" w:rsidRPr="00264BC7">
              <w:rPr>
                <w:rFonts w:cs="Tahoma"/>
                <w:sz w:val="24"/>
                <w:szCs w:val="24"/>
                <w:lang w:eastAsia="el-GR"/>
              </w:rPr>
              <w:t xml:space="preserve">διαδικτυακή πύλη </w:t>
            </w:r>
            <w:r w:rsidR="00215660" w:rsidRPr="001D0E2A">
              <w:rPr>
                <w:rFonts w:cs="Tahoma"/>
                <w:sz w:val="24"/>
                <w:szCs w:val="24"/>
                <w:lang w:eastAsia="el-GR"/>
              </w:rPr>
              <w:t>www</w:t>
            </w:r>
            <w:r w:rsidR="00215660" w:rsidRPr="00264BC7">
              <w:rPr>
                <w:rFonts w:cs="Tahoma"/>
                <w:sz w:val="24"/>
                <w:szCs w:val="24"/>
                <w:lang w:eastAsia="el-GR"/>
              </w:rPr>
              <w:t>.</w:t>
            </w:r>
            <w:r w:rsidR="00215660" w:rsidRPr="001D0E2A">
              <w:rPr>
                <w:rFonts w:cs="Tahoma"/>
                <w:sz w:val="24"/>
                <w:szCs w:val="24"/>
                <w:lang w:eastAsia="el-GR"/>
              </w:rPr>
              <w:t>promitheus</w:t>
            </w:r>
            <w:r w:rsidR="00215660" w:rsidRPr="00264BC7">
              <w:rPr>
                <w:rFonts w:cs="Tahoma"/>
                <w:sz w:val="24"/>
                <w:szCs w:val="24"/>
                <w:lang w:eastAsia="el-GR"/>
              </w:rPr>
              <w:t>.</w:t>
            </w:r>
            <w:r w:rsidR="00215660" w:rsidRPr="001D0E2A">
              <w:rPr>
                <w:rFonts w:cs="Tahoma"/>
                <w:sz w:val="24"/>
                <w:szCs w:val="24"/>
                <w:lang w:eastAsia="el-GR"/>
              </w:rPr>
              <w:t>gov</w:t>
            </w:r>
            <w:r w:rsidR="00215660" w:rsidRPr="00264BC7">
              <w:rPr>
                <w:rFonts w:cs="Tahoma"/>
                <w:sz w:val="24"/>
                <w:szCs w:val="24"/>
                <w:lang w:eastAsia="el-GR"/>
              </w:rPr>
              <w:t>.</w:t>
            </w:r>
            <w:r w:rsidR="00215660" w:rsidRPr="001D0E2A">
              <w:rPr>
                <w:rFonts w:cs="Tahoma"/>
                <w:sz w:val="24"/>
                <w:szCs w:val="24"/>
                <w:lang w:eastAsia="el-GR"/>
              </w:rPr>
              <w:t>gr</w:t>
            </w:r>
            <w:r w:rsidR="00215660" w:rsidRPr="00264BC7">
              <w:rPr>
                <w:rFonts w:cs="Tahoma"/>
                <w:sz w:val="24"/>
                <w:szCs w:val="24"/>
                <w:lang w:eastAsia="el-GR"/>
              </w:rPr>
              <w:t xml:space="preserve"> του</w:t>
            </w:r>
            <w:r w:rsidR="000158BB" w:rsidRPr="00264BC7">
              <w:rPr>
                <w:rFonts w:cs="Tahoma"/>
                <w:sz w:val="24"/>
                <w:szCs w:val="24"/>
                <w:lang w:eastAsia="el-GR"/>
              </w:rPr>
              <w:t xml:space="preserve"> </w:t>
            </w:r>
            <w:r w:rsidR="00215660" w:rsidRPr="00264BC7">
              <w:rPr>
                <w:rFonts w:cs="Tahoma"/>
                <w:sz w:val="24"/>
                <w:szCs w:val="24"/>
                <w:lang w:eastAsia="el-GR"/>
              </w:rPr>
              <w:t>Εθνικού Συστήματος Ηλεκτρονικών Δημοσίων Συμβάσεων</w:t>
            </w:r>
            <w:r w:rsidR="000158BB" w:rsidRPr="00264BC7">
              <w:rPr>
                <w:rFonts w:cs="Tahoma"/>
                <w:sz w:val="24"/>
                <w:szCs w:val="24"/>
                <w:lang w:eastAsia="el-GR"/>
              </w:rPr>
              <w:t xml:space="preserve"> </w:t>
            </w:r>
            <w:r w:rsidR="00215660" w:rsidRPr="00264BC7">
              <w:rPr>
                <w:rFonts w:cs="Tahoma"/>
                <w:sz w:val="24"/>
                <w:szCs w:val="24"/>
                <w:lang w:eastAsia="el-GR"/>
              </w:rPr>
              <w:t>(ΕΣΗΔΗΣ) (ηλεκτρονική μορφή)</w:t>
            </w:r>
          </w:p>
          <w:p w14:paraId="08575F0B" w14:textId="77777777" w:rsidR="00215660" w:rsidRPr="00264BC7" w:rsidRDefault="00215660" w:rsidP="001D0E2A">
            <w:pPr>
              <w:pStyle w:val="TabletextChar"/>
              <w:jc w:val="both"/>
              <w:rPr>
                <w:rFonts w:cs="Tahoma"/>
                <w:sz w:val="24"/>
                <w:szCs w:val="24"/>
                <w:lang w:eastAsia="el-GR"/>
              </w:rPr>
            </w:pPr>
            <w:r w:rsidRPr="006E0D26">
              <w:rPr>
                <w:rFonts w:cs="Tahoma"/>
                <w:b/>
                <w:sz w:val="24"/>
                <w:szCs w:val="24"/>
                <w:lang w:eastAsia="el-GR"/>
              </w:rPr>
              <w:t>Έντυπη Υποβολή:</w:t>
            </w:r>
            <w:r w:rsidRPr="00264BC7">
              <w:rPr>
                <w:rFonts w:cs="Tahoma"/>
                <w:sz w:val="24"/>
                <w:szCs w:val="24"/>
                <w:lang w:eastAsia="el-GR"/>
              </w:rPr>
              <w:t xml:space="preserve"> 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w:t>
            </w:r>
          </w:p>
          <w:p w14:paraId="1AE5CC37" w14:textId="77777777" w:rsidR="000158BB" w:rsidRPr="00264BC7" w:rsidRDefault="000158BB" w:rsidP="001D0E2A">
            <w:pPr>
              <w:pStyle w:val="TabletextChar"/>
              <w:jc w:val="both"/>
              <w:rPr>
                <w:rFonts w:cs="Tahoma"/>
                <w:sz w:val="24"/>
                <w:szCs w:val="24"/>
                <w:lang w:eastAsia="el-GR"/>
              </w:rPr>
            </w:pPr>
          </w:p>
          <w:p w14:paraId="7CD81BB0" w14:textId="77777777" w:rsidR="00AF42D7" w:rsidRPr="001D0E2A" w:rsidRDefault="00215660" w:rsidP="001D0E2A">
            <w:pPr>
              <w:pStyle w:val="TabletextChar"/>
              <w:jc w:val="both"/>
              <w:rPr>
                <w:rFonts w:cs="Tahoma"/>
                <w:sz w:val="24"/>
                <w:szCs w:val="24"/>
                <w:lang w:eastAsia="el-GR"/>
              </w:rPr>
            </w:pPr>
            <w:r w:rsidRPr="001D0E2A">
              <w:rPr>
                <w:rFonts w:cs="Tahoma"/>
                <w:sz w:val="24"/>
                <w:szCs w:val="24"/>
                <w:lang w:eastAsia="el-GR"/>
              </w:rPr>
              <w:t>Η έδρα της ΚτΠ Α.Ε.</w:t>
            </w:r>
          </w:p>
        </w:tc>
      </w:tr>
      <w:tr w:rsidR="00AF42D7" w:rsidRPr="00264BC7" w14:paraId="46A13654"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F415F7" w14:textId="77777777" w:rsidR="00AF42D7" w:rsidRPr="00264BC7" w:rsidRDefault="00007EDE">
            <w:pPr>
              <w:pStyle w:val="TabletextChar"/>
              <w:rPr>
                <w:rFonts w:cs="Tahoma"/>
                <w:b/>
                <w:sz w:val="24"/>
                <w:szCs w:val="24"/>
              </w:rPr>
            </w:pPr>
            <w:r w:rsidRPr="00264BC7">
              <w:rPr>
                <w:rFonts w:cs="Tahoma"/>
                <w:b/>
                <w:sz w:val="24"/>
                <w:szCs w:val="24"/>
              </w:rPr>
              <w:t>ΗΜΕΡΟΜΗΝΙΑ ΑΝΑΡΤΗΣΗΣ ΣΤΗ ΔΙΑΔΙΚΤΥΑΚΗ ΠΥΛΗ ΤΟΥ ΕΣΗΔΗΣ</w:t>
            </w:r>
          </w:p>
        </w:tc>
        <w:tc>
          <w:tcPr>
            <w:tcW w:w="4615"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16FB6D6A" w14:textId="50FAA31A" w:rsidR="00AF42D7" w:rsidRPr="00F303DD" w:rsidRDefault="00AB7D8F" w:rsidP="001D0E2A">
            <w:pPr>
              <w:pStyle w:val="TabletextChar"/>
              <w:jc w:val="both"/>
              <w:rPr>
                <w:rFonts w:cs="Tahoma"/>
                <w:b/>
                <w:sz w:val="24"/>
                <w:szCs w:val="24"/>
                <w:lang w:eastAsia="el-GR"/>
              </w:rPr>
            </w:pPr>
            <w:r w:rsidRPr="00F303DD">
              <w:rPr>
                <w:rFonts w:cs="Tahoma"/>
                <w:b/>
                <w:sz w:val="24"/>
                <w:szCs w:val="24"/>
                <w:lang w:eastAsia="el-GR"/>
              </w:rPr>
              <w:t>01-09</w:t>
            </w:r>
            <w:r w:rsidR="00007EDE" w:rsidRPr="00F303DD">
              <w:rPr>
                <w:rFonts w:cs="Tahoma"/>
                <w:b/>
                <w:sz w:val="24"/>
                <w:szCs w:val="24"/>
                <w:lang w:eastAsia="el-GR"/>
              </w:rPr>
              <w:t>-2020,</w:t>
            </w:r>
          </w:p>
        </w:tc>
      </w:tr>
      <w:tr w:rsidR="00AF42D7" w:rsidRPr="00264BC7" w14:paraId="70F2BA64" w14:textId="77777777" w:rsidTr="00056A18">
        <w:trPr>
          <w:jc w:val="center"/>
        </w:trPr>
        <w:tc>
          <w:tcPr>
            <w:tcW w:w="524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1ADFE8C" w14:textId="77777777" w:rsidR="00AF42D7" w:rsidRPr="00264BC7" w:rsidRDefault="00007EDE">
            <w:pPr>
              <w:pStyle w:val="TabletextChar"/>
              <w:rPr>
                <w:rFonts w:cs="Tahoma"/>
                <w:b/>
                <w:sz w:val="24"/>
                <w:szCs w:val="24"/>
              </w:rPr>
            </w:pPr>
            <w:r w:rsidRPr="00264BC7">
              <w:rPr>
                <w:rFonts w:cs="Tahoma"/>
                <w:b/>
                <w:sz w:val="24"/>
                <w:szCs w:val="24"/>
              </w:rPr>
              <w:t>ΗΜΕΡΟΜΗΝΙΑ ΚΑΙ ΩΡΑ ΑΠΟΣΦΡΑΓΙΣΗΣ ΠΡΟΣΦΟΡΩΝ</w:t>
            </w:r>
          </w:p>
        </w:tc>
        <w:tc>
          <w:tcPr>
            <w:tcW w:w="4615"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vAlign w:val="center"/>
          </w:tcPr>
          <w:p w14:paraId="7B0B0604" w14:textId="005CC83E" w:rsidR="00AF42D7" w:rsidRPr="00F303DD" w:rsidRDefault="00AB7D8F" w:rsidP="00AB7D8F">
            <w:pPr>
              <w:pStyle w:val="TabletextChar"/>
              <w:jc w:val="both"/>
              <w:rPr>
                <w:rFonts w:cs="Tahoma"/>
                <w:b/>
                <w:sz w:val="24"/>
                <w:szCs w:val="24"/>
                <w:lang w:eastAsia="el-GR"/>
              </w:rPr>
            </w:pPr>
            <w:r w:rsidRPr="00F303DD">
              <w:rPr>
                <w:rFonts w:cs="Tahoma"/>
                <w:b/>
                <w:sz w:val="24"/>
                <w:szCs w:val="24"/>
                <w:lang w:eastAsia="el-GR"/>
              </w:rPr>
              <w:t>25-09-2020, ημέρα Παρασκευή  και ώρα 12</w:t>
            </w:r>
            <w:r w:rsidR="00007EDE" w:rsidRPr="00F303DD">
              <w:rPr>
                <w:rFonts w:cs="Tahoma"/>
                <w:b/>
                <w:sz w:val="24"/>
                <w:szCs w:val="24"/>
                <w:lang w:eastAsia="el-GR"/>
              </w:rPr>
              <w:t>:00</w:t>
            </w:r>
          </w:p>
        </w:tc>
      </w:tr>
    </w:tbl>
    <w:p w14:paraId="2AE580BF" w14:textId="77777777" w:rsidR="00623A2E" w:rsidRPr="00264BC7" w:rsidRDefault="00623A2E" w:rsidP="00623A2E">
      <w:pPr>
        <w:pStyle w:val="afa"/>
        <w:rPr>
          <w:rFonts w:ascii="Tahoma" w:hAnsi="Tahoma" w:cs="Tahoma"/>
          <w:sz w:val="24"/>
          <w:szCs w:val="24"/>
        </w:rPr>
      </w:pPr>
      <w:bookmarkStart w:id="18" w:name="Bookmark7"/>
    </w:p>
    <w:p w14:paraId="4188E0F3" w14:textId="77777777" w:rsidR="00623A2E" w:rsidRPr="00264BC7" w:rsidRDefault="00623A2E">
      <w:pPr>
        <w:suppressAutoHyphens w:val="0"/>
        <w:rPr>
          <w:rFonts w:ascii="Tahoma" w:hAnsi="Tahoma" w:cs="Tahoma"/>
          <w:sz w:val="24"/>
          <w:szCs w:val="24"/>
        </w:rPr>
      </w:pPr>
      <w:r w:rsidRPr="00264BC7">
        <w:rPr>
          <w:rFonts w:ascii="Tahoma" w:hAnsi="Tahoma" w:cs="Tahoma"/>
          <w:sz w:val="24"/>
          <w:szCs w:val="24"/>
        </w:rPr>
        <w:br w:type="page"/>
      </w:r>
    </w:p>
    <w:p w14:paraId="3B2AA1A5" w14:textId="77777777" w:rsidR="00AF42D7" w:rsidRPr="00AB7D8F" w:rsidRDefault="00007EDE" w:rsidP="00596A0A">
      <w:pPr>
        <w:pStyle w:val="1"/>
        <w:rPr>
          <w:rFonts w:ascii="Tahoma" w:hAnsi="Tahoma" w:cs="Tahoma"/>
          <w:sz w:val="24"/>
          <w:szCs w:val="24"/>
          <w:lang w:val="el-GR"/>
        </w:rPr>
      </w:pPr>
      <w:bookmarkStart w:id="19" w:name="_Toc47440327"/>
      <w:bookmarkStart w:id="20" w:name="_Toc47456389"/>
      <w:bookmarkStart w:id="21" w:name="_Toc47457838"/>
      <w:bookmarkStart w:id="22" w:name="_Toc47458167"/>
      <w:bookmarkStart w:id="23" w:name="_Toc47458718"/>
      <w:bookmarkStart w:id="24" w:name="_Toc47458804"/>
      <w:bookmarkStart w:id="25" w:name="_Toc47458900"/>
      <w:bookmarkStart w:id="26" w:name="_Toc47529659"/>
      <w:r w:rsidRPr="00AB7D8F">
        <w:rPr>
          <w:rFonts w:ascii="Tahoma" w:hAnsi="Tahoma" w:cs="Tahoma"/>
          <w:sz w:val="24"/>
          <w:szCs w:val="24"/>
          <w:lang w:val="el-GR"/>
        </w:rPr>
        <w:lastRenderedPageBreak/>
        <w:t>ΑΝΑΘΕΤΟΥΣΑ ΑΡΧΗ ΚΑΙ ΑΝΤΙΚΕΙΜΕΝΟ ΣΥΜΒΑΣΗΣ</w:t>
      </w:r>
      <w:bookmarkEnd w:id="18"/>
      <w:bookmarkEnd w:id="19"/>
      <w:bookmarkEnd w:id="20"/>
      <w:bookmarkEnd w:id="21"/>
      <w:bookmarkEnd w:id="22"/>
      <w:bookmarkEnd w:id="23"/>
      <w:bookmarkEnd w:id="24"/>
      <w:bookmarkEnd w:id="25"/>
      <w:bookmarkEnd w:id="26"/>
    </w:p>
    <w:p w14:paraId="6D8808D6" w14:textId="77777777" w:rsidR="00AF42D7" w:rsidRPr="00AB7D8F" w:rsidRDefault="00007EDE" w:rsidP="00596A0A">
      <w:pPr>
        <w:pStyle w:val="2"/>
        <w:rPr>
          <w:rFonts w:ascii="Tahoma" w:hAnsi="Tahoma" w:cs="Tahoma"/>
          <w:szCs w:val="24"/>
          <w:lang w:val="el-GR"/>
        </w:rPr>
      </w:pPr>
      <w:bookmarkStart w:id="27" w:name="Bookmark8"/>
      <w:bookmarkStart w:id="28" w:name="_Ref24555288"/>
      <w:bookmarkStart w:id="29" w:name="_Toc40802219"/>
      <w:bookmarkStart w:id="30" w:name="_Toc47440328"/>
      <w:bookmarkStart w:id="31" w:name="_Toc47456390"/>
      <w:bookmarkStart w:id="32" w:name="_Toc47457839"/>
      <w:bookmarkStart w:id="33" w:name="_Toc47458168"/>
      <w:bookmarkStart w:id="34" w:name="_Toc47458719"/>
      <w:bookmarkStart w:id="35" w:name="_Toc47458805"/>
      <w:bookmarkStart w:id="36" w:name="_Toc47458901"/>
      <w:bookmarkStart w:id="37" w:name="_Toc47529660"/>
      <w:r w:rsidRPr="00AB7D8F">
        <w:rPr>
          <w:rFonts w:ascii="Tahoma" w:hAnsi="Tahoma" w:cs="Tahoma"/>
          <w:szCs w:val="24"/>
          <w:lang w:val="el-GR"/>
        </w:rPr>
        <w:t>Στοιχεία Αναθέτουσας Αρχής</w:t>
      </w:r>
      <w:bookmarkEnd w:id="27"/>
      <w:bookmarkEnd w:id="28"/>
      <w:bookmarkEnd w:id="29"/>
      <w:bookmarkEnd w:id="30"/>
      <w:bookmarkEnd w:id="31"/>
      <w:bookmarkEnd w:id="32"/>
      <w:bookmarkEnd w:id="33"/>
      <w:bookmarkEnd w:id="34"/>
      <w:bookmarkEnd w:id="35"/>
      <w:bookmarkEnd w:id="36"/>
      <w:bookmarkEnd w:id="37"/>
    </w:p>
    <w:p w14:paraId="16C7E80A" w14:textId="77777777" w:rsidR="00AF42D7" w:rsidRPr="00264BC7" w:rsidRDefault="00AF42D7">
      <w:pPr>
        <w:rPr>
          <w:rFonts w:ascii="Tahoma" w:hAnsi="Tahoma" w:cs="Tahoma"/>
          <w:b/>
          <w:sz w:val="24"/>
          <w:szCs w:val="24"/>
        </w:rPr>
      </w:pPr>
    </w:p>
    <w:tbl>
      <w:tblPr>
        <w:tblW w:w="9374" w:type="dxa"/>
        <w:tblInd w:w="1" w:type="dxa"/>
        <w:tblLayout w:type="fixed"/>
        <w:tblCellMar>
          <w:left w:w="10" w:type="dxa"/>
          <w:right w:w="10" w:type="dxa"/>
        </w:tblCellMar>
        <w:tblLook w:val="0000" w:firstRow="0" w:lastRow="0" w:firstColumn="0" w:lastColumn="0" w:noHBand="0" w:noVBand="0"/>
      </w:tblPr>
      <w:tblGrid>
        <w:gridCol w:w="5244"/>
        <w:gridCol w:w="4130"/>
      </w:tblGrid>
      <w:tr w:rsidR="00AF42D7" w:rsidRPr="00264BC7" w14:paraId="49914CDE"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E1D8980" w14:textId="77777777" w:rsidR="00AF42D7" w:rsidRPr="00264BC7" w:rsidRDefault="00007EDE">
            <w:pPr>
              <w:pStyle w:val="normalwithoutspacing"/>
              <w:rPr>
                <w:rFonts w:ascii="Tahoma" w:hAnsi="Tahoma" w:cs="Tahoma"/>
              </w:rPr>
            </w:pPr>
            <w:r w:rsidRPr="00264BC7">
              <w:rPr>
                <w:rFonts w:ascii="Tahoma" w:hAnsi="Tahoma" w:cs="Tahoma"/>
              </w:rPr>
              <w:t>Επωνυμία</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E309A04" w14:textId="77777777" w:rsidR="00AF42D7" w:rsidRPr="00264BC7" w:rsidRDefault="00007EDE">
            <w:pPr>
              <w:pStyle w:val="normalwithoutspacing"/>
              <w:rPr>
                <w:rFonts w:ascii="Tahoma" w:hAnsi="Tahoma" w:cs="Tahoma"/>
              </w:rPr>
            </w:pPr>
            <w:r w:rsidRPr="00264BC7">
              <w:rPr>
                <w:rFonts w:ascii="Tahoma" w:hAnsi="Tahoma" w:cs="Tahoma"/>
              </w:rPr>
              <w:t>ΚΟΙΝΩΝΙΑ ΤΗΣ ΠΛΗΡΟΦΟΡΙΑΣ Α.Ε.</w:t>
            </w:r>
          </w:p>
        </w:tc>
      </w:tr>
      <w:tr w:rsidR="00AF42D7" w:rsidRPr="00264BC7" w14:paraId="2AC9ABF7"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63EAA13" w14:textId="77777777" w:rsidR="00AF42D7" w:rsidRPr="00264BC7" w:rsidRDefault="00007EDE">
            <w:pPr>
              <w:pStyle w:val="normalwithoutspacing"/>
              <w:rPr>
                <w:rFonts w:ascii="Tahoma" w:hAnsi="Tahoma" w:cs="Tahoma"/>
              </w:rPr>
            </w:pPr>
            <w:r w:rsidRPr="00264BC7">
              <w:rPr>
                <w:rFonts w:ascii="Tahoma" w:hAnsi="Tahoma" w:cs="Tahoma"/>
              </w:rPr>
              <w:t>Ταχυδρομική διεύθυνση</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D0F9B68" w14:textId="77777777" w:rsidR="00AF42D7" w:rsidRPr="00264BC7" w:rsidRDefault="00007EDE">
            <w:pPr>
              <w:pStyle w:val="normalwithoutspacing"/>
              <w:rPr>
                <w:rFonts w:ascii="Tahoma" w:hAnsi="Tahoma" w:cs="Tahoma"/>
              </w:rPr>
            </w:pPr>
            <w:r w:rsidRPr="00264BC7">
              <w:rPr>
                <w:rFonts w:ascii="Tahoma" w:hAnsi="Tahoma" w:cs="Tahoma"/>
              </w:rPr>
              <w:t>Χανδρή 3 &amp; Κύπρου</w:t>
            </w:r>
          </w:p>
        </w:tc>
      </w:tr>
      <w:tr w:rsidR="00AF42D7" w:rsidRPr="00264BC7" w14:paraId="24DD2A38"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5D6EBA3" w14:textId="77777777" w:rsidR="00AF42D7" w:rsidRPr="00264BC7" w:rsidRDefault="00007EDE">
            <w:pPr>
              <w:pStyle w:val="normalwithoutspacing"/>
              <w:rPr>
                <w:rFonts w:ascii="Tahoma" w:hAnsi="Tahoma" w:cs="Tahoma"/>
              </w:rPr>
            </w:pPr>
            <w:r w:rsidRPr="00264BC7">
              <w:rPr>
                <w:rFonts w:ascii="Tahoma" w:hAnsi="Tahoma" w:cs="Tahoma"/>
              </w:rPr>
              <w:t>Πόλη</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11A9BF0" w14:textId="77777777" w:rsidR="00AF42D7" w:rsidRPr="00264BC7" w:rsidRDefault="00007EDE">
            <w:pPr>
              <w:pStyle w:val="normalwithoutspacing"/>
              <w:rPr>
                <w:rFonts w:ascii="Tahoma" w:hAnsi="Tahoma" w:cs="Tahoma"/>
              </w:rPr>
            </w:pPr>
            <w:r w:rsidRPr="00264BC7">
              <w:rPr>
                <w:rFonts w:ascii="Tahoma" w:hAnsi="Tahoma" w:cs="Tahoma"/>
              </w:rPr>
              <w:t>Μοσχάτο</w:t>
            </w:r>
          </w:p>
        </w:tc>
      </w:tr>
      <w:tr w:rsidR="00AF42D7" w:rsidRPr="00264BC7" w14:paraId="381A5934"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3A96CB3" w14:textId="77777777" w:rsidR="00AF42D7" w:rsidRPr="00264BC7" w:rsidRDefault="00007EDE">
            <w:pPr>
              <w:pStyle w:val="normalwithoutspacing"/>
              <w:rPr>
                <w:rFonts w:ascii="Tahoma" w:hAnsi="Tahoma" w:cs="Tahoma"/>
              </w:rPr>
            </w:pPr>
            <w:r w:rsidRPr="00264BC7">
              <w:rPr>
                <w:rFonts w:ascii="Tahoma" w:hAnsi="Tahoma" w:cs="Tahoma"/>
              </w:rPr>
              <w:t>Ταχυδρομικός Κωδικός</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5BBFE5F" w14:textId="77777777" w:rsidR="00AF42D7" w:rsidRPr="00264BC7" w:rsidRDefault="00007EDE">
            <w:pPr>
              <w:pStyle w:val="normalwithoutspacing"/>
              <w:rPr>
                <w:rFonts w:ascii="Tahoma" w:hAnsi="Tahoma" w:cs="Tahoma"/>
              </w:rPr>
            </w:pPr>
            <w:r w:rsidRPr="00264BC7">
              <w:rPr>
                <w:rFonts w:ascii="Tahoma" w:hAnsi="Tahoma" w:cs="Tahoma"/>
              </w:rPr>
              <w:t>183 46</w:t>
            </w:r>
          </w:p>
        </w:tc>
      </w:tr>
      <w:tr w:rsidR="00AF42D7" w:rsidRPr="00264BC7" w14:paraId="528030D7"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5DCFFCC" w14:textId="77777777" w:rsidR="00AF42D7" w:rsidRPr="00264BC7" w:rsidRDefault="00007EDE">
            <w:pPr>
              <w:pStyle w:val="normalwithoutspacing"/>
              <w:rPr>
                <w:rFonts w:ascii="Tahoma" w:hAnsi="Tahoma" w:cs="Tahoma"/>
              </w:rPr>
            </w:pPr>
            <w:r w:rsidRPr="00264BC7">
              <w:rPr>
                <w:rFonts w:ascii="Tahoma" w:hAnsi="Tahoma" w:cs="Tahoma"/>
              </w:rPr>
              <w:t>Χώρα</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A4E2221" w14:textId="77777777" w:rsidR="00AF42D7" w:rsidRPr="00264BC7" w:rsidRDefault="00007EDE">
            <w:pPr>
              <w:pStyle w:val="normalwithoutspacing"/>
              <w:rPr>
                <w:rFonts w:ascii="Tahoma" w:hAnsi="Tahoma" w:cs="Tahoma"/>
              </w:rPr>
            </w:pPr>
            <w:r w:rsidRPr="00264BC7">
              <w:rPr>
                <w:rFonts w:ascii="Tahoma" w:hAnsi="Tahoma" w:cs="Tahoma"/>
              </w:rPr>
              <w:t>ΕΛΛΑΔΑ</w:t>
            </w:r>
          </w:p>
        </w:tc>
      </w:tr>
      <w:tr w:rsidR="00AF42D7" w:rsidRPr="00264BC7" w14:paraId="12C9A68D"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ADE94AE" w14:textId="77777777" w:rsidR="00AF42D7" w:rsidRPr="00264BC7" w:rsidRDefault="00007EDE">
            <w:pPr>
              <w:pStyle w:val="normalwithoutspacing"/>
              <w:rPr>
                <w:rFonts w:ascii="Tahoma" w:hAnsi="Tahoma" w:cs="Tahoma"/>
              </w:rPr>
            </w:pPr>
            <w:r w:rsidRPr="00264BC7">
              <w:rPr>
                <w:rFonts w:ascii="Tahoma" w:hAnsi="Tahoma" w:cs="Tahoma"/>
              </w:rPr>
              <w:t>Κωδικός ΝUTS</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7FA9241" w14:textId="77777777" w:rsidR="00AF42D7" w:rsidRPr="00264BC7" w:rsidRDefault="00007EDE">
            <w:pPr>
              <w:pStyle w:val="normalwithoutspacing"/>
              <w:rPr>
                <w:rFonts w:ascii="Tahoma" w:hAnsi="Tahoma" w:cs="Tahoma"/>
                <w:lang w:val="de-DE"/>
              </w:rPr>
            </w:pPr>
            <w:r w:rsidRPr="00264BC7">
              <w:rPr>
                <w:rFonts w:ascii="Tahoma" w:hAnsi="Tahoma" w:cs="Tahoma"/>
                <w:lang w:val="de-DE"/>
              </w:rPr>
              <w:t>EL304</w:t>
            </w:r>
          </w:p>
        </w:tc>
      </w:tr>
      <w:tr w:rsidR="00AF42D7" w:rsidRPr="00264BC7" w14:paraId="1D2150A8"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D072804" w14:textId="77777777" w:rsidR="00AF42D7" w:rsidRPr="00264BC7" w:rsidRDefault="00007EDE">
            <w:pPr>
              <w:pStyle w:val="normalwithoutspacing"/>
              <w:rPr>
                <w:rFonts w:ascii="Tahoma" w:hAnsi="Tahoma" w:cs="Tahoma"/>
              </w:rPr>
            </w:pPr>
            <w:r w:rsidRPr="00264BC7">
              <w:rPr>
                <w:rFonts w:ascii="Tahoma" w:hAnsi="Tahoma" w:cs="Tahoma"/>
              </w:rPr>
              <w:t>Τηλέφωνο</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6971584" w14:textId="23307B53" w:rsidR="00AF42D7" w:rsidRPr="00D2663C" w:rsidRDefault="004565E9" w:rsidP="00D2663C">
            <w:pPr>
              <w:pStyle w:val="normalwithoutspacing"/>
              <w:rPr>
                <w:rFonts w:ascii="Tahoma" w:hAnsi="Tahoma" w:cs="Tahoma"/>
              </w:rPr>
            </w:pPr>
            <w:r w:rsidRPr="00264BC7">
              <w:rPr>
                <w:rFonts w:ascii="Tahoma" w:hAnsi="Tahoma" w:cs="Tahoma"/>
                <w:lang w:val="en-US"/>
              </w:rPr>
              <w:t>213 1300</w:t>
            </w:r>
            <w:r w:rsidR="00D2663C">
              <w:rPr>
                <w:rFonts w:ascii="Tahoma" w:hAnsi="Tahoma" w:cs="Tahoma"/>
              </w:rPr>
              <w:t>840</w:t>
            </w:r>
          </w:p>
        </w:tc>
      </w:tr>
      <w:tr w:rsidR="00AF42D7" w:rsidRPr="00264BC7" w14:paraId="57791713"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21FFF7F" w14:textId="77777777" w:rsidR="00AF42D7" w:rsidRPr="00264BC7" w:rsidRDefault="00007EDE">
            <w:pPr>
              <w:pStyle w:val="normalwithoutspacing"/>
              <w:rPr>
                <w:rFonts w:ascii="Tahoma" w:hAnsi="Tahoma" w:cs="Tahoma"/>
              </w:rPr>
            </w:pPr>
            <w:r w:rsidRPr="00264BC7">
              <w:rPr>
                <w:rFonts w:ascii="Tahoma" w:hAnsi="Tahoma" w:cs="Tahoma"/>
              </w:rPr>
              <w:t>Φαξ</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0996309" w14:textId="77777777" w:rsidR="00AF42D7" w:rsidRPr="00264BC7" w:rsidRDefault="00007EDE">
            <w:pPr>
              <w:pStyle w:val="normalwithoutspacing"/>
              <w:rPr>
                <w:rFonts w:ascii="Tahoma" w:hAnsi="Tahoma" w:cs="Tahoma"/>
                <w:lang w:val="en-US"/>
              </w:rPr>
            </w:pPr>
            <w:r w:rsidRPr="00264BC7">
              <w:rPr>
                <w:rFonts w:ascii="Tahoma" w:hAnsi="Tahoma" w:cs="Tahoma"/>
                <w:lang w:val="en-US"/>
              </w:rPr>
              <w:t>213 1300801</w:t>
            </w:r>
          </w:p>
        </w:tc>
      </w:tr>
      <w:tr w:rsidR="00AF42D7" w:rsidRPr="00264BC7" w14:paraId="73CD5AA4"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B7726B1" w14:textId="77777777" w:rsidR="00AF42D7" w:rsidRPr="00264BC7" w:rsidRDefault="00007EDE">
            <w:pPr>
              <w:pStyle w:val="normalwithoutspacing"/>
              <w:rPr>
                <w:rFonts w:ascii="Tahoma" w:hAnsi="Tahoma" w:cs="Tahoma"/>
              </w:rPr>
            </w:pPr>
            <w:r w:rsidRPr="00264BC7">
              <w:rPr>
                <w:rFonts w:ascii="Tahoma" w:hAnsi="Tahoma" w:cs="Tahoma"/>
              </w:rPr>
              <w:t>Ηλεκτρονικό Ταχυδρομείο</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51438A2" w14:textId="77777777" w:rsidR="00AF42D7" w:rsidRPr="00264BC7" w:rsidRDefault="00AE1B31">
            <w:pPr>
              <w:pStyle w:val="normalwithoutspacing"/>
              <w:rPr>
                <w:rFonts w:ascii="Tahoma" w:hAnsi="Tahoma" w:cs="Tahoma"/>
                <w:lang w:val="en-US"/>
              </w:rPr>
            </w:pPr>
            <w:hyperlink r:id="rId8" w:history="1">
              <w:r w:rsidR="003847EB" w:rsidRPr="00264BC7">
                <w:rPr>
                  <w:rStyle w:val="-0"/>
                  <w:rFonts w:ascii="Tahoma" w:hAnsi="Tahoma" w:cs="Tahoma"/>
                  <w:lang w:val="en-US"/>
                </w:rPr>
                <w:t>info@ktpae.gr</w:t>
              </w:r>
            </w:hyperlink>
          </w:p>
        </w:tc>
      </w:tr>
      <w:tr w:rsidR="00AF42D7" w:rsidRPr="00264BC7" w14:paraId="3AD71D9F"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81B43D6" w14:textId="77777777" w:rsidR="00AF42D7" w:rsidRPr="00264BC7" w:rsidRDefault="00007EDE">
            <w:pPr>
              <w:pStyle w:val="normalwithoutspacing"/>
              <w:rPr>
                <w:rFonts w:ascii="Tahoma" w:hAnsi="Tahoma" w:cs="Tahoma"/>
              </w:rPr>
            </w:pPr>
            <w:r w:rsidRPr="00264BC7">
              <w:rPr>
                <w:rFonts w:ascii="Tahoma" w:hAnsi="Tahoma" w:cs="Tahoma"/>
              </w:rPr>
              <w:t>Αρμόδιος για πληροφορίες</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9061EC4" w14:textId="5AF92578" w:rsidR="00AF42D7" w:rsidRPr="00264BC7" w:rsidRDefault="00D2663C" w:rsidP="00D2663C">
            <w:pPr>
              <w:pStyle w:val="normalwithoutspacing"/>
              <w:rPr>
                <w:rFonts w:ascii="Tahoma" w:hAnsi="Tahoma" w:cs="Tahoma"/>
                <w:highlight w:val="yellow"/>
              </w:rPr>
            </w:pPr>
            <w:r w:rsidRPr="00D2663C">
              <w:rPr>
                <w:rFonts w:ascii="Tahoma" w:hAnsi="Tahoma" w:cs="Tahoma"/>
              </w:rPr>
              <w:t>Αλμπάνης Παντελής</w:t>
            </w:r>
          </w:p>
        </w:tc>
      </w:tr>
      <w:tr w:rsidR="00AF42D7" w:rsidRPr="00264BC7" w14:paraId="68087AF6"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9981D1F" w14:textId="77777777" w:rsidR="00AF42D7" w:rsidRPr="00264BC7" w:rsidRDefault="00007EDE">
            <w:pPr>
              <w:pStyle w:val="normalwithoutspacing"/>
              <w:rPr>
                <w:rFonts w:ascii="Tahoma" w:hAnsi="Tahoma" w:cs="Tahoma"/>
              </w:rPr>
            </w:pPr>
            <w:r w:rsidRPr="00264BC7">
              <w:rPr>
                <w:rFonts w:ascii="Tahoma" w:hAnsi="Tahoma" w:cs="Tahoma"/>
              </w:rPr>
              <w:t>Γενική Διεύθυνση στο διαδίκτυο (URL)</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BA22F97" w14:textId="77777777" w:rsidR="00AF42D7" w:rsidRPr="00264BC7" w:rsidRDefault="00007EDE">
            <w:pPr>
              <w:pStyle w:val="normalwithoutspacing"/>
              <w:rPr>
                <w:rFonts w:ascii="Tahoma" w:hAnsi="Tahoma" w:cs="Tahoma"/>
              </w:rPr>
            </w:pPr>
            <w:r w:rsidRPr="00264BC7">
              <w:rPr>
                <w:rFonts w:ascii="Tahoma" w:hAnsi="Tahoma" w:cs="Tahoma"/>
              </w:rPr>
              <w:t>http://www.ktpae.gr</w:t>
            </w:r>
          </w:p>
        </w:tc>
      </w:tr>
      <w:tr w:rsidR="00AF42D7" w:rsidRPr="00264BC7" w14:paraId="763ABD62" w14:textId="77777777">
        <w:tc>
          <w:tcPr>
            <w:tcW w:w="52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86217AB" w14:textId="77777777" w:rsidR="00AF42D7" w:rsidRPr="00264BC7" w:rsidRDefault="00007EDE">
            <w:pPr>
              <w:pStyle w:val="normalwithoutspacing"/>
              <w:rPr>
                <w:rFonts w:ascii="Tahoma" w:hAnsi="Tahoma" w:cs="Tahoma"/>
              </w:rPr>
            </w:pPr>
            <w:r w:rsidRPr="00264BC7">
              <w:rPr>
                <w:rFonts w:ascii="Tahoma" w:hAnsi="Tahoma" w:cs="Tahoma"/>
              </w:rPr>
              <w:t>Διεύθυνση του προφίλ αγοραστή στο διαδίκτυο (URL)</w:t>
            </w:r>
          </w:p>
        </w:tc>
        <w:tc>
          <w:tcPr>
            <w:tcW w:w="41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632CEF7" w14:textId="77777777" w:rsidR="00AF42D7" w:rsidRPr="00264BC7" w:rsidRDefault="00AF42D7">
            <w:pPr>
              <w:pStyle w:val="normalwithoutspacing"/>
              <w:rPr>
                <w:rFonts w:ascii="Tahoma" w:hAnsi="Tahoma" w:cs="Tahoma"/>
              </w:rPr>
            </w:pPr>
          </w:p>
        </w:tc>
      </w:tr>
    </w:tbl>
    <w:p w14:paraId="468048C5" w14:textId="77777777" w:rsidR="00AF42D7" w:rsidRPr="00264BC7" w:rsidRDefault="00AF42D7">
      <w:pPr>
        <w:pStyle w:val="normalwithoutspacing"/>
        <w:rPr>
          <w:rFonts w:ascii="Tahoma" w:hAnsi="Tahoma" w:cs="Tahoma"/>
        </w:rPr>
      </w:pPr>
    </w:p>
    <w:p w14:paraId="42748442" w14:textId="77777777" w:rsidR="00AF42D7" w:rsidRPr="00264BC7" w:rsidRDefault="00007EDE">
      <w:pPr>
        <w:pStyle w:val="normalwithoutspacing"/>
        <w:rPr>
          <w:rFonts w:ascii="Tahoma" w:hAnsi="Tahoma" w:cs="Tahoma"/>
          <w:b/>
        </w:rPr>
      </w:pPr>
      <w:r w:rsidRPr="00264BC7">
        <w:rPr>
          <w:rFonts w:ascii="Tahoma" w:hAnsi="Tahoma" w:cs="Tahoma"/>
          <w:b/>
        </w:rPr>
        <w:t>Είδος Αναθέτουσας Αρχής</w:t>
      </w:r>
    </w:p>
    <w:p w14:paraId="0B02B7E3" w14:textId="77777777" w:rsidR="00AF42D7" w:rsidRPr="00264BC7" w:rsidRDefault="00007EDE">
      <w:pPr>
        <w:pStyle w:val="normalwithoutspacing"/>
        <w:rPr>
          <w:rFonts w:ascii="Tahoma" w:hAnsi="Tahoma" w:cs="Tahoma"/>
        </w:rPr>
      </w:pPr>
      <w:r w:rsidRPr="00264BC7">
        <w:rPr>
          <w:rFonts w:ascii="Tahoma" w:hAnsi="Tahoma" w:cs="Tahoma"/>
        </w:rPr>
        <w:t>Η Αναθέτουσα Αρχή</w:t>
      </w:r>
      <w:r w:rsidR="00874710" w:rsidRPr="00264BC7">
        <w:rPr>
          <w:rFonts w:ascii="Tahoma" w:hAnsi="Tahoma" w:cs="Tahoma"/>
        </w:rPr>
        <w:t>, ήτοι η «ΚΟΙΝΩΝΙΑ ΤΗΣ ΠΛΗΡΟΦΟΡΊΑΣ Α.Ε»,</w:t>
      </w:r>
      <w:r w:rsidRPr="00264BC7">
        <w:rPr>
          <w:rFonts w:ascii="Tahoma" w:hAnsi="Tahoma" w:cs="Tahoma"/>
        </w:rPr>
        <w:t xml:space="preserve"> είναι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874710" w:rsidRPr="00264BC7">
        <w:rPr>
          <w:rFonts w:ascii="Tahoma" w:hAnsi="Tahoma" w:cs="Tahoma"/>
        </w:rPr>
        <w:t>.</w:t>
      </w:r>
    </w:p>
    <w:p w14:paraId="02554620" w14:textId="77777777" w:rsidR="00AF42D7" w:rsidRPr="00264BC7" w:rsidRDefault="00AF42D7">
      <w:pPr>
        <w:pStyle w:val="normalwithoutspacing"/>
        <w:rPr>
          <w:rFonts w:ascii="Tahoma" w:eastAsia="Calibri" w:hAnsi="Tahoma" w:cs="Tahoma"/>
        </w:rPr>
      </w:pPr>
    </w:p>
    <w:p w14:paraId="1C6FF81E" w14:textId="77777777" w:rsidR="00AF42D7" w:rsidRPr="00264BC7" w:rsidRDefault="00007EDE">
      <w:pPr>
        <w:pStyle w:val="normalwithoutspacing"/>
        <w:rPr>
          <w:rFonts w:ascii="Tahoma" w:hAnsi="Tahoma" w:cs="Tahoma"/>
          <w:b/>
        </w:rPr>
      </w:pPr>
      <w:r w:rsidRPr="00264BC7">
        <w:rPr>
          <w:rFonts w:ascii="Tahoma" w:hAnsi="Tahoma" w:cs="Tahoma"/>
          <w:b/>
        </w:rPr>
        <w:t>Κύρια δραστηριότητα Α.Α.</w:t>
      </w:r>
    </w:p>
    <w:p w14:paraId="0E8E5D1D" w14:textId="77777777" w:rsidR="00AF42D7" w:rsidRPr="00264BC7" w:rsidRDefault="00007EDE">
      <w:pPr>
        <w:pStyle w:val="normalwithoutspacing"/>
        <w:rPr>
          <w:rFonts w:ascii="Tahoma" w:hAnsi="Tahoma" w:cs="Tahoma"/>
        </w:rPr>
      </w:pPr>
      <w:r w:rsidRPr="00264BC7">
        <w:rPr>
          <w:rFonts w:ascii="Tahoma" w:hAnsi="Tahoma" w:cs="Tahoma"/>
        </w:rPr>
        <w:t>Η κύρια δραστηριότητα της Αναθέτουσας Αρχής είναι «Γενικές Δημόσιες Υπηρεσίες».</w:t>
      </w:r>
    </w:p>
    <w:p w14:paraId="0696CD39" w14:textId="77777777" w:rsidR="00AF42D7" w:rsidRPr="00264BC7" w:rsidRDefault="00007EDE">
      <w:pPr>
        <w:pStyle w:val="normalwithoutspacing"/>
        <w:rPr>
          <w:rFonts w:ascii="Tahoma" w:hAnsi="Tahoma" w:cs="Tahoma"/>
        </w:rPr>
      </w:pPr>
      <w:r w:rsidRPr="00264BC7">
        <w:rPr>
          <w:rFonts w:ascii="Tahoma" w:hAnsi="Tahoma" w:cs="Tahoma"/>
        </w:rPr>
        <w:t>Εφαρμοστέο εθνικό δίκαιο είναι το Ελληνικό.</w:t>
      </w:r>
    </w:p>
    <w:p w14:paraId="624BB336" w14:textId="77777777" w:rsidR="00AF42D7" w:rsidRPr="00264BC7" w:rsidRDefault="00007EDE">
      <w:pPr>
        <w:pStyle w:val="normalwithoutspacing"/>
        <w:rPr>
          <w:rFonts w:ascii="Tahoma" w:hAnsi="Tahoma" w:cs="Tahoma"/>
        </w:rPr>
      </w:pPr>
      <w:r w:rsidRPr="00264BC7">
        <w:rPr>
          <w:rFonts w:ascii="Tahoma" w:hAnsi="Tahoma" w:cs="Tahoma"/>
        </w:rPr>
        <w:t xml:space="preserve"> </w:t>
      </w:r>
    </w:p>
    <w:p w14:paraId="0D26FE9B" w14:textId="77777777" w:rsidR="00AF42D7" w:rsidRPr="00264BC7" w:rsidRDefault="00007EDE">
      <w:pPr>
        <w:pStyle w:val="Standard"/>
        <w:suppressAutoHyphens w:val="0"/>
        <w:spacing w:after="0"/>
        <w:jc w:val="left"/>
        <w:rPr>
          <w:rFonts w:ascii="Tahoma" w:hAnsi="Tahoma" w:cs="Tahoma"/>
          <w:b/>
          <w:lang w:val="el-GR"/>
        </w:rPr>
      </w:pPr>
      <w:r w:rsidRPr="00264BC7">
        <w:rPr>
          <w:rFonts w:ascii="Tahoma" w:hAnsi="Tahoma" w:cs="Tahoma"/>
          <w:b/>
          <w:lang w:val="el-GR"/>
        </w:rPr>
        <w:t>Στοιχεία Επικοινωνίας</w:t>
      </w:r>
    </w:p>
    <w:p w14:paraId="2C022793" w14:textId="77777777" w:rsidR="00AF42D7" w:rsidRPr="00264BC7" w:rsidRDefault="00007EDE">
      <w:pPr>
        <w:pStyle w:val="normalwithoutspacing"/>
        <w:ind w:left="567" w:hanging="567"/>
        <w:rPr>
          <w:rFonts w:ascii="Tahoma" w:hAnsi="Tahoma" w:cs="Tahoma"/>
        </w:rPr>
      </w:pPr>
      <w:r w:rsidRPr="00264BC7">
        <w:rPr>
          <w:rFonts w:ascii="Tahoma" w:hAnsi="Tahoma" w:cs="Tahoma"/>
        </w:rPr>
        <w:t>α)</w:t>
      </w:r>
      <w:r w:rsidRPr="00264BC7">
        <w:rPr>
          <w:rFonts w:ascii="Tahoma" w:hAnsi="Tahoma" w:cs="Tahoma"/>
        </w:rPr>
        <w:tab/>
        <w:t xml:space="preserve">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w:t>
      </w:r>
      <w:hyperlink r:id="rId9" w:history="1">
        <w:r w:rsidR="00957179" w:rsidRPr="00264BC7">
          <w:rPr>
            <w:rStyle w:val="-0"/>
            <w:rFonts w:ascii="Tahoma" w:hAnsi="Tahoma" w:cs="Tahoma"/>
          </w:rPr>
          <w:t>http://www.ktpae.gr</w:t>
        </w:r>
      </w:hyperlink>
      <w:r w:rsidR="00957179" w:rsidRPr="00264BC7">
        <w:rPr>
          <w:rStyle w:val="-0"/>
          <w:rFonts w:ascii="Tahoma" w:hAnsi="Tahoma" w:cs="Tahoma"/>
        </w:rPr>
        <w:t xml:space="preserve"> </w:t>
      </w:r>
    </w:p>
    <w:p w14:paraId="69B4ECC5" w14:textId="77777777" w:rsidR="00957179" w:rsidRPr="00264BC7" w:rsidRDefault="00007EDE">
      <w:pPr>
        <w:pStyle w:val="normalwithoutspacing"/>
        <w:ind w:left="567" w:hanging="567"/>
        <w:rPr>
          <w:rStyle w:val="-0"/>
          <w:rFonts w:ascii="Tahoma" w:hAnsi="Tahoma" w:cs="Tahoma"/>
          <w:shd w:val="clear" w:color="auto" w:fill="FFFFFF"/>
        </w:rPr>
      </w:pPr>
      <w:r w:rsidRPr="00264BC7">
        <w:rPr>
          <w:rFonts w:ascii="Tahoma" w:hAnsi="Tahoma" w:cs="Tahoma"/>
        </w:rPr>
        <w:t>β)</w:t>
      </w:r>
      <w:r w:rsidRPr="00264BC7">
        <w:rPr>
          <w:rFonts w:ascii="Tahoma" w:hAnsi="Tahoma" w:cs="Tahoma"/>
        </w:rPr>
        <w:tab/>
        <w:t xml:space="preserve">Οι προσφορές πρέπει να υποβάλλονται ηλεκτρονικά στην διεύθυνση: </w:t>
      </w:r>
      <w:hyperlink r:id="rId10" w:history="1">
        <w:r w:rsidR="00957179" w:rsidRPr="00264BC7">
          <w:rPr>
            <w:rStyle w:val="-0"/>
            <w:rFonts w:ascii="Tahoma" w:hAnsi="Tahoma" w:cs="Tahoma"/>
            <w:shd w:val="clear" w:color="auto" w:fill="FFFFFF"/>
          </w:rPr>
          <w:t>www.promitheus.gov.gr</w:t>
        </w:r>
      </w:hyperlink>
    </w:p>
    <w:p w14:paraId="5CEC2E83" w14:textId="77777777" w:rsidR="00AF42D7" w:rsidRPr="00264BC7" w:rsidRDefault="00007EDE">
      <w:pPr>
        <w:pStyle w:val="normalwithoutspacing"/>
        <w:ind w:left="567" w:hanging="567"/>
        <w:rPr>
          <w:rFonts w:ascii="Tahoma" w:hAnsi="Tahoma" w:cs="Tahoma"/>
        </w:rPr>
      </w:pPr>
      <w:r w:rsidRPr="00264BC7">
        <w:rPr>
          <w:rFonts w:ascii="Tahoma" w:hAnsi="Tahoma" w:cs="Tahoma"/>
        </w:rPr>
        <w:t>γ)</w:t>
      </w:r>
      <w:r w:rsidRPr="00264BC7">
        <w:rPr>
          <w:rFonts w:ascii="Tahoma" w:hAnsi="Tahoma" w:cs="Tahoma"/>
        </w:rPr>
        <w:tab/>
        <w:t>Κάθε είδους επικοινωνία και ανταλλαγή πληροφοριών πραγματοποιείται μέσω της διαδικτυακής πύλης www.promitheus.gov.gr του Ε.Σ.Η.ΔΗ.Σ.</w:t>
      </w:r>
    </w:p>
    <w:p w14:paraId="6BC13579" w14:textId="77777777" w:rsidR="00AF42D7" w:rsidRPr="00264BC7" w:rsidRDefault="00007EDE">
      <w:pPr>
        <w:pStyle w:val="normalwithoutspacing"/>
        <w:ind w:left="567" w:hanging="567"/>
        <w:rPr>
          <w:rFonts w:ascii="Tahoma" w:hAnsi="Tahoma" w:cs="Tahoma"/>
        </w:rPr>
      </w:pPr>
      <w:r w:rsidRPr="00264BC7">
        <w:rPr>
          <w:rFonts w:ascii="Tahoma" w:hAnsi="Tahoma" w:cs="Tahoma"/>
        </w:rPr>
        <w:t>δ)</w:t>
      </w:r>
      <w:r w:rsidRPr="00264BC7">
        <w:rPr>
          <w:rFonts w:ascii="Tahoma" w:hAnsi="Tahoma" w:cs="Tahoma"/>
        </w:rPr>
        <w:tab/>
        <w:t>Περαιτέρω πληροφορίες είναι διαθέσιμες στη διαδικτυακή πύλη http://www.ktpae.gr της Αναθέτουσας Αρχής.</w:t>
      </w:r>
    </w:p>
    <w:p w14:paraId="6E2D53A6" w14:textId="77777777" w:rsidR="004663AA" w:rsidRPr="00264BC7" w:rsidRDefault="004663AA">
      <w:pPr>
        <w:pStyle w:val="normalwithoutspacing"/>
        <w:ind w:left="567" w:hanging="567"/>
        <w:rPr>
          <w:rFonts w:ascii="Tahoma" w:hAnsi="Tahoma" w:cs="Tahoma"/>
        </w:rPr>
      </w:pPr>
    </w:p>
    <w:p w14:paraId="5BEEE856" w14:textId="77777777" w:rsidR="004663AA" w:rsidRPr="00264BC7" w:rsidRDefault="004663AA">
      <w:pPr>
        <w:pStyle w:val="normalwithoutspacing"/>
        <w:ind w:left="567" w:hanging="567"/>
        <w:rPr>
          <w:rFonts w:ascii="Tahoma" w:hAnsi="Tahoma" w:cs="Tahoma"/>
        </w:rPr>
      </w:pPr>
    </w:p>
    <w:p w14:paraId="77540DC5" w14:textId="77777777" w:rsidR="004663AA" w:rsidRPr="00264BC7" w:rsidRDefault="004663AA">
      <w:pPr>
        <w:pStyle w:val="normalwithoutspacing"/>
        <w:ind w:left="567" w:hanging="567"/>
        <w:rPr>
          <w:rFonts w:ascii="Tahoma" w:hAnsi="Tahoma" w:cs="Tahoma"/>
        </w:rPr>
      </w:pPr>
    </w:p>
    <w:p w14:paraId="6EA1394C" w14:textId="77777777" w:rsidR="00AF42D7" w:rsidRPr="00264BC7" w:rsidRDefault="00007EDE" w:rsidP="00596A0A">
      <w:pPr>
        <w:pStyle w:val="2"/>
        <w:rPr>
          <w:rFonts w:ascii="Tahoma" w:hAnsi="Tahoma" w:cs="Tahoma"/>
          <w:szCs w:val="24"/>
        </w:rPr>
      </w:pPr>
      <w:bookmarkStart w:id="38" w:name="Bookmark9"/>
      <w:bookmarkStart w:id="39" w:name="_Toc40802220"/>
      <w:bookmarkStart w:id="40" w:name="_Ref43985914"/>
      <w:bookmarkStart w:id="41" w:name="_Toc47440329"/>
      <w:bookmarkStart w:id="42" w:name="_Toc47456391"/>
      <w:bookmarkStart w:id="43" w:name="_Toc47457840"/>
      <w:bookmarkStart w:id="44" w:name="_Toc47458169"/>
      <w:bookmarkStart w:id="45" w:name="_Toc47458720"/>
      <w:bookmarkStart w:id="46" w:name="_Toc47458806"/>
      <w:bookmarkStart w:id="47" w:name="_Toc47458902"/>
      <w:bookmarkStart w:id="48" w:name="_Toc47529661"/>
      <w:r w:rsidRPr="00264BC7">
        <w:rPr>
          <w:rFonts w:ascii="Tahoma" w:hAnsi="Tahoma" w:cs="Tahoma"/>
          <w:szCs w:val="24"/>
        </w:rPr>
        <w:t>Στοιχεία Διαδικασίας – Χρηματοδότηση</w:t>
      </w:r>
      <w:bookmarkEnd w:id="38"/>
      <w:bookmarkEnd w:id="39"/>
      <w:bookmarkEnd w:id="40"/>
      <w:bookmarkEnd w:id="41"/>
      <w:bookmarkEnd w:id="42"/>
      <w:bookmarkEnd w:id="43"/>
      <w:bookmarkEnd w:id="44"/>
      <w:bookmarkEnd w:id="45"/>
      <w:bookmarkEnd w:id="46"/>
      <w:bookmarkEnd w:id="47"/>
      <w:bookmarkEnd w:id="48"/>
    </w:p>
    <w:p w14:paraId="3A2006D4" w14:textId="77777777" w:rsidR="00AF42D7" w:rsidRPr="00264BC7" w:rsidRDefault="00007EDE">
      <w:pPr>
        <w:pStyle w:val="Standard"/>
        <w:rPr>
          <w:rFonts w:ascii="Tahoma" w:hAnsi="Tahoma" w:cs="Tahoma"/>
          <w:b/>
          <w:lang w:val="el-GR"/>
        </w:rPr>
      </w:pPr>
      <w:r w:rsidRPr="00264BC7">
        <w:rPr>
          <w:rFonts w:ascii="Tahoma" w:hAnsi="Tahoma" w:cs="Tahoma"/>
          <w:b/>
          <w:lang w:val="el-GR"/>
        </w:rPr>
        <w:t>Είδος διαδικασίας</w:t>
      </w:r>
    </w:p>
    <w:p w14:paraId="79B2D458" w14:textId="77777777" w:rsidR="00945DEF" w:rsidRPr="00264BC7" w:rsidRDefault="00007EDE">
      <w:pPr>
        <w:pStyle w:val="normalwithoutspacing"/>
        <w:rPr>
          <w:rFonts w:ascii="Tahoma" w:hAnsi="Tahoma" w:cs="Tahoma"/>
        </w:rPr>
      </w:pPr>
      <w:r w:rsidRPr="00264BC7">
        <w:rPr>
          <w:rFonts w:ascii="Tahoma" w:hAnsi="Tahoma" w:cs="Tahoma"/>
        </w:rPr>
        <w:t>Ο διαγωνισμός θα διεξαχθεί με την ανοικτή διαδικασία του άρθρου 27 του ν. 4412/16.</w:t>
      </w:r>
    </w:p>
    <w:p w14:paraId="5C89324C" w14:textId="77777777" w:rsidR="00264BC7" w:rsidRDefault="00264BC7">
      <w:pPr>
        <w:pStyle w:val="normalwithoutspacing"/>
        <w:rPr>
          <w:rFonts w:ascii="Tahoma" w:hAnsi="Tahoma" w:cs="Tahoma"/>
          <w:b/>
        </w:rPr>
      </w:pPr>
    </w:p>
    <w:p w14:paraId="165B710B" w14:textId="77777777" w:rsidR="00AF42D7" w:rsidRPr="00264BC7" w:rsidRDefault="00007EDE">
      <w:pPr>
        <w:pStyle w:val="normalwithoutspacing"/>
        <w:rPr>
          <w:rFonts w:ascii="Tahoma" w:hAnsi="Tahoma" w:cs="Tahoma"/>
          <w:b/>
        </w:rPr>
      </w:pPr>
      <w:r w:rsidRPr="00264BC7">
        <w:rPr>
          <w:rFonts w:ascii="Tahoma" w:hAnsi="Tahoma" w:cs="Tahoma"/>
          <w:b/>
        </w:rPr>
        <w:t>Χρηματοδότηση της σύμβασης</w:t>
      </w:r>
    </w:p>
    <w:p w14:paraId="4D0C67E5" w14:textId="77777777" w:rsidR="0016019A" w:rsidRPr="00264BC7" w:rsidRDefault="0016019A" w:rsidP="0016019A">
      <w:pPr>
        <w:pStyle w:val="normalwithoutspacing"/>
        <w:rPr>
          <w:rFonts w:ascii="Tahoma" w:hAnsi="Tahoma" w:cs="Tahoma"/>
        </w:rPr>
      </w:pPr>
      <w:r w:rsidRPr="00264BC7">
        <w:rPr>
          <w:rFonts w:ascii="Tahoma" w:hAnsi="Tahoma" w:cs="Tahoma"/>
          <w:b/>
        </w:rPr>
        <w:t>Φορέας</w:t>
      </w:r>
      <w:r w:rsidRPr="00264BC7">
        <w:rPr>
          <w:rFonts w:ascii="Tahoma" w:hAnsi="Tahoma" w:cs="Tahoma"/>
        </w:rPr>
        <w:t xml:space="preserve"> χρηματοδότησης της παρούσας σύμβασης είναι το Υπουργείο Ψηφιακής Διακυβέρνησης. </w:t>
      </w:r>
    </w:p>
    <w:p w14:paraId="6FFA9F2B" w14:textId="77777777" w:rsidR="00D00EBB" w:rsidRPr="00264BC7" w:rsidRDefault="00D00EBB" w:rsidP="00D00EBB">
      <w:pPr>
        <w:pStyle w:val="Standard"/>
        <w:rPr>
          <w:rFonts w:ascii="Tahoma" w:hAnsi="Tahoma" w:cs="Tahoma"/>
          <w:lang w:val="el-GR"/>
        </w:rPr>
      </w:pPr>
      <w:bookmarkStart w:id="49" w:name="Bookmark11"/>
      <w:bookmarkStart w:id="50" w:name="_Toc40802221"/>
      <w:bookmarkStart w:id="51" w:name="_Ref43985876"/>
      <w:r w:rsidRPr="00264BC7">
        <w:rPr>
          <w:rFonts w:ascii="Tahoma" w:hAnsi="Tahoma" w:cs="Tahoma"/>
          <w:lang w:val="el-GR"/>
        </w:rPr>
        <w:t>Το έργο θα χρηματοδοτηθεί από Εθνικούς Πόρους, στο πλαίσιο της ΣΑΕ: Ε063 – ΔΙΚΤΥΑ-ΕΠΙΚΟΙΝΩΝΙΑΣ του Υπουργείου Ψηφιακής Διακυβέρνησης, με την οποία εγκρίθηκε η ένταξη στο Πρόγραμμα Δημοσίων Επενδύσεων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w:t>
      </w:r>
      <w:r w:rsidR="008F054E">
        <w:rPr>
          <w:rFonts w:ascii="Tahoma" w:hAnsi="Tahoma" w:cs="Tahoma"/>
          <w:lang w:val="el-GR"/>
        </w:rPr>
        <w:t>ΑΚΟΥ ΜΕΤΑΣΧΗΜΑΤΙΣΜΟΥ ΤΗΣ ΧΩΡΑΣ»</w:t>
      </w:r>
      <w:r w:rsidRPr="00264BC7">
        <w:rPr>
          <w:rFonts w:ascii="Tahoma" w:hAnsi="Tahoma" w:cs="Tahoma"/>
          <w:lang w:val="el-GR"/>
        </w:rPr>
        <w:t>-ΤΜΗΜΑ ΥΠΟΕΡΓΟΥ</w:t>
      </w:r>
      <w:r w:rsidR="000523CE" w:rsidRPr="00264BC7">
        <w:rPr>
          <w:rFonts w:ascii="Tahoma" w:hAnsi="Tahoma" w:cs="Tahoma"/>
          <w:lang w:val="el-GR"/>
        </w:rPr>
        <w:t>:</w:t>
      </w:r>
      <w:r w:rsidR="00975C1C" w:rsidRPr="00264BC7">
        <w:rPr>
          <w:rFonts w:ascii="Tahoma" w:hAnsi="Tahoma" w:cs="Tahoma"/>
          <w:lang w:val="el-GR"/>
        </w:rPr>
        <w:t>5/</w:t>
      </w:r>
      <w:r w:rsidRPr="00264BC7">
        <w:rPr>
          <w:rFonts w:ascii="Tahoma" w:hAnsi="Tahoma" w:cs="Tahoma"/>
          <w:lang w:val="el-GR"/>
        </w:rPr>
        <w:t xml:space="preserve">«Δημιουργία </w:t>
      </w:r>
      <w:r w:rsidR="000523CE" w:rsidRPr="00264BC7">
        <w:rPr>
          <w:rFonts w:ascii="Tahoma" w:hAnsi="Tahoma" w:cs="Tahoma"/>
          <w:lang w:val="el-GR"/>
        </w:rPr>
        <w:t xml:space="preserve">Απαραίτητων Κτιριακών Υποδομών» </w:t>
      </w:r>
      <w:r w:rsidRPr="00264BC7">
        <w:rPr>
          <w:rFonts w:ascii="Tahoma" w:hAnsi="Tahoma" w:cs="Tahoma"/>
          <w:lang w:val="el-GR"/>
        </w:rPr>
        <w:t>με Κωδικό Έργου: 2019ΣΕ06300008.</w:t>
      </w:r>
    </w:p>
    <w:p w14:paraId="7CB932CC" w14:textId="77777777" w:rsidR="00AF42D7" w:rsidRPr="00264BC7" w:rsidRDefault="00007EDE" w:rsidP="00596A0A">
      <w:pPr>
        <w:pStyle w:val="2"/>
        <w:rPr>
          <w:rFonts w:ascii="Tahoma" w:hAnsi="Tahoma" w:cs="Tahoma"/>
          <w:szCs w:val="24"/>
          <w:lang w:val="el-GR"/>
        </w:rPr>
      </w:pPr>
      <w:bookmarkStart w:id="52" w:name="_Toc47440330"/>
      <w:bookmarkStart w:id="53" w:name="_Toc47456392"/>
      <w:bookmarkStart w:id="54" w:name="_Toc47457841"/>
      <w:bookmarkStart w:id="55" w:name="_Toc47458170"/>
      <w:bookmarkStart w:id="56" w:name="_Toc47458721"/>
      <w:bookmarkStart w:id="57" w:name="_Toc47458807"/>
      <w:bookmarkStart w:id="58" w:name="_Toc47458903"/>
      <w:bookmarkStart w:id="59" w:name="_Toc47529662"/>
      <w:r w:rsidRPr="00264BC7">
        <w:rPr>
          <w:rFonts w:ascii="Tahoma" w:hAnsi="Tahoma" w:cs="Tahoma"/>
          <w:szCs w:val="24"/>
          <w:lang w:val="el-GR"/>
        </w:rPr>
        <w:t>Συνοπτική Περιγραφή φυσικού και οικονομικού αντικειμένου της σύμβασης</w:t>
      </w:r>
      <w:bookmarkEnd w:id="49"/>
      <w:bookmarkEnd w:id="50"/>
      <w:bookmarkEnd w:id="51"/>
      <w:bookmarkEnd w:id="52"/>
      <w:bookmarkEnd w:id="53"/>
      <w:bookmarkEnd w:id="54"/>
      <w:bookmarkEnd w:id="55"/>
      <w:bookmarkEnd w:id="56"/>
      <w:bookmarkEnd w:id="57"/>
      <w:bookmarkEnd w:id="58"/>
      <w:bookmarkEnd w:id="59"/>
    </w:p>
    <w:p w14:paraId="67DEB7D0" w14:textId="77777777" w:rsidR="002A0E36" w:rsidRPr="00264BC7" w:rsidRDefault="002A0E36" w:rsidP="002A0E36">
      <w:pPr>
        <w:spacing w:before="240"/>
        <w:jc w:val="both"/>
        <w:rPr>
          <w:rFonts w:ascii="Tahoma" w:hAnsi="Tahoma" w:cs="Tahoma"/>
          <w:sz w:val="24"/>
          <w:szCs w:val="24"/>
        </w:rPr>
      </w:pPr>
      <w:bookmarkStart w:id="60" w:name="Bookmark13"/>
      <w:r w:rsidRPr="00264BC7">
        <w:rPr>
          <w:rFonts w:ascii="Tahoma" w:hAnsi="Tahoma" w:cs="Tahoma"/>
          <w:b/>
          <w:sz w:val="24"/>
          <w:szCs w:val="24"/>
        </w:rPr>
        <w:t>Αντικείμενο</w:t>
      </w:r>
      <w:r w:rsidRPr="00264BC7">
        <w:rPr>
          <w:rFonts w:ascii="Tahoma" w:hAnsi="Tahoma" w:cs="Tahoma"/>
          <w:sz w:val="24"/>
          <w:szCs w:val="24"/>
        </w:rPr>
        <w:t xml:space="preserve"> της σύμβασης είναι η προμήθεια ελαφρών χωρισμάτων και η εν συνεχεία  τοποθέτηση τους σύμφωνα με το </w:t>
      </w:r>
      <w:r w:rsidRPr="00264BC7">
        <w:rPr>
          <w:rFonts w:ascii="Tahoma" w:hAnsi="Tahoma" w:cs="Tahoma"/>
          <w:b/>
          <w:sz w:val="24"/>
          <w:szCs w:val="24"/>
        </w:rPr>
        <w:t>ΠΑΡΑΡΤΗΜΑ Ι και ΙΙ</w:t>
      </w:r>
      <w:r w:rsidRPr="00264BC7">
        <w:rPr>
          <w:rFonts w:ascii="Tahoma" w:hAnsi="Tahoma" w:cs="Tahoma"/>
          <w:sz w:val="24"/>
          <w:szCs w:val="24"/>
        </w:rPr>
        <w:t xml:space="preserve"> της παρούσας</w:t>
      </w:r>
      <w:r w:rsidR="00CF2C5F" w:rsidRPr="00264BC7">
        <w:rPr>
          <w:rFonts w:ascii="Tahoma" w:hAnsi="Tahoma" w:cs="Tahoma"/>
          <w:sz w:val="24"/>
          <w:szCs w:val="24"/>
        </w:rPr>
        <w:t xml:space="preserve"> διακήρυξης</w:t>
      </w:r>
      <w:r w:rsidRPr="00264BC7">
        <w:rPr>
          <w:rFonts w:ascii="Tahoma" w:hAnsi="Tahoma" w:cs="Tahoma"/>
          <w:sz w:val="24"/>
          <w:szCs w:val="24"/>
        </w:rPr>
        <w:t xml:space="preserve">  με σκοπό τη δια</w:t>
      </w:r>
      <w:r w:rsidR="00CF2C5F" w:rsidRPr="00264BC7">
        <w:rPr>
          <w:rFonts w:ascii="Tahoma" w:hAnsi="Tahoma" w:cs="Tahoma"/>
          <w:sz w:val="24"/>
          <w:szCs w:val="24"/>
        </w:rPr>
        <w:t xml:space="preserve">μόρφωση των </w:t>
      </w:r>
      <w:r w:rsidR="00360EED" w:rsidRPr="00264BC7">
        <w:rPr>
          <w:rFonts w:ascii="Tahoma" w:hAnsi="Tahoma" w:cs="Tahoma"/>
          <w:sz w:val="24"/>
          <w:szCs w:val="24"/>
        </w:rPr>
        <w:t xml:space="preserve">νέων </w:t>
      </w:r>
      <w:r w:rsidR="00CF2C5F" w:rsidRPr="00264BC7">
        <w:rPr>
          <w:rFonts w:ascii="Tahoma" w:hAnsi="Tahoma" w:cs="Tahoma"/>
          <w:sz w:val="24"/>
          <w:szCs w:val="24"/>
        </w:rPr>
        <w:t xml:space="preserve">χώρων γραφείων </w:t>
      </w:r>
      <w:r w:rsidR="00360EED" w:rsidRPr="00264BC7">
        <w:rPr>
          <w:rFonts w:ascii="Tahoma" w:hAnsi="Tahoma" w:cs="Tahoma"/>
          <w:sz w:val="24"/>
          <w:szCs w:val="24"/>
        </w:rPr>
        <w:t xml:space="preserve">της εταιρίας </w:t>
      </w:r>
      <w:r w:rsidR="00CF2C5F" w:rsidRPr="00264BC7">
        <w:rPr>
          <w:rFonts w:ascii="Tahoma" w:hAnsi="Tahoma" w:cs="Tahoma"/>
          <w:sz w:val="24"/>
          <w:szCs w:val="24"/>
        </w:rPr>
        <w:t xml:space="preserve"> «</w:t>
      </w:r>
      <w:r w:rsidR="00360EED" w:rsidRPr="00264BC7">
        <w:rPr>
          <w:rFonts w:ascii="Tahoma" w:hAnsi="Tahoma" w:cs="Tahoma"/>
          <w:sz w:val="24"/>
          <w:szCs w:val="24"/>
        </w:rPr>
        <w:t>ΚΟΙΝΩΝΙΑ</w:t>
      </w:r>
      <w:r w:rsidR="00CF2C5F" w:rsidRPr="00264BC7">
        <w:rPr>
          <w:rFonts w:ascii="Tahoma" w:hAnsi="Tahoma" w:cs="Tahoma"/>
          <w:sz w:val="24"/>
          <w:szCs w:val="24"/>
        </w:rPr>
        <w:t xml:space="preserve"> ΤΗΣ ΠΛΗΡΟΦΟΡΙΑΣ Α.Ε»</w:t>
      </w:r>
      <w:r w:rsidRPr="00264BC7">
        <w:rPr>
          <w:rFonts w:ascii="Tahoma" w:hAnsi="Tahoma" w:cs="Tahoma"/>
          <w:sz w:val="24"/>
          <w:szCs w:val="24"/>
        </w:rPr>
        <w:t xml:space="preserve"> στον Δ΄ και Ε΄  Όροφο επί της Λεωφόρου Συγγρού αρ. 194 στην Αθήνα. Όλα τα υλικά εργοστασιακής προέλευσης θα είναι πρώτης διαλογής, με τα απαιτούμενα πιστοποιητικά ποιότητας, σύμφωνα με τις προδιαγραφές ΕΤΕΠ και κατόπιν εγκρίσεως της Υπηρεσίας. Για την </w:t>
      </w:r>
      <w:r w:rsidRPr="00264BC7">
        <w:rPr>
          <w:rFonts w:ascii="Tahoma" w:eastAsia="SimSun" w:hAnsi="Tahoma" w:cs="Tahoma"/>
          <w:sz w:val="24"/>
          <w:szCs w:val="24"/>
          <w:lang w:eastAsia="en-US" w:bidi="hi-IN"/>
        </w:rPr>
        <w:t>εφαρμογή</w:t>
      </w:r>
      <w:r w:rsidRPr="00264BC7">
        <w:rPr>
          <w:rFonts w:ascii="Tahoma" w:hAnsi="Tahoma" w:cs="Tahoma"/>
          <w:sz w:val="24"/>
          <w:szCs w:val="24"/>
        </w:rPr>
        <w:t xml:space="preserve"> τους θα ακολουθηθούν απαράκλητα οι οδηγίες του κατασκευαστή τους. Τα υλικά και οι αναλογίες των εμπλεκόμενων κονιαμάτων στις επιστρώσεις των δαπέδων θα είναι σύμφωνα με τα προδιαγραφόμενα στα αντίστοιχα άρθρα του ΑΤΟΕ. Όλες οι εργασίες θα κατασκευαστούν από έμπειρα και εξειδικευμένα συνεργεία.</w:t>
      </w:r>
    </w:p>
    <w:bookmarkEnd w:id="60"/>
    <w:p w14:paraId="663EA291" w14:textId="77777777" w:rsidR="007C7954" w:rsidRPr="00264BC7" w:rsidRDefault="00007EDE">
      <w:pPr>
        <w:pStyle w:val="Standard"/>
        <w:spacing w:before="240" w:line="276" w:lineRule="auto"/>
        <w:rPr>
          <w:rFonts w:ascii="Tahoma" w:hAnsi="Tahoma" w:cs="Tahoma"/>
          <w:lang w:val="el-GR"/>
        </w:rPr>
      </w:pPr>
      <w:r w:rsidRPr="00264BC7">
        <w:rPr>
          <w:rFonts w:ascii="Tahoma" w:hAnsi="Tahoma" w:cs="Tahoma"/>
          <w:lang w:val="el-GR"/>
        </w:rPr>
        <w:t xml:space="preserve">Τα προς προμήθεια είδη κατατάσσονται </w:t>
      </w:r>
      <w:r w:rsidR="007C7954" w:rsidRPr="00264BC7">
        <w:rPr>
          <w:rFonts w:ascii="Tahoma" w:hAnsi="Tahoma" w:cs="Tahoma"/>
          <w:lang w:val="el-GR"/>
        </w:rPr>
        <w:t>στον κωδικό</w:t>
      </w:r>
      <w:r w:rsidRPr="00264BC7">
        <w:rPr>
          <w:rFonts w:ascii="Tahoma" w:hAnsi="Tahoma" w:cs="Tahoma"/>
          <w:lang w:val="el-GR"/>
        </w:rPr>
        <w:t xml:space="preserve"> του </w:t>
      </w:r>
      <w:r w:rsidRPr="00264BC7">
        <w:rPr>
          <w:rFonts w:ascii="Tahoma" w:hAnsi="Tahoma" w:cs="Tahoma"/>
          <w:b/>
          <w:lang w:val="el-GR"/>
        </w:rPr>
        <w:t>Κοινού Λεξιλογίου δημοσίων συμβάσεων (CPV)</w:t>
      </w:r>
      <w:r w:rsidRPr="00264BC7">
        <w:rPr>
          <w:rFonts w:ascii="Tahoma" w:hAnsi="Tahoma" w:cs="Tahoma"/>
          <w:lang w:val="el-GR"/>
        </w:rPr>
        <w:t>:</w:t>
      </w:r>
      <w:r w:rsidR="007C7954" w:rsidRPr="00264BC7">
        <w:rPr>
          <w:rFonts w:ascii="Tahoma" w:hAnsi="Tahoma" w:cs="Tahoma"/>
          <w:lang w:val="el-GR"/>
        </w:rPr>
        <w:t xml:space="preserve"> </w:t>
      </w:r>
      <w:r w:rsidR="007C7954" w:rsidRPr="00264BC7">
        <w:rPr>
          <w:rFonts w:ascii="Tahoma" w:hAnsi="Tahoma" w:cs="Tahoma"/>
          <w:u w:val="single"/>
          <w:lang w:val="el-GR"/>
        </w:rPr>
        <w:t>44112310-4: Διαχωριστικοί τοίχοι</w:t>
      </w:r>
      <w:r w:rsidR="007C7954" w:rsidRPr="00264BC7">
        <w:rPr>
          <w:rFonts w:ascii="Tahoma" w:hAnsi="Tahoma" w:cs="Tahoma"/>
          <w:lang w:val="el-GR"/>
        </w:rPr>
        <w:t xml:space="preserve"> </w:t>
      </w:r>
      <w:r w:rsidRPr="00264BC7">
        <w:rPr>
          <w:rFonts w:ascii="Tahoma" w:hAnsi="Tahoma" w:cs="Tahoma"/>
          <w:lang w:val="el-GR"/>
        </w:rPr>
        <w:t xml:space="preserve">και συμπληρωματικού </w:t>
      </w:r>
      <w:r w:rsidRPr="00264BC7">
        <w:rPr>
          <w:rFonts w:ascii="Tahoma" w:hAnsi="Tahoma" w:cs="Tahoma"/>
          <w:b/>
          <w:lang w:val="el-GR"/>
        </w:rPr>
        <w:t>CPV</w:t>
      </w:r>
      <w:r w:rsidR="007C7954" w:rsidRPr="00264BC7">
        <w:rPr>
          <w:rFonts w:ascii="Tahoma" w:hAnsi="Tahoma" w:cs="Tahoma"/>
          <w:b/>
          <w:lang w:val="el-GR"/>
        </w:rPr>
        <w:t>:</w:t>
      </w:r>
      <w:r w:rsidRPr="00264BC7">
        <w:rPr>
          <w:rFonts w:ascii="Tahoma" w:hAnsi="Tahoma" w:cs="Tahoma"/>
          <w:lang w:val="el-GR"/>
        </w:rPr>
        <w:t xml:space="preserve"> </w:t>
      </w:r>
      <w:r w:rsidR="007C7954" w:rsidRPr="00264BC7">
        <w:rPr>
          <w:rFonts w:ascii="Tahoma" w:hAnsi="Tahoma" w:cs="Tahoma"/>
          <w:u w:val="single"/>
          <w:lang w:val="el-GR" w:eastAsia="en-US"/>
        </w:rPr>
        <w:t>45421152-4: Εγκατάσταση διαχωριστικών τοίχων</w:t>
      </w:r>
      <w:r w:rsidR="00D034E9" w:rsidRPr="00264BC7">
        <w:rPr>
          <w:rFonts w:ascii="Tahoma" w:hAnsi="Tahoma" w:cs="Tahoma"/>
          <w:u w:val="single"/>
          <w:lang w:val="el-GR" w:eastAsia="en-US"/>
        </w:rPr>
        <w:t>.</w:t>
      </w:r>
    </w:p>
    <w:p w14:paraId="0BEF861F" w14:textId="77777777" w:rsidR="00AF42D7" w:rsidRPr="00264BC7" w:rsidRDefault="00007EDE">
      <w:pPr>
        <w:pStyle w:val="Standard"/>
        <w:spacing w:before="240" w:after="274" w:line="276" w:lineRule="auto"/>
        <w:ind w:right="-11"/>
        <w:rPr>
          <w:rFonts w:ascii="Tahoma" w:hAnsi="Tahoma" w:cs="Tahoma"/>
          <w:lang w:val="el-GR"/>
        </w:rPr>
      </w:pPr>
      <w:r w:rsidRPr="00264BC7">
        <w:rPr>
          <w:rFonts w:ascii="Tahoma" w:hAnsi="Tahoma" w:cs="Tahoma"/>
          <w:lang w:val="el-GR"/>
        </w:rPr>
        <w:t>Η εκτιμώμενη αξία της σύμβασης ανέρχεται στο ποσό των</w:t>
      </w:r>
      <w:r w:rsidR="00D034E9" w:rsidRPr="00264BC7">
        <w:rPr>
          <w:rFonts w:ascii="Tahoma" w:hAnsi="Tahoma" w:cs="Tahoma"/>
          <w:lang w:val="el-GR"/>
        </w:rPr>
        <w:t xml:space="preserve"> </w:t>
      </w:r>
      <w:r w:rsidR="00D034E9" w:rsidRPr="00264BC7">
        <w:rPr>
          <w:rFonts w:ascii="Tahoma" w:hAnsi="Tahoma" w:cs="Tahoma"/>
          <w:b/>
          <w:lang w:val="el-GR"/>
        </w:rPr>
        <w:t>διακοσίων τεσσάρων χιλιάδων ευρώ</w:t>
      </w:r>
      <w:r w:rsidRPr="00264BC7">
        <w:rPr>
          <w:rFonts w:ascii="Tahoma" w:hAnsi="Tahoma" w:cs="Tahoma"/>
          <w:lang w:val="el-GR"/>
        </w:rPr>
        <w:t xml:space="preserve"> </w:t>
      </w:r>
      <w:r w:rsidR="00D034E9" w:rsidRPr="00264BC7">
        <w:rPr>
          <w:rFonts w:ascii="Tahoma" w:hAnsi="Tahoma" w:cs="Tahoma"/>
          <w:b/>
          <w:lang w:val="el-GR"/>
        </w:rPr>
        <w:t>(</w:t>
      </w:r>
      <w:r w:rsidR="00D034E9" w:rsidRPr="00264BC7">
        <w:rPr>
          <w:rFonts w:ascii="Tahoma" w:hAnsi="Tahoma" w:cs="Tahoma"/>
          <w:b/>
          <w:bCs/>
          <w:color w:val="000000"/>
          <w:lang w:val="el-GR" w:eastAsia="el-GR"/>
        </w:rPr>
        <w:t>204.000,00</w:t>
      </w:r>
      <w:r w:rsidRPr="00264BC7">
        <w:rPr>
          <w:rFonts w:ascii="Tahoma" w:hAnsi="Tahoma" w:cs="Tahoma"/>
          <w:b/>
          <w:bCs/>
          <w:color w:val="000000"/>
          <w:lang w:val="el-GR" w:eastAsia="el-GR"/>
        </w:rPr>
        <w:t>€</w:t>
      </w:r>
      <w:r w:rsidR="00D034E9" w:rsidRPr="00264BC7">
        <w:rPr>
          <w:rFonts w:ascii="Tahoma" w:hAnsi="Tahoma" w:cs="Tahoma"/>
          <w:b/>
          <w:bCs/>
          <w:color w:val="000000"/>
          <w:lang w:val="el-GR" w:eastAsia="el-GR"/>
        </w:rPr>
        <w:t>)</w:t>
      </w:r>
      <w:r w:rsidRPr="00264BC7">
        <w:rPr>
          <w:rFonts w:ascii="Tahoma" w:hAnsi="Tahoma" w:cs="Tahoma"/>
          <w:b/>
          <w:bCs/>
          <w:color w:val="000000"/>
          <w:lang w:val="el-GR" w:eastAsia="el-GR"/>
        </w:rPr>
        <w:t xml:space="preserve"> </w:t>
      </w:r>
      <w:r w:rsidRPr="00264BC7">
        <w:rPr>
          <w:rFonts w:ascii="Tahoma" w:hAnsi="Tahoma" w:cs="Tahoma"/>
          <w:lang w:val="el-GR"/>
        </w:rPr>
        <w:t>μη περιλαμβανομένου ΦΠΑ 24% (πρ</w:t>
      </w:r>
      <w:r w:rsidR="00C27A52" w:rsidRPr="00264BC7">
        <w:rPr>
          <w:rFonts w:ascii="Tahoma" w:hAnsi="Tahoma" w:cs="Tahoma"/>
          <w:lang w:val="el-GR"/>
        </w:rPr>
        <w:t>οϋπολογισμός με ΦΠΑ: 252.960,00</w:t>
      </w:r>
      <w:r w:rsidRPr="00264BC7">
        <w:rPr>
          <w:rFonts w:ascii="Tahoma" w:hAnsi="Tahoma" w:cs="Tahoma"/>
          <w:lang w:val="el-GR"/>
        </w:rPr>
        <w:t>€</w:t>
      </w:r>
      <w:r w:rsidRPr="00264BC7">
        <w:rPr>
          <w:rFonts w:ascii="Tahoma" w:hAnsi="Tahoma" w:cs="Tahoma"/>
          <w:color w:val="000000"/>
          <w:lang w:val="el-GR" w:eastAsia="el-GR"/>
        </w:rPr>
        <w:t>, ΦΠΑ</w:t>
      </w:r>
      <w:r w:rsidR="00C27A52" w:rsidRPr="00264BC7">
        <w:rPr>
          <w:rFonts w:ascii="Tahoma" w:hAnsi="Tahoma" w:cs="Tahoma"/>
          <w:color w:val="000000"/>
          <w:lang w:val="el-GR" w:eastAsia="el-GR"/>
        </w:rPr>
        <w:t>: 48.960,00</w:t>
      </w:r>
      <w:r w:rsidRPr="00264BC7">
        <w:rPr>
          <w:rFonts w:ascii="Tahoma" w:hAnsi="Tahoma" w:cs="Tahoma"/>
          <w:color w:val="000000"/>
          <w:lang w:val="el-GR" w:eastAsia="el-GR"/>
        </w:rPr>
        <w:t>€)</w:t>
      </w:r>
    </w:p>
    <w:p w14:paraId="7EF906E2" w14:textId="7B98C94F" w:rsidR="00AF42D7" w:rsidRPr="00264BC7" w:rsidRDefault="00007EDE">
      <w:pPr>
        <w:pStyle w:val="Standard"/>
        <w:spacing w:before="240" w:after="274" w:line="276" w:lineRule="auto"/>
        <w:ind w:right="-11"/>
        <w:rPr>
          <w:rFonts w:ascii="Tahoma" w:hAnsi="Tahoma" w:cs="Tahoma"/>
          <w:lang w:val="el-GR"/>
        </w:rPr>
      </w:pPr>
      <w:r w:rsidRPr="00264BC7">
        <w:rPr>
          <w:rFonts w:ascii="Tahoma" w:hAnsi="Tahoma" w:cs="Tahoma"/>
          <w:lang w:val="el-GR"/>
        </w:rPr>
        <w:t xml:space="preserve">Η </w:t>
      </w:r>
      <w:r w:rsidRPr="00264BC7">
        <w:rPr>
          <w:rFonts w:ascii="Tahoma" w:hAnsi="Tahoma" w:cs="Tahoma"/>
          <w:b/>
          <w:lang w:val="el-GR"/>
        </w:rPr>
        <w:t>δι</w:t>
      </w:r>
      <w:r w:rsidR="00AF585B" w:rsidRPr="00264BC7">
        <w:rPr>
          <w:rFonts w:ascii="Tahoma" w:hAnsi="Tahoma" w:cs="Tahoma"/>
          <w:b/>
          <w:lang w:val="el-GR"/>
        </w:rPr>
        <w:t>άρκεια</w:t>
      </w:r>
      <w:r w:rsidR="00AF585B" w:rsidRPr="00264BC7">
        <w:rPr>
          <w:rFonts w:ascii="Tahoma" w:hAnsi="Tahoma" w:cs="Tahoma"/>
          <w:lang w:val="el-GR"/>
        </w:rPr>
        <w:t xml:space="preserve"> της σύμβασης ορίζεται σε </w:t>
      </w:r>
      <w:r w:rsidR="00127725">
        <w:rPr>
          <w:rFonts w:ascii="Tahoma" w:hAnsi="Tahoma" w:cs="Tahoma"/>
          <w:b/>
          <w:lang w:val="el-GR"/>
        </w:rPr>
        <w:t>δέκα</w:t>
      </w:r>
      <w:r w:rsidR="00AF585B" w:rsidRPr="00264BC7">
        <w:rPr>
          <w:rFonts w:ascii="Tahoma" w:hAnsi="Tahoma" w:cs="Tahoma"/>
          <w:b/>
          <w:lang w:val="el-GR"/>
        </w:rPr>
        <w:t xml:space="preserve"> (</w:t>
      </w:r>
      <w:r w:rsidR="00127725">
        <w:rPr>
          <w:rFonts w:ascii="Tahoma" w:hAnsi="Tahoma" w:cs="Tahoma"/>
          <w:b/>
          <w:lang w:val="el-GR"/>
        </w:rPr>
        <w:t>10</w:t>
      </w:r>
      <w:r w:rsidR="00AF585B" w:rsidRPr="00264BC7">
        <w:rPr>
          <w:rFonts w:ascii="Tahoma" w:hAnsi="Tahoma" w:cs="Tahoma"/>
          <w:b/>
          <w:lang w:val="el-GR"/>
        </w:rPr>
        <w:t xml:space="preserve">) </w:t>
      </w:r>
      <w:r w:rsidR="00127725">
        <w:rPr>
          <w:rFonts w:ascii="Tahoma" w:hAnsi="Tahoma" w:cs="Tahoma"/>
          <w:b/>
          <w:lang w:val="el-GR"/>
        </w:rPr>
        <w:t>εβδομάδες</w:t>
      </w:r>
      <w:r w:rsidR="00AF585B" w:rsidRPr="00264BC7">
        <w:rPr>
          <w:rFonts w:ascii="Tahoma" w:hAnsi="Tahoma" w:cs="Tahoma"/>
          <w:lang w:val="el-GR"/>
        </w:rPr>
        <w:t xml:space="preserve"> </w:t>
      </w:r>
      <w:r w:rsidRPr="00264BC7">
        <w:rPr>
          <w:rFonts w:ascii="Tahoma" w:hAnsi="Tahoma" w:cs="Tahoma"/>
          <w:lang w:val="el-GR"/>
        </w:rPr>
        <w:t>α</w:t>
      </w:r>
      <w:r w:rsidR="008466D9" w:rsidRPr="00264BC7">
        <w:rPr>
          <w:rFonts w:ascii="Tahoma" w:hAnsi="Tahoma" w:cs="Tahoma"/>
          <w:lang w:val="el-GR"/>
        </w:rPr>
        <w:t xml:space="preserve">πό την </w:t>
      </w:r>
      <w:r w:rsidR="008466D9" w:rsidRPr="00264BC7">
        <w:rPr>
          <w:rFonts w:ascii="Tahoma" w:hAnsi="Tahoma" w:cs="Tahoma"/>
          <w:lang w:val="el-GR"/>
        </w:rPr>
        <w:lastRenderedPageBreak/>
        <w:t>ημερομηνία υπογραφής της.</w:t>
      </w:r>
    </w:p>
    <w:p w14:paraId="328A1213" w14:textId="77777777" w:rsidR="009328E7" w:rsidRPr="00264BC7" w:rsidRDefault="00007EDE">
      <w:pPr>
        <w:pStyle w:val="Standard"/>
        <w:spacing w:before="240" w:line="276" w:lineRule="auto"/>
        <w:rPr>
          <w:rFonts w:ascii="Tahoma" w:hAnsi="Tahoma" w:cs="Tahoma"/>
          <w:lang w:val="el-GR"/>
        </w:rPr>
      </w:pPr>
      <w:r w:rsidRPr="00264BC7">
        <w:rPr>
          <w:rFonts w:ascii="Tahoma" w:hAnsi="Tahoma" w:cs="Tahoma"/>
          <w:lang w:val="el-GR"/>
        </w:rPr>
        <w:t xml:space="preserve">Αναλυτική περιγραφή του φυσικού και οικονομικού αντικειμένου της σύμβασης δίδεται στο </w:t>
      </w:r>
      <w:r w:rsidRPr="00264BC7">
        <w:rPr>
          <w:rFonts w:ascii="Tahoma" w:hAnsi="Tahoma" w:cs="Tahoma"/>
          <w:b/>
          <w:lang w:val="el-GR"/>
        </w:rPr>
        <w:fldChar w:fldCharType="begin"/>
      </w:r>
      <w:r w:rsidRPr="00264BC7">
        <w:rPr>
          <w:rFonts w:ascii="Tahoma" w:hAnsi="Tahoma" w:cs="Tahoma"/>
          <w:b/>
          <w:lang w:val="el-GR"/>
        </w:rPr>
        <w:instrText xml:space="preserve"> REF _Ref496625830 </w:instrText>
      </w:r>
      <w:r w:rsidR="005B62D9" w:rsidRPr="00264BC7">
        <w:rPr>
          <w:rFonts w:ascii="Tahoma" w:hAnsi="Tahoma" w:cs="Tahoma"/>
          <w:b/>
          <w:lang w:val="el-GR"/>
        </w:rPr>
        <w:instrText xml:space="preserve"> \* MERGEFORMAT </w:instrText>
      </w:r>
      <w:r w:rsidRPr="00264BC7">
        <w:rPr>
          <w:rFonts w:ascii="Tahoma" w:hAnsi="Tahoma" w:cs="Tahoma"/>
          <w:b/>
          <w:lang w:val="el-GR"/>
        </w:rPr>
        <w:fldChar w:fldCharType="separate"/>
      </w:r>
      <w:r w:rsidR="00AE1B31" w:rsidRPr="00AE1B31">
        <w:rPr>
          <w:rFonts w:ascii="Tahoma" w:hAnsi="Tahoma" w:cs="Tahoma"/>
          <w:b/>
          <w:lang w:val="el-GR"/>
        </w:rPr>
        <w:t>ΠΑΡΑΡΤΗΜΑ Ι – Αναλυτική Περιγραφή Φυσικού</w:t>
      </w:r>
      <w:r w:rsidRPr="00264BC7">
        <w:rPr>
          <w:rFonts w:ascii="Tahoma" w:hAnsi="Tahoma" w:cs="Tahoma"/>
          <w:b/>
          <w:lang w:val="el-GR"/>
        </w:rPr>
        <w:fldChar w:fldCharType="end"/>
      </w:r>
      <w:r w:rsidR="00C07437" w:rsidRPr="00264BC7">
        <w:rPr>
          <w:rFonts w:ascii="Tahoma" w:hAnsi="Tahoma" w:cs="Tahoma"/>
          <w:b/>
          <w:lang w:val="el-GR"/>
        </w:rPr>
        <w:t xml:space="preserve"> </w:t>
      </w:r>
      <w:r w:rsidRPr="00264BC7">
        <w:rPr>
          <w:rFonts w:ascii="Tahoma" w:hAnsi="Tahoma" w:cs="Tahoma"/>
          <w:b/>
          <w:lang w:val="el-GR"/>
        </w:rPr>
        <w:t>και Οικονομικού Αντικειμένου της σύμβασης.</w:t>
      </w:r>
      <w:r w:rsidR="009328E7" w:rsidRPr="00264BC7">
        <w:rPr>
          <w:rFonts w:ascii="Tahoma" w:hAnsi="Tahoma" w:cs="Tahoma"/>
          <w:lang w:val="el-GR"/>
        </w:rPr>
        <w:t xml:space="preserve"> </w:t>
      </w:r>
    </w:p>
    <w:p w14:paraId="75E4340C" w14:textId="77777777" w:rsidR="00A62EAB" w:rsidRPr="00264BC7" w:rsidRDefault="009328E7" w:rsidP="001E693A">
      <w:pPr>
        <w:pStyle w:val="Standard"/>
        <w:spacing w:before="240"/>
        <w:rPr>
          <w:rFonts w:ascii="Tahoma" w:hAnsi="Tahoma" w:cs="Tahoma"/>
          <w:b/>
          <w:lang w:val="el-GR"/>
        </w:rPr>
      </w:pPr>
      <w:r w:rsidRPr="00264BC7">
        <w:rPr>
          <w:rFonts w:ascii="Tahoma" w:hAnsi="Tahoma" w:cs="Tahoma"/>
          <w:lang w:val="el-GR"/>
        </w:rPr>
        <w:t>Η σύμβαση θα ανατεθεί με το</w:t>
      </w:r>
      <w:r w:rsidRPr="00264BC7">
        <w:rPr>
          <w:rFonts w:ascii="Tahoma" w:hAnsi="Tahoma" w:cs="Tahoma"/>
          <w:b/>
          <w:lang w:val="el-GR"/>
        </w:rPr>
        <w:t xml:space="preserve"> κριτήριο </w:t>
      </w:r>
      <w:r w:rsidR="001E693A" w:rsidRPr="00264BC7">
        <w:rPr>
          <w:rFonts w:ascii="Tahoma" w:hAnsi="Tahoma" w:cs="Tahoma"/>
          <w:b/>
          <w:lang w:val="el-GR"/>
        </w:rPr>
        <w:t>την πλέον συμφέρουσα από οικονομική άποψη προσφορά βάσει τιμής.</w:t>
      </w:r>
    </w:p>
    <w:p w14:paraId="4EADA5B2" w14:textId="77777777" w:rsidR="00C717EB" w:rsidRPr="00264BC7" w:rsidRDefault="00C717EB" w:rsidP="00596A0A">
      <w:pPr>
        <w:pStyle w:val="2"/>
        <w:rPr>
          <w:rFonts w:ascii="Tahoma" w:hAnsi="Tahoma" w:cs="Tahoma"/>
          <w:szCs w:val="24"/>
        </w:rPr>
      </w:pPr>
      <w:r w:rsidRPr="00264BC7">
        <w:rPr>
          <w:rFonts w:ascii="Tahoma" w:hAnsi="Tahoma" w:cs="Tahoma"/>
          <w:szCs w:val="24"/>
          <w:lang w:val="el-GR"/>
        </w:rPr>
        <w:tab/>
      </w:r>
      <w:bookmarkStart w:id="61" w:name="Bookmark14"/>
      <w:bookmarkStart w:id="62" w:name="_Toc40802222"/>
      <w:bookmarkStart w:id="63" w:name="_Toc47440331"/>
      <w:bookmarkStart w:id="64" w:name="_Toc47456393"/>
      <w:bookmarkStart w:id="65" w:name="_Toc47457842"/>
      <w:bookmarkStart w:id="66" w:name="_Toc47458171"/>
      <w:bookmarkStart w:id="67" w:name="_Toc47458722"/>
      <w:bookmarkStart w:id="68" w:name="_Toc47458808"/>
      <w:bookmarkStart w:id="69" w:name="_Toc47458904"/>
      <w:bookmarkStart w:id="70" w:name="_Toc47529663"/>
      <w:r w:rsidRPr="00264BC7">
        <w:rPr>
          <w:rFonts w:ascii="Tahoma" w:hAnsi="Tahoma" w:cs="Tahoma"/>
          <w:szCs w:val="24"/>
        </w:rPr>
        <w:t>Θεσμικό πλαίσιο</w:t>
      </w:r>
      <w:bookmarkEnd w:id="61"/>
      <w:bookmarkEnd w:id="62"/>
      <w:bookmarkEnd w:id="63"/>
      <w:bookmarkEnd w:id="64"/>
      <w:bookmarkEnd w:id="65"/>
      <w:bookmarkEnd w:id="66"/>
      <w:bookmarkEnd w:id="67"/>
      <w:bookmarkEnd w:id="68"/>
      <w:bookmarkEnd w:id="69"/>
      <w:bookmarkEnd w:id="70"/>
    </w:p>
    <w:p w14:paraId="6A1D272D" w14:textId="77777777" w:rsidR="0056120B" w:rsidRDefault="00555F00" w:rsidP="00555F00">
      <w:pPr>
        <w:spacing w:before="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 </w:t>
      </w:r>
    </w:p>
    <w:p w14:paraId="76BA88E2" w14:textId="7B74DDC8" w:rsidR="00555F00" w:rsidRPr="00264BC7" w:rsidRDefault="00555F00" w:rsidP="00555F00">
      <w:pPr>
        <w:spacing w:before="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Λαμβάνοντας υπόψιν:</w:t>
      </w:r>
    </w:p>
    <w:p w14:paraId="6D224387"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bCs/>
          <w:lang w:val="el-GR"/>
        </w:rPr>
        <w:t>Τον Κανονισμό</w:t>
      </w:r>
      <w:r w:rsidRPr="00264BC7">
        <w:rPr>
          <w:rFonts w:ascii="Tahoma" w:hAnsi="Tahoma" w:cs="Tahoma"/>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568594F1" w14:textId="77777777" w:rsidR="00555F00" w:rsidRPr="00264BC7" w:rsidRDefault="00555F00" w:rsidP="00555F00">
      <w:pPr>
        <w:pStyle w:val="CM4"/>
        <w:numPr>
          <w:ilvl w:val="0"/>
          <w:numId w:val="66"/>
        </w:numPr>
        <w:spacing w:before="120"/>
        <w:ind w:left="142"/>
        <w:jc w:val="both"/>
        <w:rPr>
          <w:rFonts w:ascii="Tahoma" w:hAnsi="Tahoma" w:cs="Tahoma"/>
          <w:lang w:val="el-GR"/>
        </w:rPr>
      </w:pPr>
      <w:r w:rsidRPr="00264BC7">
        <w:rPr>
          <w:rFonts w:ascii="Tahoma" w:hAnsi="Tahoma" w:cs="Tahoma"/>
          <w:bCs/>
          <w:lang w:val="el-GR"/>
        </w:rPr>
        <w:t xml:space="preserve">Τον Κανονισμό (ΕΕ) αριθ. 1303/2013 </w:t>
      </w:r>
      <w:r w:rsidRPr="00264BC7">
        <w:rPr>
          <w:rFonts w:ascii="Tahoma" w:hAnsi="Tahoma" w:cs="Tahoma"/>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5DAFC7FA" w14:textId="77777777" w:rsidR="00555F00" w:rsidRPr="00264BC7" w:rsidRDefault="00555F00" w:rsidP="00555F00">
      <w:pPr>
        <w:pStyle w:val="ad"/>
        <w:widowControl/>
        <w:numPr>
          <w:ilvl w:val="0"/>
          <w:numId w:val="66"/>
        </w:numPr>
        <w:suppressAutoHyphens w:val="0"/>
        <w:autoSpaceDE w:val="0"/>
        <w:spacing w:before="120" w:after="0"/>
        <w:ind w:left="142"/>
        <w:textAlignment w:val="auto"/>
        <w:rPr>
          <w:rFonts w:ascii="Tahoma" w:hAnsi="Tahoma" w:cs="Tahoma"/>
          <w:lang w:val="el-GR"/>
        </w:rPr>
      </w:pPr>
      <w:r w:rsidRPr="00264BC7">
        <w:rPr>
          <w:rFonts w:ascii="Tahoma" w:hAnsi="Tahoma" w:cs="Tahoma"/>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3B97A746"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 xml:space="preserve">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w:t>
      </w:r>
      <w:r w:rsidRPr="00264BC7">
        <w:rPr>
          <w:rFonts w:ascii="Tahoma" w:hAnsi="Tahoma" w:cs="Tahoma"/>
          <w:lang w:val="el-GR"/>
        </w:rPr>
        <w:lastRenderedPageBreak/>
        <w:t>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43F90005"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 xml:space="preserve">Τον Εκτελεστικό Κανονισμό (ΕΕ) </w:t>
      </w:r>
      <w:r w:rsidRPr="00264BC7">
        <w:rPr>
          <w:rFonts w:ascii="Tahoma" w:hAnsi="Tahoma" w:cs="Tahoma"/>
          <w:bCs/>
          <w:lang w:val="el-GR"/>
        </w:rPr>
        <w:t>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4282A69E"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w:t>
      </w:r>
      <w:r w:rsidRPr="00264BC7">
        <w:rPr>
          <w:rFonts w:ascii="Tahoma" w:hAnsi="Tahoma" w:cs="Tahoma"/>
        </w:rPr>
        <w:t>CPV</w:t>
      </w:r>
      <w:r w:rsidRPr="00264BC7">
        <w:rPr>
          <w:rFonts w:ascii="Tahoma" w:hAnsi="Tahoma" w:cs="Tahoma"/>
          <w:lang w:val="el-GR"/>
        </w:rPr>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264BC7">
        <w:rPr>
          <w:rFonts w:ascii="Tahoma" w:hAnsi="Tahoma" w:cs="Tahoma"/>
        </w:rPr>
        <w:t>CPV</w:t>
      </w:r>
      <w:r w:rsidRPr="00264BC7">
        <w:rPr>
          <w:rFonts w:ascii="Tahoma" w:hAnsi="Tahoma" w:cs="Tahoma"/>
          <w:lang w:val="el-GR"/>
        </w:rPr>
        <w:t>.</w:t>
      </w:r>
    </w:p>
    <w:p w14:paraId="293EDD55"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6BBDC8DD"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6ACFAEF5" w14:textId="77777777" w:rsidR="00555F00" w:rsidRPr="00264BC7" w:rsidRDefault="00555F00" w:rsidP="00555F00">
      <w:pPr>
        <w:pStyle w:val="ad"/>
        <w:widowControl/>
        <w:numPr>
          <w:ilvl w:val="0"/>
          <w:numId w:val="66"/>
        </w:numPr>
        <w:suppressAutoHyphens w:val="0"/>
        <w:autoSpaceDE w:val="0"/>
        <w:adjustRightInd w:val="0"/>
        <w:spacing w:before="120" w:after="0"/>
        <w:ind w:left="142"/>
        <w:textAlignment w:val="auto"/>
        <w:rPr>
          <w:rFonts w:ascii="Tahoma" w:hAnsi="Tahoma" w:cs="Tahoma"/>
          <w:lang w:val="el-GR"/>
        </w:rPr>
      </w:pPr>
      <w:r w:rsidRPr="00264BC7">
        <w:rPr>
          <w:rFonts w:ascii="Tahoma" w:hAnsi="Tahoma" w:cs="Tahoma"/>
          <w:lang w:val="el-GR"/>
        </w:rPr>
        <w:t xml:space="preserve">Τον </w:t>
      </w:r>
      <w:r w:rsidRPr="00264BC7">
        <w:rPr>
          <w:rFonts w:ascii="Tahoma" w:hAnsi="Tahoma" w:cs="Tahoma"/>
        </w:rPr>
        <w:t>N</w:t>
      </w:r>
      <w:r w:rsidRPr="00264BC7">
        <w:rPr>
          <w:rFonts w:ascii="Tahoma" w:hAnsi="Tahoma" w:cs="Tahoma"/>
          <w:lang w:val="el-GR"/>
        </w:rPr>
        <w:t>. 4270/2014 “Αρχές δημοσιονομικής διαχείρισης και εποπτείας (ενσωμάτωση της Οδηγίας 2011/85/ΕΕ) - δημόσιο λογιστικό και άλλες διατάξεις.” (ΦΕΚ 143/</w:t>
      </w:r>
      <w:r w:rsidRPr="00264BC7">
        <w:rPr>
          <w:rFonts w:ascii="Tahoma" w:hAnsi="Tahoma" w:cs="Tahoma"/>
        </w:rPr>
        <w:t>A</w:t>
      </w:r>
      <w:r w:rsidRPr="00264BC7">
        <w:rPr>
          <w:rFonts w:ascii="Tahoma" w:hAnsi="Tahoma" w:cs="Tahoma"/>
          <w:lang w:val="el-GR"/>
        </w:rPr>
        <w:t>/28-06-2014), εκτός των παρ. 1 έως 5 του Α. 132 και των Α. 133 και Α. 134.</w:t>
      </w:r>
    </w:p>
    <w:p w14:paraId="3C77E3C4" w14:textId="77777777" w:rsidR="00555F00" w:rsidRPr="005030E9" w:rsidRDefault="00555F00" w:rsidP="00555F00">
      <w:pPr>
        <w:pStyle w:val="ad"/>
        <w:widowControl/>
        <w:numPr>
          <w:ilvl w:val="0"/>
          <w:numId w:val="66"/>
        </w:numPr>
        <w:suppressAutoHyphens w:val="0"/>
        <w:autoSpaceDE w:val="0"/>
        <w:adjustRightInd w:val="0"/>
        <w:spacing w:before="120" w:after="0"/>
        <w:ind w:left="142"/>
        <w:textAlignment w:val="auto"/>
        <w:rPr>
          <w:rFonts w:ascii="Tahoma" w:hAnsi="Tahoma" w:cs="Tahoma"/>
          <w:lang w:val="el-GR"/>
        </w:rPr>
      </w:pPr>
      <w:r w:rsidRPr="00264BC7">
        <w:rPr>
          <w:rFonts w:ascii="Tahoma" w:hAnsi="Tahoma" w:cs="Tahoma"/>
          <w:lang w:val="el-GR"/>
        </w:rPr>
        <w:t xml:space="preserve">Τον </w:t>
      </w:r>
      <w:r w:rsidRPr="00264BC7">
        <w:rPr>
          <w:rFonts w:ascii="Tahoma" w:hAnsi="Tahoma" w:cs="Tahoma"/>
        </w:rPr>
        <w:t>N</w:t>
      </w:r>
      <w:r w:rsidRPr="005030E9">
        <w:rPr>
          <w:rFonts w:ascii="Tahoma" w:hAnsi="Tahoma" w:cs="Tahoma"/>
          <w:lang w:val="el-GR"/>
        </w:rPr>
        <w:t xml:space="preserve">. </w:t>
      </w:r>
      <w:r w:rsidRPr="005030E9">
        <w:rPr>
          <w:rStyle w:val="afd"/>
          <w:rFonts w:ascii="Tahoma" w:hAnsi="Tahoma" w:cs="Tahoma"/>
          <w:b w:val="0"/>
          <w:lang w:val="el-GR"/>
        </w:rPr>
        <w:t>3213/2003</w:t>
      </w:r>
      <w:r w:rsidRPr="005030E9">
        <w:rPr>
          <w:rStyle w:val="afd"/>
          <w:rFonts w:ascii="Tahoma" w:hAnsi="Tahoma" w:cs="Tahoma"/>
          <w:lang w:val="el-GR"/>
        </w:rPr>
        <w:t xml:space="preserve"> </w:t>
      </w:r>
      <w:r w:rsidRPr="005030E9">
        <w:rPr>
          <w:rFonts w:ascii="Tahoma" w:hAnsi="Tahoma" w:cs="Tahoma"/>
          <w:bCs/>
          <w:lang w:val="el-GR"/>
        </w:rPr>
        <w:t>“</w:t>
      </w:r>
      <w:r w:rsidRPr="005030E9">
        <w:rPr>
          <w:rFonts w:ascii="Tahoma" w:hAnsi="Tahoma" w:cs="Tahoma"/>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5030E9">
        <w:rPr>
          <w:rStyle w:val="afd"/>
          <w:rFonts w:ascii="Tahoma" w:hAnsi="Tahoma" w:cs="Tahoma"/>
          <w:b w:val="0"/>
          <w:lang w:val="el-GR"/>
        </w:rPr>
        <w:t>ΦΕΚ 309/</w:t>
      </w:r>
      <w:r w:rsidRPr="005030E9">
        <w:rPr>
          <w:rStyle w:val="afd"/>
          <w:rFonts w:ascii="Tahoma" w:hAnsi="Tahoma" w:cs="Tahoma"/>
          <w:b w:val="0"/>
        </w:rPr>
        <w:t>A</w:t>
      </w:r>
      <w:r w:rsidRPr="005030E9">
        <w:rPr>
          <w:rStyle w:val="afd"/>
          <w:rFonts w:ascii="Tahoma" w:hAnsi="Tahoma" w:cs="Tahoma"/>
          <w:b w:val="0"/>
          <w:lang w:val="el-GR"/>
        </w:rPr>
        <w:t>/31-12-2003</w:t>
      </w:r>
      <w:r w:rsidRPr="005030E9">
        <w:rPr>
          <w:rStyle w:val="afd"/>
          <w:rFonts w:ascii="Tahoma" w:hAnsi="Tahoma" w:cs="Tahoma"/>
          <w:lang w:val="el-GR"/>
        </w:rPr>
        <w:t>).</w:t>
      </w:r>
    </w:p>
    <w:p w14:paraId="5E69AC4B" w14:textId="77777777" w:rsidR="00555F00" w:rsidRPr="00264BC7" w:rsidRDefault="00555F00" w:rsidP="00555F00">
      <w:pPr>
        <w:pStyle w:val="ad"/>
        <w:widowControl/>
        <w:numPr>
          <w:ilvl w:val="0"/>
          <w:numId w:val="66"/>
        </w:numPr>
        <w:suppressAutoHyphens w:val="0"/>
        <w:autoSpaceDE w:val="0"/>
        <w:adjustRightInd w:val="0"/>
        <w:spacing w:before="120" w:after="0"/>
        <w:ind w:left="142"/>
        <w:textAlignment w:val="auto"/>
        <w:rPr>
          <w:rFonts w:ascii="Tahoma" w:hAnsi="Tahoma" w:cs="Tahoma"/>
          <w:lang w:val="el-GR"/>
        </w:rPr>
      </w:pPr>
      <w:r w:rsidRPr="005030E9">
        <w:rPr>
          <w:rFonts w:ascii="Tahoma" w:hAnsi="Tahoma" w:cs="Tahoma"/>
          <w:lang w:val="el-GR"/>
        </w:rPr>
        <w:t xml:space="preserve">Την με αρ. </w:t>
      </w:r>
      <w:r w:rsidRPr="005030E9">
        <w:rPr>
          <w:rFonts w:ascii="Tahoma" w:hAnsi="Tahoma" w:cs="Tahoma"/>
        </w:rPr>
        <w:t>C</w:t>
      </w:r>
      <w:r w:rsidRPr="005030E9">
        <w:rPr>
          <w:rFonts w:ascii="Tahoma" w:hAnsi="Tahoma" w:cs="Tahoma"/>
          <w:lang w:val="el-GR"/>
        </w:rPr>
        <w:t>(2014) 7801_</w:t>
      </w:r>
      <w:r w:rsidRPr="005030E9">
        <w:rPr>
          <w:rFonts w:ascii="Tahoma" w:hAnsi="Tahoma" w:cs="Tahoma"/>
        </w:rPr>
        <w:t>final</w:t>
      </w:r>
      <w:r w:rsidRPr="005030E9">
        <w:rPr>
          <w:rFonts w:ascii="Tahoma" w:hAnsi="Tahoma" w:cs="Tahoma"/>
          <w:lang w:val="el-GR"/>
        </w:rPr>
        <w:t>/29-10-2014 Απόφαση της Επιτροπής των ΕΚ</w:t>
      </w:r>
      <w:r w:rsidRPr="00264BC7">
        <w:rPr>
          <w:rFonts w:ascii="Tahoma" w:hAnsi="Tahoma" w:cs="Tahoma"/>
          <w:lang w:val="el-GR"/>
        </w:rPr>
        <w:t xml:space="preserve"> για την έγκριση ορισμένων στοιχείων του Συμφώνου Εταιρικής Σχέσης με την Ελλάδα.</w:t>
      </w:r>
    </w:p>
    <w:p w14:paraId="1703AE23"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lastRenderedPageBreak/>
        <w:t>Τον Ν. 4314/2014 «</w:t>
      </w:r>
      <w:r w:rsidRPr="00264BC7">
        <w:rPr>
          <w:rFonts w:ascii="Tahoma" w:hAnsi="Tahoma" w:cs="Tahoma"/>
          <w:iCs/>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264BC7">
        <w:rPr>
          <w:rFonts w:ascii="Tahoma" w:hAnsi="Tahoma" w:cs="Tahoma"/>
          <w:iCs/>
          <w:vertAlign w:val="superscript"/>
          <w:lang w:val="el-GR"/>
        </w:rPr>
        <w:t>ης</w:t>
      </w:r>
      <w:r w:rsidRPr="00264BC7">
        <w:rPr>
          <w:rFonts w:ascii="Tahoma" w:hAnsi="Tahoma" w:cs="Tahoma"/>
          <w:iCs/>
          <w:lang w:val="el-GR"/>
        </w:rPr>
        <w:t xml:space="preserve"> Ιουνίου 2012 (ΕΕ </w:t>
      </w:r>
      <w:r w:rsidRPr="00264BC7">
        <w:rPr>
          <w:rFonts w:ascii="Tahoma" w:hAnsi="Tahoma" w:cs="Tahoma"/>
          <w:iCs/>
        </w:rPr>
        <w:t>L</w:t>
      </w:r>
      <w:r w:rsidRPr="00264BC7">
        <w:rPr>
          <w:rFonts w:ascii="Tahoma" w:hAnsi="Tahoma" w:cs="Tahoma"/>
          <w:iCs/>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p>
    <w:p w14:paraId="033C35FB"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 xml:space="preserve">Την Αριθμ. </w:t>
      </w:r>
      <w:r w:rsidRPr="00264BC7">
        <w:rPr>
          <w:rFonts w:ascii="Tahoma" w:hAnsi="Tahoma" w:cs="Tahoma"/>
          <w:lang w:val="el-GR" w:eastAsia="el-GR"/>
        </w:rPr>
        <w:t>137675/</w:t>
      </w:r>
      <w:r w:rsidRPr="00264BC7">
        <w:rPr>
          <w:rFonts w:ascii="Tahoma" w:hAnsi="Tahoma" w:cs="Tahoma"/>
          <w:lang w:eastAsia="el-GR"/>
        </w:rPr>
        <w:t>E</w:t>
      </w:r>
      <w:r w:rsidRPr="00264BC7">
        <w:rPr>
          <w:rFonts w:ascii="Tahoma" w:hAnsi="Tahoma" w:cs="Tahoma"/>
          <w:lang w:val="el-GR" w:eastAsia="el-GR"/>
        </w:rPr>
        <w:t>ΥΘΥ1016</w:t>
      </w:r>
      <w:r w:rsidRPr="00264BC7">
        <w:rPr>
          <w:rFonts w:ascii="Tahoma" w:hAnsi="Tahoma" w:cs="Tahoma"/>
          <w:lang w:val="el-GR"/>
        </w:rPr>
        <w:t xml:space="preserve"> Απόφαση του Υφυπουργού Οικονομίας &amp; Ανάπτυξης </w:t>
      </w:r>
      <w:r w:rsidRPr="00264BC7">
        <w:rPr>
          <w:rFonts w:ascii="Tahoma" w:hAnsi="Tahoma" w:cs="Tahoma"/>
          <w:bCs/>
          <w:lang w:val="el-GR" w:eastAsia="el-GR"/>
        </w:rPr>
        <w:t>“Αντικατάσταση της υπ’ αριθμ. 110427/</w:t>
      </w:r>
      <w:r w:rsidRPr="00264BC7">
        <w:rPr>
          <w:rFonts w:ascii="Tahoma" w:hAnsi="Tahoma" w:cs="Tahoma"/>
          <w:bCs/>
          <w:lang w:eastAsia="el-GR"/>
        </w:rPr>
        <w:t>E</w:t>
      </w:r>
      <w:r w:rsidRPr="00264BC7">
        <w:rPr>
          <w:rFonts w:ascii="Tahoma" w:hAnsi="Tahoma" w:cs="Tahoma"/>
          <w:bCs/>
          <w:lang w:val="el-GR" w:eastAsia="el-GR"/>
        </w:rPr>
        <w:t xml:space="preserve">ΥΘΥ/1020/20.10.2016 (ΦΕΚ Β΄ 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264BC7">
        <w:rPr>
          <w:rFonts w:ascii="Tahoma" w:hAnsi="Tahoma" w:cs="Tahoma"/>
          <w:lang w:val="el-GR"/>
        </w:rPr>
        <w:t>(ΦΕΚ 5968/Β/31-12-2018).</w:t>
      </w:r>
    </w:p>
    <w:p w14:paraId="37EF99AD"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 xml:space="preserve">Το Εγχειρίδιο Διαδικασιών ΣΔΕ ΕΣΠΑ 2014 </w:t>
      </w:r>
      <w:r w:rsidR="002759F2" w:rsidRPr="00264BC7">
        <w:rPr>
          <w:rFonts w:ascii="Tahoma" w:hAnsi="Tahoma" w:cs="Tahoma"/>
          <w:lang w:val="el-GR"/>
        </w:rPr>
        <w:t>–</w:t>
      </w:r>
      <w:r w:rsidRPr="00264BC7">
        <w:rPr>
          <w:rFonts w:ascii="Tahoma" w:hAnsi="Tahoma" w:cs="Tahoma"/>
          <w:lang w:val="el-GR"/>
        </w:rPr>
        <w:t xml:space="preserve"> 2020</w:t>
      </w:r>
      <w:r w:rsidR="002759F2" w:rsidRPr="00264BC7">
        <w:rPr>
          <w:rFonts w:ascii="Tahoma" w:hAnsi="Tahoma" w:cs="Tahoma"/>
          <w:lang w:val="el-GR"/>
        </w:rPr>
        <w:t>.</w:t>
      </w:r>
    </w:p>
    <w:p w14:paraId="7DE7643A"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Το Άρθρο Πρώτο Παρ. Ζ, Ν.4152/2013 “Επείγοντα μέτρα εφαρμογής των νόμων 4046/2012, 4093/2012 και 4127/2013” (ΦΕΚ 107/Α/09-05-2013)”</w:t>
      </w:r>
    </w:p>
    <w:p w14:paraId="764A19F7" w14:textId="17834928" w:rsidR="00555F00" w:rsidRPr="00BA06EA" w:rsidRDefault="00555F00" w:rsidP="00BA06EA">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Το Π.Δ. 80/2016 «Ανάληψη υποχρεώσεων από τους Διατάκτες» (ΦΕΚ 145/Α/05-08-2016).</w:t>
      </w:r>
    </w:p>
    <w:p w14:paraId="13D31976"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 xml:space="preserve">Τον </w:t>
      </w:r>
      <w:r w:rsidRPr="00264BC7">
        <w:rPr>
          <w:rFonts w:ascii="Tahoma" w:hAnsi="Tahoma" w:cs="Tahoma"/>
        </w:rPr>
        <w:t>N</w:t>
      </w:r>
      <w:r w:rsidRPr="00264BC7">
        <w:rPr>
          <w:rFonts w:ascii="Tahoma" w:hAnsi="Tahoma" w:cs="Tahoma"/>
          <w:lang w:val="el-GR"/>
        </w:rPr>
        <w:t>.3861/2010 «Ενίσχυση της διαφάνειας µε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(ΦΕΚ 112/Α/13-07-2010).</w:t>
      </w:r>
    </w:p>
    <w:p w14:paraId="248479BE"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Τον Ν.4013/2011 “</w:t>
      </w:r>
      <w:r w:rsidRPr="00264BC7">
        <w:rPr>
          <w:rFonts w:ascii="Tahoma" w:hAnsi="Tahoma" w:cs="Tahoma"/>
          <w:iCs/>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264BC7">
        <w:rPr>
          <w:rFonts w:ascii="Tahoma" w:hAnsi="Tahoma" w:cs="Tahoma"/>
          <w:iCs/>
          <w:lang w:eastAsia="el-GR"/>
        </w:rPr>
        <w:t>N</w:t>
      </w:r>
      <w:r w:rsidRPr="00264BC7">
        <w:rPr>
          <w:rFonts w:ascii="Tahoma" w:hAnsi="Tahoma" w:cs="Tahoma"/>
          <w:iCs/>
          <w:lang w:val="el-GR" w:eastAsia="el-GR"/>
        </w:rPr>
        <w:t>. 3588/2007 (πτωχευτικός κώδικας) - Προπτωχευτική διαδικασία εξυγίανσης και άλλες διατάξεις.</w:t>
      </w:r>
      <w:r w:rsidRPr="00264BC7">
        <w:rPr>
          <w:rFonts w:ascii="Tahoma" w:hAnsi="Tahoma" w:cs="Tahoma"/>
          <w:lang w:val="el-GR"/>
        </w:rPr>
        <w:t>” (ΦΕΚ 204/Α/15-09-2011), εκτός της παρ. 3 του Α.2.</w:t>
      </w:r>
    </w:p>
    <w:p w14:paraId="093F3881" w14:textId="77777777" w:rsidR="00555F00" w:rsidRPr="00264BC7" w:rsidRDefault="00555F00" w:rsidP="00555F00">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 xml:space="preserve">Τον Ν.4155/2013 “Εθνικό Σύστημα Ηλεκτρονικών Δημοσίων Συμβάσεων και άλλες διατάξεις.” (ΦΕΚ 120/Α/29-05-2013), όπως ισχύει. </w:t>
      </w:r>
    </w:p>
    <w:p w14:paraId="0446B2B5" w14:textId="77777777" w:rsidR="00FF5D5D" w:rsidRDefault="00555F00" w:rsidP="00FF5D5D">
      <w:pPr>
        <w:pStyle w:val="ad"/>
        <w:widowControl/>
        <w:numPr>
          <w:ilvl w:val="0"/>
          <w:numId w:val="66"/>
        </w:numPr>
        <w:suppressAutoHyphens w:val="0"/>
        <w:autoSpaceDN/>
        <w:spacing w:before="120" w:after="0"/>
        <w:ind w:left="142"/>
        <w:textAlignment w:val="auto"/>
        <w:rPr>
          <w:rFonts w:ascii="Tahoma" w:hAnsi="Tahoma" w:cs="Tahoma"/>
          <w:lang w:val="el-GR"/>
        </w:rPr>
      </w:pPr>
      <w:r w:rsidRPr="00264BC7">
        <w:rPr>
          <w:rFonts w:ascii="Tahoma" w:hAnsi="Tahoma" w:cs="Tahoma"/>
          <w:lang w:val="el-GR"/>
        </w:rPr>
        <w:t>Τον Ν. 4250/2014 “Διοικητικές Απλουστεύσεις - Καταργήσεις, Συγχωνεύσεις Νομικών Προσώπων και Υπηρεσι</w:t>
      </w:r>
      <w:r w:rsidRPr="00BA06EA">
        <w:rPr>
          <w:rFonts w:ascii="Tahoma" w:hAnsi="Tahoma" w:cs="Tahoma"/>
          <w:lang w:val="el-GR"/>
        </w:rPr>
        <w:t>ώ</w:t>
      </w:r>
      <w:r w:rsidRPr="00264BC7">
        <w:rPr>
          <w:rFonts w:ascii="Tahoma" w:hAnsi="Tahoma" w:cs="Tahoma"/>
          <w:lang w:val="el-GR"/>
        </w:rPr>
        <w:t>ν του Δημοσίου Τομέα - Τροποποίηση Διατάξεων του π.δ. 318/1992 (Α΄ 161) και λοιπές ρυθμίσεις.” (ΦΕΚ 74/Α/26-03-2014)</w:t>
      </w:r>
    </w:p>
    <w:p w14:paraId="662C507F" w14:textId="77777777" w:rsidR="00FF5D5D" w:rsidRDefault="00555F00" w:rsidP="00FF5D5D">
      <w:pPr>
        <w:pStyle w:val="ad"/>
        <w:widowControl/>
        <w:numPr>
          <w:ilvl w:val="0"/>
          <w:numId w:val="66"/>
        </w:numPr>
        <w:suppressAutoHyphens w:val="0"/>
        <w:autoSpaceDN/>
        <w:spacing w:before="120" w:after="0"/>
        <w:ind w:left="142"/>
        <w:textAlignment w:val="auto"/>
        <w:rPr>
          <w:rFonts w:ascii="Tahoma" w:hAnsi="Tahoma" w:cs="Tahoma"/>
          <w:lang w:val="el-GR"/>
        </w:rPr>
      </w:pPr>
      <w:r w:rsidRPr="00FF5D5D">
        <w:rPr>
          <w:rFonts w:ascii="Tahoma" w:hAnsi="Tahoma" w:cs="Tahoma"/>
          <w:iCs/>
          <w:lang w:val="el-GR" w:eastAsia="el-GR"/>
        </w:rPr>
        <w:t>Τον</w:t>
      </w:r>
      <w:r w:rsidRPr="00FF5D5D">
        <w:rPr>
          <w:rFonts w:ascii="Tahoma" w:hAnsi="Tahoma" w:cs="Tahoma"/>
          <w:lang w:val="el-GR"/>
        </w:rPr>
        <w:t xml:space="preserve"> Ν. 4412/2016 «Δημόσιες Συμβάσεις Έργων, Προμηθειών και Υπηρεσιών (προσαρμογή στις Οδηγίες 2014/24/ΕΕ και 2014/25/ΕΕ)» (ΦΕΚ 147/Α/08-08-2016), όπως </w:t>
      </w:r>
      <w:r w:rsidRPr="00FF5D5D">
        <w:rPr>
          <w:rFonts w:ascii="Tahoma" w:hAnsi="Tahoma" w:cs="Tahoma"/>
          <w:iCs/>
          <w:lang w:val="el-GR" w:eastAsia="el-GR"/>
        </w:rPr>
        <w:t>τροποποιήθηκε</w:t>
      </w:r>
      <w:r w:rsidRPr="00FF5D5D">
        <w:rPr>
          <w:rFonts w:ascii="Tahoma" w:hAnsi="Tahoma" w:cs="Tahoma"/>
          <w:lang w:val="el-GR"/>
        </w:rPr>
        <w:t xml:space="preserve"> και ισχύει. </w:t>
      </w:r>
    </w:p>
    <w:p w14:paraId="13846570" w14:textId="77777777" w:rsidR="00FF5D5D" w:rsidRDefault="00555F00" w:rsidP="00FF5D5D">
      <w:pPr>
        <w:pStyle w:val="ad"/>
        <w:widowControl/>
        <w:numPr>
          <w:ilvl w:val="0"/>
          <w:numId w:val="66"/>
        </w:numPr>
        <w:suppressAutoHyphens w:val="0"/>
        <w:autoSpaceDN/>
        <w:spacing w:before="120" w:after="0"/>
        <w:ind w:left="142"/>
        <w:textAlignment w:val="auto"/>
        <w:rPr>
          <w:rFonts w:ascii="Tahoma" w:hAnsi="Tahoma" w:cs="Tahoma"/>
          <w:lang w:val="el-GR"/>
        </w:rPr>
      </w:pPr>
      <w:r w:rsidRPr="00FF5D5D">
        <w:rPr>
          <w:rFonts w:ascii="Tahoma" w:hAnsi="Tahoma" w:cs="Tahoma"/>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w:t>
      </w:r>
      <w:r w:rsidRPr="00FF5D5D">
        <w:rPr>
          <w:rFonts w:ascii="Tahoma" w:hAnsi="Tahoma" w:cs="Tahoma"/>
          <w:lang w:val="el-GR"/>
        </w:rPr>
        <w:lastRenderedPageBreak/>
        <w:t>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63B6E8D" w14:textId="593430D5" w:rsidR="00555F00" w:rsidRPr="00FF5D5D" w:rsidRDefault="00555F00" w:rsidP="00FF5D5D">
      <w:pPr>
        <w:pStyle w:val="ad"/>
        <w:widowControl/>
        <w:numPr>
          <w:ilvl w:val="0"/>
          <w:numId w:val="66"/>
        </w:numPr>
        <w:suppressAutoHyphens w:val="0"/>
        <w:autoSpaceDN/>
        <w:spacing w:before="120" w:after="0"/>
        <w:ind w:left="142"/>
        <w:textAlignment w:val="auto"/>
        <w:rPr>
          <w:rFonts w:ascii="Tahoma" w:hAnsi="Tahoma" w:cs="Tahoma"/>
          <w:lang w:val="el-GR"/>
        </w:rPr>
      </w:pPr>
      <w:r w:rsidRPr="00FF5D5D">
        <w:rPr>
          <w:rFonts w:ascii="Tahoma" w:hAnsi="Tahoma" w:cs="Tahoma"/>
        </w:rPr>
        <w:t>o</w:t>
      </w:r>
      <w:r w:rsidRPr="00FF5D5D">
        <w:rPr>
          <w:rFonts w:ascii="Tahoma" w:hAnsi="Tahoma" w:cs="Tahoma"/>
          <w:lang w:val="el-GR"/>
        </w:rPr>
        <w:t xml:space="preserve"> Π.Δ. 39/2017 «</w:t>
      </w:r>
      <w:r w:rsidRPr="00FF5D5D">
        <w:rPr>
          <w:rFonts w:ascii="Tahoma" w:hAnsi="Tahoma" w:cs="Tahoma"/>
          <w:bCs/>
          <w:lang w:val="el-GR"/>
        </w:rPr>
        <w:t>Κανονισμός εξέτασης Προδικαστικών Προσφυγών ενώπιον της Αρχής Εξέτασης Προδικαστικών Προσφυγών</w:t>
      </w:r>
      <w:r w:rsidRPr="00FF5D5D">
        <w:rPr>
          <w:rFonts w:ascii="Tahoma" w:hAnsi="Tahoma" w:cs="Tahoma"/>
          <w:lang w:val="el-GR"/>
        </w:rPr>
        <w:t>» (ΦΕΚ 64/Α/04-05-2017).</w:t>
      </w:r>
    </w:p>
    <w:p w14:paraId="610D14A7" w14:textId="77777777" w:rsidR="00555F00" w:rsidRPr="00264BC7" w:rsidRDefault="00555F00" w:rsidP="00555F00">
      <w:pPr>
        <w:pStyle w:val="ad"/>
        <w:widowControl/>
        <w:numPr>
          <w:ilvl w:val="0"/>
          <w:numId w:val="66"/>
        </w:numPr>
        <w:suppressAutoHyphens w:val="0"/>
        <w:autoSpaceDE w:val="0"/>
        <w:spacing w:before="120" w:after="0"/>
        <w:ind w:left="142"/>
        <w:textAlignment w:val="auto"/>
        <w:rPr>
          <w:rFonts w:ascii="Tahoma" w:hAnsi="Tahoma" w:cs="Tahoma"/>
          <w:lang w:val="el-GR"/>
        </w:rPr>
      </w:pPr>
      <w:r w:rsidRPr="00264BC7">
        <w:rPr>
          <w:rFonts w:ascii="Tahoma" w:hAnsi="Tahoma" w:cs="Tahoma"/>
          <w:color w:val="000000"/>
          <w:lang w:val="el-GR"/>
        </w:rPr>
        <w:t>Τον Ν. 2859/2000 «Κύρωση Κώδικα Φόρου Προστιθέμενης Αξίας» (248/Α/07-11-2000), όπως τροποποιήθηκε και ισχύει.</w:t>
      </w:r>
    </w:p>
    <w:p w14:paraId="4DDE2734" w14:textId="77777777" w:rsidR="00555F00" w:rsidRPr="00264BC7" w:rsidRDefault="00555F00" w:rsidP="00555F00">
      <w:pPr>
        <w:pStyle w:val="ad"/>
        <w:widowControl/>
        <w:numPr>
          <w:ilvl w:val="0"/>
          <w:numId w:val="66"/>
        </w:numPr>
        <w:suppressAutoHyphens w:val="0"/>
        <w:autoSpaceDE w:val="0"/>
        <w:spacing w:before="120" w:after="0"/>
        <w:ind w:left="142"/>
        <w:textAlignment w:val="auto"/>
        <w:rPr>
          <w:rFonts w:ascii="Tahoma" w:hAnsi="Tahoma" w:cs="Tahoma"/>
          <w:lang w:val="el-GR"/>
        </w:rPr>
      </w:pPr>
      <w:r w:rsidRPr="00264BC7">
        <w:rPr>
          <w:rFonts w:ascii="Tahoma" w:hAnsi="Tahoma" w:cs="Tahoma"/>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E92DC3E" w14:textId="77777777" w:rsidR="00555F00" w:rsidRPr="00264BC7" w:rsidRDefault="00555F00" w:rsidP="00555F00">
      <w:pPr>
        <w:pStyle w:val="ad"/>
        <w:widowControl/>
        <w:numPr>
          <w:ilvl w:val="0"/>
          <w:numId w:val="66"/>
        </w:numPr>
        <w:suppressAutoHyphens w:val="0"/>
        <w:autoSpaceDE w:val="0"/>
        <w:spacing w:before="120" w:after="0"/>
        <w:ind w:left="142"/>
        <w:textAlignment w:val="auto"/>
        <w:rPr>
          <w:rFonts w:ascii="Tahoma" w:hAnsi="Tahoma" w:cs="Tahoma"/>
          <w:lang w:val="el-GR"/>
        </w:rPr>
      </w:pPr>
      <w:r w:rsidRPr="00264BC7">
        <w:rPr>
          <w:rFonts w:ascii="Tahoma" w:hAnsi="Tahoma" w:cs="Tahoma"/>
          <w:color w:val="000000"/>
          <w:lang w:val="el-GR"/>
        </w:rPr>
        <w:t>Τον Ν. 2121/1993 “Πνευματική Ιδιοκτησία, Συγγενικά Δικαιώματα και Πολιτιστικά Θέματα”, (ΦΕΚ 25/Α/04-03-1993).</w:t>
      </w:r>
    </w:p>
    <w:p w14:paraId="43181502" w14:textId="77777777" w:rsidR="00555F00" w:rsidRPr="00264BC7" w:rsidRDefault="00555F00" w:rsidP="00555F00">
      <w:pPr>
        <w:pStyle w:val="ad"/>
        <w:widowControl/>
        <w:numPr>
          <w:ilvl w:val="0"/>
          <w:numId w:val="66"/>
        </w:numPr>
        <w:suppressAutoHyphens w:val="0"/>
        <w:autoSpaceDE w:val="0"/>
        <w:spacing w:before="120" w:after="0"/>
        <w:ind w:left="142"/>
        <w:textAlignment w:val="auto"/>
        <w:rPr>
          <w:rFonts w:ascii="Tahoma" w:hAnsi="Tahoma" w:cs="Tahoma"/>
          <w:lang w:val="el-GR"/>
        </w:rPr>
      </w:pPr>
      <w:r w:rsidRPr="00264BC7">
        <w:rPr>
          <w:rFonts w:ascii="Tahoma" w:hAnsi="Tahoma" w:cs="Tahoma"/>
          <w:color w:val="000000"/>
          <w:lang w:val="el-GR"/>
        </w:rPr>
        <w:t>Την Απόφ. Αρ.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0DEAC971" w14:textId="77777777" w:rsidR="00555F00" w:rsidRPr="00264BC7" w:rsidRDefault="00555F00" w:rsidP="00555F00">
      <w:pPr>
        <w:pStyle w:val="ad"/>
        <w:widowControl/>
        <w:numPr>
          <w:ilvl w:val="0"/>
          <w:numId w:val="66"/>
        </w:numPr>
        <w:suppressAutoHyphens w:val="0"/>
        <w:autoSpaceDE w:val="0"/>
        <w:spacing w:before="120" w:after="0"/>
        <w:ind w:left="142"/>
        <w:textAlignment w:val="auto"/>
        <w:rPr>
          <w:rFonts w:ascii="Tahoma" w:hAnsi="Tahoma" w:cs="Tahoma"/>
          <w:lang w:val="el-GR"/>
        </w:rPr>
      </w:pPr>
      <w:r w:rsidRPr="00264BC7">
        <w:rPr>
          <w:rFonts w:ascii="Tahoma" w:hAnsi="Tahoma" w:cs="Tahoma"/>
          <w:color w:val="000000"/>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033EB41E" w14:textId="77777777" w:rsidR="00555F00" w:rsidRPr="00264BC7" w:rsidRDefault="00555F00" w:rsidP="00555F00">
      <w:pPr>
        <w:pStyle w:val="ad"/>
        <w:widowControl/>
        <w:numPr>
          <w:ilvl w:val="0"/>
          <w:numId w:val="66"/>
        </w:numPr>
        <w:suppressAutoHyphens w:val="0"/>
        <w:autoSpaceDE w:val="0"/>
        <w:spacing w:before="120" w:after="0"/>
        <w:ind w:left="142"/>
        <w:textAlignment w:val="auto"/>
        <w:rPr>
          <w:rFonts w:ascii="Tahoma" w:hAnsi="Tahoma" w:cs="Tahoma"/>
          <w:lang w:val="el-GR"/>
        </w:rPr>
      </w:pPr>
      <w:r w:rsidRPr="00264BC7">
        <w:rPr>
          <w:rFonts w:ascii="Tahoma" w:hAnsi="Tahoma" w:cs="Tahoma"/>
          <w:color w:val="000000"/>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1790A1FE" w14:textId="77777777" w:rsidR="00555F00" w:rsidRPr="00264BC7" w:rsidRDefault="00555F00" w:rsidP="00555F00">
      <w:pPr>
        <w:pStyle w:val="ad"/>
        <w:widowControl/>
        <w:numPr>
          <w:ilvl w:val="0"/>
          <w:numId w:val="66"/>
        </w:numPr>
        <w:suppressAutoHyphens w:val="0"/>
        <w:autoSpaceDE w:val="0"/>
        <w:spacing w:before="120" w:after="0"/>
        <w:ind w:left="142"/>
        <w:textAlignment w:val="auto"/>
        <w:rPr>
          <w:rFonts w:ascii="Tahoma" w:hAnsi="Tahoma" w:cs="Tahoma"/>
          <w:lang w:val="el-GR"/>
        </w:rPr>
      </w:pPr>
      <w:r w:rsidRPr="00264BC7">
        <w:rPr>
          <w:rFonts w:ascii="Tahoma" w:hAnsi="Tahoma"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264BC7">
        <w:rPr>
          <w:rFonts w:ascii="Tahoma" w:hAnsi="Tahoma" w:cs="Tahoma"/>
          <w:vertAlign w:val="superscript"/>
          <w:lang w:val="el-GR"/>
        </w:rPr>
        <w:t>ης</w:t>
      </w:r>
      <w:r w:rsidRPr="00264BC7">
        <w:rPr>
          <w:rFonts w:ascii="Tahoma" w:hAnsi="Tahoma" w:cs="Tahoma"/>
          <w:lang w:val="el-GR"/>
        </w:rPr>
        <w:t xml:space="preserve"> Ιουνίου 2012 (ΕΕ </w:t>
      </w:r>
      <w:r w:rsidRPr="00264BC7">
        <w:rPr>
          <w:rFonts w:ascii="Tahoma" w:hAnsi="Tahoma" w:cs="Tahoma"/>
        </w:rPr>
        <w:t>L</w:t>
      </w:r>
      <w:r w:rsidRPr="00264BC7">
        <w:rPr>
          <w:rFonts w:ascii="Tahoma" w:hAnsi="Tahoma" w:cs="Tahoma"/>
          <w:lang w:val="el-GR"/>
        </w:rPr>
        <w:t xml:space="preserve"> 156/16.6.2012) στο ελληνικό δίκαιο, τροποποίηση του ν. 3419/2005 (Α 297) και άλλες διατάξεις» (ΦΕΚ 265/Α/23-12-2014) και ισχύει.</w:t>
      </w:r>
    </w:p>
    <w:p w14:paraId="22A33E81" w14:textId="77777777" w:rsidR="00555F00" w:rsidRPr="00264BC7" w:rsidRDefault="00555F00" w:rsidP="00555F00">
      <w:pPr>
        <w:pStyle w:val="ad"/>
        <w:widowControl/>
        <w:numPr>
          <w:ilvl w:val="0"/>
          <w:numId w:val="66"/>
        </w:numPr>
        <w:suppressAutoHyphens w:val="0"/>
        <w:autoSpaceDE w:val="0"/>
        <w:spacing w:before="120" w:after="0"/>
        <w:ind w:left="142" w:hanging="426"/>
        <w:textAlignment w:val="auto"/>
        <w:rPr>
          <w:rFonts w:ascii="Tahoma" w:hAnsi="Tahoma" w:cs="Tahoma"/>
          <w:lang w:val="el-GR"/>
        </w:rPr>
      </w:pPr>
      <w:r w:rsidRPr="00264BC7">
        <w:rPr>
          <w:rFonts w:ascii="Tahoma" w:hAnsi="Tahoma" w:cs="Tahoma"/>
          <w:lang w:val="el-GR" w:eastAsia="el-GR"/>
        </w:rPr>
        <w:t xml:space="preserve">Τον </w:t>
      </w:r>
      <w:r w:rsidRPr="00264BC7">
        <w:rPr>
          <w:rFonts w:ascii="Tahoma" w:hAnsi="Tahoma" w:cs="Tahoma"/>
          <w:lang w:eastAsia="el-GR"/>
        </w:rPr>
        <w:t>N</w:t>
      </w:r>
      <w:r w:rsidRPr="00264BC7">
        <w:rPr>
          <w:rFonts w:ascii="Tahoma" w:hAnsi="Tahoma" w:cs="Tahoma"/>
          <w:lang w:val="el-GR" w:eastAsia="el-GR"/>
        </w:rPr>
        <w:t>. 3429/2005 «</w:t>
      </w:r>
      <w:r w:rsidRPr="00264BC7">
        <w:rPr>
          <w:rFonts w:ascii="Tahoma" w:hAnsi="Tahoma" w:cs="Tahoma"/>
          <w:iCs/>
          <w:lang w:val="el-GR" w:eastAsia="el-GR"/>
        </w:rPr>
        <w:t xml:space="preserve">Δημόσιες Επιχειρήσεις και Οργανισμοί (Δ.Ε.Κ.Ο.).» ΦΕΚ (314/Α/27-12-2005), </w:t>
      </w:r>
      <w:r w:rsidRPr="00264BC7">
        <w:rPr>
          <w:rFonts w:ascii="Tahoma" w:hAnsi="Tahoma" w:cs="Tahoma"/>
          <w:iCs/>
          <w:lang w:val="el-GR"/>
        </w:rPr>
        <w:t xml:space="preserve">όπως τροποποιήθηκε από Α.31, Κεφ. Β, </w:t>
      </w:r>
      <w:r w:rsidRPr="00264BC7">
        <w:rPr>
          <w:rFonts w:ascii="Tahoma" w:hAnsi="Tahoma" w:cs="Tahoma"/>
          <w:lang w:val="el-GR"/>
        </w:rPr>
        <w:t>Ν. 4465/2017 (ΦΕΚ 47/Α/04-04-2017)</w:t>
      </w:r>
      <w:r w:rsidRPr="00264BC7">
        <w:rPr>
          <w:rFonts w:ascii="Tahoma" w:hAnsi="Tahoma" w:cs="Tahoma"/>
          <w:iCs/>
          <w:lang w:val="el-GR"/>
        </w:rPr>
        <w:t xml:space="preserve"> </w:t>
      </w:r>
      <w:r w:rsidRPr="00264BC7">
        <w:rPr>
          <w:rFonts w:ascii="Tahoma" w:hAnsi="Tahoma" w:cs="Tahoma"/>
          <w:iCs/>
          <w:lang w:val="el-GR" w:eastAsia="el-GR"/>
        </w:rPr>
        <w:t xml:space="preserve">και </w:t>
      </w:r>
      <w:r w:rsidRPr="00264BC7">
        <w:rPr>
          <w:rFonts w:ascii="Tahoma" w:hAnsi="Tahoma" w:cs="Tahoma"/>
          <w:lang w:val="el-GR" w:eastAsia="el-GR"/>
        </w:rPr>
        <w:t xml:space="preserve">«Αριθμ. 30422/ΕΓΔΕΚΟ 342 «Εξαίρεση από το πεδίο εφαρμογής του άρθρου 3 του ν. 3429/2005 της Ανώνυμης Εταιρείας «Κοινωνία της Πληροφορίας Α.Ε.» </w:t>
      </w:r>
      <w:r w:rsidRPr="00264BC7">
        <w:rPr>
          <w:rFonts w:ascii="Tahoma" w:hAnsi="Tahoma" w:cs="Tahoma"/>
          <w:iCs/>
          <w:lang w:eastAsia="el-GR"/>
        </w:rPr>
        <w:t>ΦΕΚ (967/Β/21-07-2006).</w:t>
      </w:r>
    </w:p>
    <w:p w14:paraId="6BA1B24D" w14:textId="77777777" w:rsidR="00555F00" w:rsidRPr="00264BC7" w:rsidRDefault="00555F00" w:rsidP="00555F00">
      <w:pPr>
        <w:pStyle w:val="ad"/>
        <w:widowControl/>
        <w:numPr>
          <w:ilvl w:val="0"/>
          <w:numId w:val="66"/>
        </w:numPr>
        <w:suppressAutoHyphens w:val="0"/>
        <w:autoSpaceDE w:val="0"/>
        <w:spacing w:before="120" w:after="0"/>
        <w:ind w:left="142" w:hanging="426"/>
        <w:textAlignment w:val="auto"/>
        <w:rPr>
          <w:rFonts w:ascii="Tahoma" w:hAnsi="Tahoma" w:cs="Tahoma"/>
          <w:lang w:val="el-GR"/>
        </w:rPr>
      </w:pPr>
      <w:r w:rsidRPr="00264BC7">
        <w:rPr>
          <w:rFonts w:ascii="Tahoma" w:hAnsi="Tahoma" w:cs="Tahoma"/>
          <w:iCs/>
          <w:lang w:val="el-GR" w:eastAsia="el-GR"/>
        </w:rPr>
        <w:lastRenderedPageBreak/>
        <w:t>Το Α.39 του Ν. 4578 «Μείωση ασφαλιστικών εισφορών και άλλες διατάξεις» (ΦΕΚ 200/Α/03-12-2018).</w:t>
      </w:r>
    </w:p>
    <w:p w14:paraId="35423334" w14:textId="77777777" w:rsidR="00555F00" w:rsidRPr="00264BC7" w:rsidRDefault="00555F00" w:rsidP="00555F00">
      <w:pPr>
        <w:pStyle w:val="ad"/>
        <w:widowControl/>
        <w:numPr>
          <w:ilvl w:val="0"/>
          <w:numId w:val="66"/>
        </w:numPr>
        <w:suppressAutoHyphens w:val="0"/>
        <w:autoSpaceDE w:val="0"/>
        <w:spacing w:before="120" w:after="0"/>
        <w:ind w:left="142" w:hanging="426"/>
        <w:textAlignment w:val="auto"/>
        <w:rPr>
          <w:rFonts w:ascii="Tahoma" w:hAnsi="Tahoma" w:cs="Tahoma"/>
          <w:lang w:val="el-GR"/>
        </w:rPr>
      </w:pPr>
      <w:r w:rsidRPr="00264BC7">
        <w:rPr>
          <w:rFonts w:ascii="Tahoma" w:hAnsi="Tahoma" w:cs="Tahoma"/>
          <w:lang w:val="el-GR"/>
        </w:rPr>
        <w:t>Την υπ’ αρ.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p>
    <w:p w14:paraId="47B315DA" w14:textId="77777777" w:rsidR="00555F00" w:rsidRPr="00264BC7" w:rsidRDefault="00555F00" w:rsidP="00555F00">
      <w:pPr>
        <w:pStyle w:val="ad"/>
        <w:widowControl/>
        <w:numPr>
          <w:ilvl w:val="0"/>
          <w:numId w:val="66"/>
        </w:numPr>
        <w:suppressAutoHyphens w:val="0"/>
        <w:autoSpaceDE w:val="0"/>
        <w:spacing w:before="120" w:after="0"/>
        <w:ind w:left="142" w:hanging="426"/>
        <w:textAlignment w:val="auto"/>
        <w:rPr>
          <w:rFonts w:ascii="Tahoma" w:hAnsi="Tahoma" w:cs="Tahoma"/>
          <w:lang w:val="el-GR"/>
        </w:rPr>
      </w:pPr>
      <w:r w:rsidRPr="00264BC7">
        <w:rPr>
          <w:rFonts w:ascii="Tahoma" w:hAnsi="Tahoma" w:cs="Tahoma"/>
          <w:lang w:val="el-GR"/>
        </w:rPr>
        <w:t xml:space="preserve">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αριθμ. ΔΙΔΚ/ΚτΠ/οικ. 21588/04-11-2011 (Β’ 2541) υπουργική απόφαση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w:t>
      </w:r>
      <w:r w:rsidRPr="00264BC7">
        <w:rPr>
          <w:rFonts w:ascii="Tahoma" w:hAnsi="Tahoma" w:cs="Tahoma"/>
        </w:rPr>
        <w:t>(ΦΕΚ 164/Β/29-01-2020).</w:t>
      </w:r>
    </w:p>
    <w:p w14:paraId="3C5A1C5E" w14:textId="77777777" w:rsidR="00555F00" w:rsidRPr="00264BC7" w:rsidRDefault="00555F00" w:rsidP="00555F00">
      <w:pPr>
        <w:pStyle w:val="ad"/>
        <w:widowControl/>
        <w:numPr>
          <w:ilvl w:val="0"/>
          <w:numId w:val="66"/>
        </w:numPr>
        <w:suppressAutoHyphens w:val="0"/>
        <w:autoSpaceDE w:val="0"/>
        <w:spacing w:before="120" w:after="0"/>
        <w:ind w:left="142" w:hanging="426"/>
        <w:textAlignment w:val="auto"/>
        <w:rPr>
          <w:rFonts w:ascii="Tahoma" w:hAnsi="Tahoma" w:cs="Tahoma"/>
          <w:lang w:val="el-GR"/>
        </w:rPr>
      </w:pPr>
      <w:r w:rsidRPr="00264BC7">
        <w:rPr>
          <w:rFonts w:ascii="Tahoma" w:hAnsi="Tahoma" w:cs="Tahoma"/>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r w:rsidRPr="00264BC7">
        <w:rPr>
          <w:rFonts w:ascii="Tahoma" w:hAnsi="Tahoma" w:cs="Tahoma"/>
        </w:rPr>
        <w:t>.</w:t>
      </w:r>
    </w:p>
    <w:p w14:paraId="1F5FB91E" w14:textId="77777777" w:rsidR="00A56BD0" w:rsidRDefault="00555F00" w:rsidP="00A56BD0">
      <w:pPr>
        <w:pStyle w:val="ad"/>
        <w:widowControl/>
        <w:numPr>
          <w:ilvl w:val="0"/>
          <w:numId w:val="66"/>
        </w:numPr>
        <w:suppressAutoHyphens w:val="0"/>
        <w:autoSpaceDE w:val="0"/>
        <w:spacing w:before="120" w:after="0"/>
        <w:ind w:left="142" w:hanging="426"/>
        <w:textAlignment w:val="auto"/>
        <w:rPr>
          <w:rFonts w:ascii="Tahoma" w:hAnsi="Tahoma" w:cs="Tahoma"/>
          <w:lang w:val="el-GR"/>
        </w:rPr>
      </w:pPr>
      <w:r w:rsidRPr="00264BC7">
        <w:rPr>
          <w:rFonts w:ascii="Tahoma" w:hAnsi="Tahoma" w:cs="Tahoma"/>
          <w:lang w:val="el-GR"/>
        </w:rPr>
        <w:t>Την υπ’ αρ.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αρ. 90/2020/ΓΔΟΔΥ/ΔΔΥ «Τροποποίηση της αριθμ.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3FDF9DAD" w14:textId="30870978" w:rsidR="00A56BD0" w:rsidRPr="00A56BD0" w:rsidRDefault="00A56BD0" w:rsidP="00A56BD0">
      <w:pPr>
        <w:pStyle w:val="ad"/>
        <w:widowControl/>
        <w:numPr>
          <w:ilvl w:val="0"/>
          <w:numId w:val="66"/>
        </w:numPr>
        <w:suppressAutoHyphens w:val="0"/>
        <w:autoSpaceDE w:val="0"/>
        <w:spacing w:before="120" w:after="0"/>
        <w:ind w:left="142" w:hanging="426"/>
        <w:textAlignment w:val="auto"/>
        <w:rPr>
          <w:rFonts w:ascii="Tahoma" w:hAnsi="Tahoma" w:cs="Tahoma"/>
          <w:lang w:val="el-GR"/>
        </w:rPr>
      </w:pPr>
      <w:r>
        <w:rPr>
          <w:rFonts w:ascii="Tahoma" w:hAnsi="Tahoma" w:cs="Tahoma"/>
          <w:lang w:val="el-GR"/>
        </w:rPr>
        <w:t>Τ</w:t>
      </w:r>
      <w:r w:rsidRPr="00A56BD0">
        <w:rPr>
          <w:rFonts w:ascii="Tahoma" w:hAnsi="Tahoma" w:cs="Tahoma"/>
          <w:lang w:val="el-GR"/>
        </w:rPr>
        <w:t xml:space="preserve">ο Τεχνικό Δελτίο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 (Τμήμα) Υποέργου 5: «Δημιουργία Απαραίτητων Κτηριακών Υποδομών», με Κωδικό Έργου: 2019ΣΕ06300008, του Εθνικού Σκέλους του </w:t>
      </w:r>
      <w:r>
        <w:rPr>
          <w:rFonts w:ascii="Tahoma" w:hAnsi="Tahoma" w:cs="Tahoma"/>
          <w:lang w:val="el-GR"/>
        </w:rPr>
        <w:t>Προγράμματος Δημοσίων Επενδύσεων.</w:t>
      </w:r>
    </w:p>
    <w:p w14:paraId="66596774" w14:textId="77777777" w:rsidR="00D076CB" w:rsidRDefault="00555F00" w:rsidP="00D076CB">
      <w:pPr>
        <w:pStyle w:val="ad"/>
        <w:widowControl/>
        <w:numPr>
          <w:ilvl w:val="0"/>
          <w:numId w:val="66"/>
        </w:numPr>
        <w:suppressAutoHyphens w:val="0"/>
        <w:autoSpaceDE w:val="0"/>
        <w:spacing w:before="120" w:after="0"/>
        <w:ind w:left="142" w:hanging="426"/>
        <w:textAlignment w:val="auto"/>
        <w:rPr>
          <w:rFonts w:ascii="Tahoma" w:hAnsi="Tahoma" w:cs="Tahoma"/>
          <w:lang w:val="el-GR"/>
        </w:rPr>
      </w:pPr>
      <w:r w:rsidRPr="00264BC7">
        <w:rPr>
          <w:rFonts w:ascii="Tahoma" w:hAnsi="Tahoma" w:cs="Tahoma"/>
          <w:lang w:val="el-GR"/>
        </w:rPr>
        <w:t>Την Απόφαση του ΔΣ της ΚτΠ Α.Ε. κατά την υπ’ αρ. 688/30-07-2019 Συνεδρίασή του, με θέμα Εκλογή Διευθύνοντος Συμβούλου (Θέμα 1).</w:t>
      </w:r>
    </w:p>
    <w:p w14:paraId="71CE7471" w14:textId="6A1BE596" w:rsidR="00555F00" w:rsidRPr="004C1640" w:rsidRDefault="00555F00" w:rsidP="004C1640">
      <w:pPr>
        <w:pStyle w:val="ad"/>
        <w:widowControl/>
        <w:numPr>
          <w:ilvl w:val="0"/>
          <w:numId w:val="66"/>
        </w:numPr>
        <w:suppressAutoHyphens w:val="0"/>
        <w:autoSpaceDE w:val="0"/>
        <w:spacing w:before="120" w:after="0"/>
        <w:ind w:left="142" w:hanging="426"/>
        <w:textAlignment w:val="auto"/>
        <w:rPr>
          <w:rFonts w:ascii="Tahoma" w:hAnsi="Tahoma" w:cs="Tahoma"/>
          <w:b/>
          <w:lang w:val="el-GR"/>
        </w:rPr>
      </w:pPr>
      <w:r w:rsidRPr="0056120B">
        <w:rPr>
          <w:rFonts w:ascii="Tahoma" w:hAnsi="Tahoma" w:cs="Tahoma"/>
          <w:lang w:val="el-GR"/>
        </w:rPr>
        <w:t xml:space="preserve">Την Απόφαση του ΔΣ της ΚτΠ Α.Ε. κατά την υπ’ αρ. </w:t>
      </w:r>
      <w:r w:rsidR="00D076CB" w:rsidRPr="0056120B">
        <w:rPr>
          <w:rFonts w:ascii="Tahoma" w:hAnsi="Tahoma" w:cs="Tahoma"/>
          <w:lang w:val="el-GR"/>
        </w:rPr>
        <w:t>742</w:t>
      </w:r>
      <w:r w:rsidRPr="0056120B">
        <w:rPr>
          <w:rFonts w:ascii="Tahoma" w:hAnsi="Tahoma" w:cs="Tahoma"/>
          <w:lang w:val="el-GR"/>
        </w:rPr>
        <w:t>/</w:t>
      </w:r>
      <w:r w:rsidR="00D076CB" w:rsidRPr="0056120B">
        <w:rPr>
          <w:rFonts w:ascii="Tahoma" w:hAnsi="Tahoma" w:cs="Tahoma"/>
          <w:lang w:val="el-GR"/>
        </w:rPr>
        <w:t>26-08</w:t>
      </w:r>
      <w:r w:rsidRPr="0056120B">
        <w:rPr>
          <w:rFonts w:ascii="Tahoma" w:hAnsi="Tahoma" w:cs="Tahoma"/>
          <w:lang w:val="el-GR"/>
        </w:rPr>
        <w:t>-20</w:t>
      </w:r>
      <w:r w:rsidR="002759F2" w:rsidRPr="0056120B">
        <w:rPr>
          <w:rFonts w:ascii="Tahoma" w:hAnsi="Tahoma" w:cs="Tahoma"/>
          <w:lang w:val="el-GR"/>
        </w:rPr>
        <w:t>20</w:t>
      </w:r>
      <w:r w:rsidR="00E71DBC">
        <w:rPr>
          <w:rFonts w:ascii="Tahoma" w:hAnsi="Tahoma" w:cs="Tahoma"/>
          <w:lang w:val="el-GR"/>
        </w:rPr>
        <w:t xml:space="preserve"> Συνεδρίασή του</w:t>
      </w:r>
      <w:r w:rsidR="00D076CB" w:rsidRPr="0056120B">
        <w:rPr>
          <w:rFonts w:ascii="Tahoma" w:hAnsi="Tahoma" w:cs="Tahoma"/>
          <w:lang w:val="el-GR"/>
        </w:rPr>
        <w:t xml:space="preserve"> (Θέμα 4.1</w:t>
      </w:r>
      <w:r w:rsidRPr="0056120B">
        <w:rPr>
          <w:rFonts w:ascii="Tahoma" w:hAnsi="Tahoma" w:cs="Tahoma"/>
          <w:lang w:val="el-GR"/>
        </w:rPr>
        <w:t>).</w:t>
      </w:r>
    </w:p>
    <w:p w14:paraId="18561069" w14:textId="77777777" w:rsidR="00555F00" w:rsidRPr="00264BC7" w:rsidRDefault="00555F00" w:rsidP="00555F00">
      <w:pPr>
        <w:tabs>
          <w:tab w:val="left" w:pos="284"/>
        </w:tabs>
        <w:ind w:left="-142"/>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των σε εκτέλεση των ανωτέρω νόμων εκδοθεισών κανονιστικών πράξεων, των λοιπών διατάξεων που αναφέρονται ρητά ή απορρέουν από τα οριζόμενα στα</w:t>
      </w:r>
      <w:r w:rsidR="002759F2" w:rsidRPr="00264BC7">
        <w:rPr>
          <w:rFonts w:ascii="Tahoma" w:eastAsia="SimSun" w:hAnsi="Tahoma" w:cs="Tahoma"/>
          <w:sz w:val="24"/>
          <w:szCs w:val="24"/>
          <w:lang w:eastAsia="zh-CN" w:bidi="hi-IN"/>
        </w:rPr>
        <w:t xml:space="preserve"> συμβατικά τεύχη της παρούσας, </w:t>
      </w:r>
      <w:r w:rsidRPr="00264BC7">
        <w:rPr>
          <w:rFonts w:ascii="Tahoma" w:eastAsia="SimSun" w:hAnsi="Tahoma" w:cs="Tahoma"/>
          <w:sz w:val="24"/>
          <w:szCs w:val="24"/>
          <w:lang w:eastAsia="zh-CN" w:bidi="hi-IN"/>
        </w:rPr>
        <w:t>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38C03B46" w14:textId="77777777" w:rsidR="00555F00" w:rsidRDefault="00555F00">
      <w:pPr>
        <w:pStyle w:val="Standard"/>
        <w:tabs>
          <w:tab w:val="left" w:pos="284"/>
          <w:tab w:val="left" w:pos="567"/>
        </w:tabs>
        <w:rPr>
          <w:rFonts w:ascii="Tahoma" w:hAnsi="Tahoma" w:cs="Tahoma"/>
          <w:lang w:val="el-GR"/>
        </w:rPr>
      </w:pPr>
    </w:p>
    <w:p w14:paraId="421684EC" w14:textId="77777777" w:rsidR="0082207E" w:rsidRPr="00264BC7" w:rsidRDefault="0082207E">
      <w:pPr>
        <w:pStyle w:val="Standard"/>
        <w:tabs>
          <w:tab w:val="left" w:pos="284"/>
          <w:tab w:val="left" w:pos="567"/>
        </w:tabs>
        <w:rPr>
          <w:rFonts w:ascii="Tahoma" w:hAnsi="Tahoma" w:cs="Tahoma"/>
          <w:lang w:val="el-GR"/>
        </w:rPr>
      </w:pPr>
    </w:p>
    <w:p w14:paraId="4BF676A1" w14:textId="77777777" w:rsidR="00AF42D7" w:rsidRPr="00264BC7" w:rsidRDefault="00007EDE" w:rsidP="00596A0A">
      <w:pPr>
        <w:pStyle w:val="2"/>
        <w:rPr>
          <w:rFonts w:ascii="Tahoma" w:hAnsi="Tahoma" w:cs="Tahoma"/>
          <w:szCs w:val="24"/>
          <w:lang w:val="el-GR"/>
        </w:rPr>
      </w:pPr>
      <w:bookmarkStart w:id="71" w:name="Bookmark17"/>
      <w:bookmarkStart w:id="72" w:name="_Toc40802223"/>
      <w:bookmarkStart w:id="73" w:name="_Toc47440332"/>
      <w:bookmarkStart w:id="74" w:name="_Toc47456394"/>
      <w:bookmarkStart w:id="75" w:name="_Toc47457843"/>
      <w:bookmarkStart w:id="76" w:name="_Toc47458172"/>
      <w:bookmarkStart w:id="77" w:name="_Toc47458723"/>
      <w:bookmarkStart w:id="78" w:name="_Toc47458809"/>
      <w:bookmarkStart w:id="79" w:name="_Toc47458905"/>
      <w:bookmarkStart w:id="80" w:name="_Toc47529664"/>
      <w:r w:rsidRPr="00264BC7">
        <w:rPr>
          <w:rFonts w:ascii="Tahoma" w:hAnsi="Tahoma" w:cs="Tahoma"/>
          <w:szCs w:val="24"/>
          <w:lang w:val="el-GR"/>
        </w:rPr>
        <w:lastRenderedPageBreak/>
        <w:t>Προθεσμία παραλαβής προσφορών και διενέργεια διαγωνισμού</w:t>
      </w:r>
      <w:bookmarkEnd w:id="71"/>
      <w:bookmarkEnd w:id="72"/>
      <w:bookmarkEnd w:id="73"/>
      <w:bookmarkEnd w:id="74"/>
      <w:bookmarkEnd w:id="75"/>
      <w:bookmarkEnd w:id="76"/>
      <w:bookmarkEnd w:id="77"/>
      <w:bookmarkEnd w:id="78"/>
      <w:bookmarkEnd w:id="79"/>
      <w:bookmarkEnd w:id="80"/>
    </w:p>
    <w:p w14:paraId="4931E5D0" w14:textId="154BAFF6" w:rsidR="00761835" w:rsidRPr="00264BC7" w:rsidRDefault="00007EDE" w:rsidP="00761835">
      <w:pPr>
        <w:pStyle w:val="Standard"/>
        <w:spacing w:before="240"/>
        <w:rPr>
          <w:rFonts w:ascii="Tahoma" w:hAnsi="Tahoma" w:cs="Tahoma"/>
          <w:b/>
          <w:color w:val="000000"/>
          <w:lang w:val="el-GR"/>
        </w:rPr>
      </w:pPr>
      <w:r w:rsidRPr="00264BC7">
        <w:rPr>
          <w:rFonts w:ascii="Tahoma" w:hAnsi="Tahoma" w:cs="Tahoma"/>
          <w:lang w:val="el-GR" w:eastAsia="el-GR"/>
        </w:rPr>
        <w:t xml:space="preserve">Η </w:t>
      </w:r>
      <w:bookmarkStart w:id="81" w:name="Bookmark18"/>
      <w:r w:rsidRPr="00264BC7">
        <w:rPr>
          <w:rFonts w:ascii="Tahoma" w:hAnsi="Tahoma" w:cs="Tahoma"/>
          <w:lang w:val="el-GR" w:eastAsia="el-GR"/>
        </w:rPr>
        <w:t xml:space="preserve">καταληκτική ημερομηνία παραλαβής των προσφορών είναι </w:t>
      </w:r>
      <w:r w:rsidRPr="00B20410">
        <w:rPr>
          <w:rFonts w:ascii="Tahoma" w:hAnsi="Tahoma" w:cs="Tahoma"/>
          <w:lang w:val="el-GR" w:eastAsia="el-GR"/>
        </w:rPr>
        <w:t>η</w:t>
      </w:r>
      <w:r w:rsidRPr="0082207E">
        <w:rPr>
          <w:rFonts w:ascii="Tahoma" w:hAnsi="Tahoma" w:cs="Tahoma"/>
          <w:b/>
          <w:lang w:val="el-GR" w:eastAsia="el-GR"/>
        </w:rPr>
        <w:t xml:space="preserve"> </w:t>
      </w:r>
      <w:r w:rsidR="0082207E" w:rsidRPr="0082207E">
        <w:rPr>
          <w:rFonts w:ascii="Tahoma" w:hAnsi="Tahoma" w:cs="Tahoma"/>
          <w:b/>
          <w:color w:val="000000"/>
          <w:lang w:val="el-GR"/>
        </w:rPr>
        <w:t>21</w:t>
      </w:r>
      <w:r w:rsidR="00AA6AE2" w:rsidRPr="0082207E">
        <w:rPr>
          <w:rFonts w:ascii="Tahoma" w:hAnsi="Tahoma" w:cs="Tahoma"/>
          <w:b/>
          <w:color w:val="000000"/>
          <w:lang w:val="el-GR"/>
        </w:rPr>
        <w:t>/</w:t>
      </w:r>
      <w:r w:rsidR="0082207E" w:rsidRPr="0082207E">
        <w:rPr>
          <w:rFonts w:ascii="Tahoma" w:hAnsi="Tahoma" w:cs="Tahoma"/>
          <w:b/>
          <w:color w:val="000000"/>
          <w:lang w:val="el-GR"/>
        </w:rPr>
        <w:t>09/</w:t>
      </w:r>
      <w:r w:rsidRPr="0082207E">
        <w:rPr>
          <w:rFonts w:ascii="Tahoma" w:hAnsi="Tahoma" w:cs="Tahoma"/>
          <w:b/>
          <w:color w:val="000000"/>
          <w:lang w:val="el-GR"/>
        </w:rPr>
        <w:t>2020 και ώρα 14:00.</w:t>
      </w:r>
    </w:p>
    <w:p w14:paraId="1A4A48E9" w14:textId="1E03E88A" w:rsidR="00AF42D7" w:rsidRPr="00264BC7" w:rsidRDefault="00007EDE" w:rsidP="00761835">
      <w:pPr>
        <w:pStyle w:val="Standard"/>
        <w:spacing w:before="240"/>
        <w:rPr>
          <w:rFonts w:ascii="Tahoma" w:hAnsi="Tahoma" w:cs="Tahoma"/>
          <w:lang w:val="el-GR"/>
        </w:rPr>
      </w:pPr>
      <w:r w:rsidRPr="00264BC7">
        <w:rPr>
          <w:rFonts w:ascii="Tahoma" w:hAnsi="Tahoma" w:cs="Tahoma"/>
          <w:color w:val="000000"/>
          <w:lang w:val="el-GR"/>
        </w:rPr>
        <w:t xml:space="preserve">Ημερομηνία έναρξης υποβολής προσφορών </w:t>
      </w:r>
      <w:r w:rsidRPr="00B95F1F">
        <w:rPr>
          <w:rFonts w:ascii="Tahoma" w:hAnsi="Tahoma" w:cs="Tahoma"/>
          <w:color w:val="000000"/>
          <w:lang w:val="el-GR"/>
        </w:rPr>
        <w:t>είναι η</w:t>
      </w:r>
      <w:r w:rsidRPr="00264BC7">
        <w:rPr>
          <w:rFonts w:ascii="Tahoma" w:hAnsi="Tahoma" w:cs="Tahoma"/>
          <w:b/>
          <w:color w:val="000000"/>
          <w:lang w:val="el-GR"/>
        </w:rPr>
        <w:t xml:space="preserve"> </w:t>
      </w:r>
      <w:r w:rsidR="00B95F1F">
        <w:rPr>
          <w:rFonts w:ascii="Tahoma" w:hAnsi="Tahoma" w:cs="Tahoma"/>
          <w:b/>
          <w:color w:val="000000"/>
          <w:lang w:val="el-GR"/>
        </w:rPr>
        <w:t>01</w:t>
      </w:r>
      <w:r w:rsidR="00EC4943" w:rsidRPr="00B95F1F">
        <w:rPr>
          <w:rFonts w:ascii="Tahoma" w:hAnsi="Tahoma" w:cs="Tahoma"/>
          <w:b/>
          <w:color w:val="000000"/>
          <w:lang w:val="el-GR"/>
        </w:rPr>
        <w:t>/</w:t>
      </w:r>
      <w:r w:rsidR="00B95F1F" w:rsidRPr="00B95F1F">
        <w:rPr>
          <w:rFonts w:ascii="Tahoma" w:hAnsi="Tahoma" w:cs="Tahoma"/>
          <w:b/>
          <w:color w:val="000000"/>
          <w:lang w:val="el-GR"/>
        </w:rPr>
        <w:t>09/</w:t>
      </w:r>
      <w:r w:rsidRPr="00264BC7">
        <w:rPr>
          <w:rFonts w:ascii="Tahoma" w:hAnsi="Tahoma" w:cs="Tahoma"/>
          <w:b/>
          <w:color w:val="000000"/>
          <w:lang w:val="el-GR"/>
        </w:rPr>
        <w:t>2020</w:t>
      </w:r>
      <w:r w:rsidR="004A1487">
        <w:rPr>
          <w:rFonts w:ascii="Tahoma" w:hAnsi="Tahoma" w:cs="Tahoma"/>
          <w:b/>
          <w:color w:val="000000"/>
          <w:lang w:val="el-GR"/>
        </w:rPr>
        <w:t>.</w:t>
      </w:r>
      <w:r w:rsidR="00447A21" w:rsidRPr="00264BC7">
        <w:rPr>
          <w:rFonts w:ascii="Tahoma" w:hAnsi="Tahoma" w:cs="Tahoma"/>
          <w:b/>
          <w:color w:val="000000"/>
          <w:lang w:val="el-GR"/>
        </w:rPr>
        <w:tab/>
      </w:r>
    </w:p>
    <w:p w14:paraId="2EDBDF26" w14:textId="1A6F526C" w:rsidR="00AF42D7" w:rsidRPr="00264BC7" w:rsidRDefault="00007EDE" w:rsidP="001208A4">
      <w:pPr>
        <w:pStyle w:val="Standard"/>
        <w:spacing w:before="240"/>
        <w:rPr>
          <w:rFonts w:ascii="Tahoma" w:hAnsi="Tahoma" w:cs="Tahoma"/>
          <w:lang w:val="el-GR"/>
        </w:rPr>
      </w:pPr>
      <w:r w:rsidRPr="00264BC7">
        <w:rPr>
          <w:rFonts w:ascii="Tahoma" w:hAnsi="Tahoma" w:cs="Tahoma"/>
          <w:lang w:val="el-GR" w:eastAsia="el-GR"/>
        </w:rPr>
        <w:t xml:space="preserve">Η διαδικασία θα διενεργηθεί με χρήση της πλατφόρμας του Εθνικού Συστήματος </w:t>
      </w:r>
      <w:r w:rsidRPr="00264BC7">
        <w:rPr>
          <w:rFonts w:ascii="Tahoma" w:hAnsi="Tahoma" w:cs="Tahoma"/>
          <w:color w:val="000000"/>
          <w:lang w:val="el-GR"/>
        </w:rPr>
        <w:t>Ηλεκτρονικών</w:t>
      </w:r>
      <w:r w:rsidRPr="00264BC7">
        <w:rPr>
          <w:rFonts w:ascii="Tahoma" w:hAnsi="Tahoma" w:cs="Tahoma"/>
          <w:lang w:val="el-GR" w:eastAsia="el-GR"/>
        </w:rPr>
        <w:t xml:space="preserve"> Δημοσίων Συμβάσεων (Ε.Σ.Η.Δ.Η.Σ.), μέσω της Διαδικτυακής πύλης </w:t>
      </w:r>
      <w:hyperlink r:id="rId11" w:history="1">
        <w:r w:rsidRPr="00264BC7">
          <w:rPr>
            <w:rStyle w:val="-0"/>
            <w:rFonts w:ascii="Tahoma" w:hAnsi="Tahoma" w:cs="Tahoma"/>
            <w:lang w:val="el-GR" w:eastAsia="el-GR"/>
          </w:rPr>
          <w:t>www.promitheus.gov.gr</w:t>
        </w:r>
      </w:hyperlink>
      <w:r w:rsidRPr="00264BC7">
        <w:rPr>
          <w:rFonts w:ascii="Tahoma" w:hAnsi="Tahoma" w:cs="Tahoma"/>
          <w:lang w:val="el-GR" w:eastAsia="el-GR"/>
        </w:rPr>
        <w:t xml:space="preserve"> του ως άνω συστήματος, </w:t>
      </w:r>
      <w:r w:rsidRPr="00264BC7">
        <w:rPr>
          <w:rFonts w:ascii="Tahoma" w:hAnsi="Tahoma" w:cs="Tahoma"/>
          <w:b/>
          <w:lang w:val="el-GR"/>
        </w:rPr>
        <w:t>τέσσερις (4) εργάσιμες</w:t>
      </w:r>
      <w:r w:rsidRPr="00264BC7">
        <w:rPr>
          <w:rFonts w:ascii="Tahoma" w:hAnsi="Tahoma" w:cs="Tahoma"/>
          <w:lang w:val="el-GR"/>
        </w:rPr>
        <w:t xml:space="preserve"> ημέρες μετά την καταληκτική ημερομηνία υποβολής των προσφορών, ήτοι</w:t>
      </w:r>
      <w:r w:rsidRPr="00264BC7">
        <w:rPr>
          <w:rFonts w:ascii="Tahoma" w:hAnsi="Tahoma" w:cs="Tahoma"/>
          <w:b/>
          <w:lang w:val="el-GR"/>
        </w:rPr>
        <w:t xml:space="preserve"> </w:t>
      </w:r>
      <w:r w:rsidR="00003527" w:rsidRPr="00B37E5A">
        <w:rPr>
          <w:rFonts w:ascii="Tahoma" w:hAnsi="Tahoma" w:cs="Tahoma"/>
          <w:b/>
          <w:lang w:val="el-GR"/>
        </w:rPr>
        <w:t>25</w:t>
      </w:r>
      <w:r w:rsidR="00EC4943" w:rsidRPr="00B37E5A">
        <w:rPr>
          <w:rFonts w:ascii="Tahoma" w:hAnsi="Tahoma" w:cs="Tahoma"/>
          <w:b/>
          <w:lang w:val="el-GR"/>
        </w:rPr>
        <w:t>/</w:t>
      </w:r>
      <w:r w:rsidR="00003527" w:rsidRPr="00B37E5A">
        <w:rPr>
          <w:rFonts w:ascii="Tahoma" w:hAnsi="Tahoma" w:cs="Tahoma"/>
          <w:b/>
          <w:lang w:val="el-GR"/>
        </w:rPr>
        <w:t>09/</w:t>
      </w:r>
      <w:r w:rsidRPr="00B37E5A">
        <w:rPr>
          <w:rFonts w:ascii="Tahoma" w:hAnsi="Tahoma" w:cs="Tahoma"/>
          <w:b/>
          <w:lang w:val="el-GR"/>
        </w:rPr>
        <w:t xml:space="preserve">2020  και ώρα </w:t>
      </w:r>
      <w:r w:rsidR="00003527" w:rsidRPr="00B37E5A">
        <w:rPr>
          <w:rFonts w:ascii="Tahoma" w:hAnsi="Tahoma" w:cs="Tahoma"/>
          <w:b/>
          <w:lang w:val="el-GR"/>
        </w:rPr>
        <w:t>12</w:t>
      </w:r>
      <w:r w:rsidRPr="00B37E5A">
        <w:rPr>
          <w:rFonts w:ascii="Tahoma" w:hAnsi="Tahoma" w:cs="Tahoma"/>
          <w:b/>
          <w:lang w:val="el-GR"/>
        </w:rPr>
        <w:t>:00</w:t>
      </w:r>
      <w:bookmarkEnd w:id="81"/>
      <w:r w:rsidRPr="00B37E5A">
        <w:rPr>
          <w:rFonts w:ascii="Tahoma" w:hAnsi="Tahoma" w:cs="Tahoma"/>
          <w:b/>
          <w:lang w:val="el-GR"/>
        </w:rPr>
        <w:t>.</w:t>
      </w:r>
      <w:r w:rsidRPr="00264BC7">
        <w:rPr>
          <w:rFonts w:ascii="Tahoma" w:hAnsi="Tahoma" w:cs="Tahoma"/>
          <w:lang w:val="el-GR"/>
        </w:rPr>
        <w:t xml:space="preserve">                                                                                                  </w:t>
      </w:r>
    </w:p>
    <w:p w14:paraId="440C79BD" w14:textId="77777777" w:rsidR="00E33D66" w:rsidRPr="00264BC7" w:rsidRDefault="00E33D66" w:rsidP="00596A0A">
      <w:pPr>
        <w:pStyle w:val="2"/>
        <w:rPr>
          <w:rFonts w:ascii="Tahoma" w:hAnsi="Tahoma" w:cs="Tahoma"/>
          <w:szCs w:val="24"/>
        </w:rPr>
      </w:pPr>
      <w:bookmarkStart w:id="82" w:name="Bookmark19"/>
      <w:bookmarkStart w:id="83" w:name="_Toc40802224"/>
      <w:bookmarkStart w:id="84" w:name="_Toc47440333"/>
      <w:bookmarkStart w:id="85" w:name="_Toc47456395"/>
      <w:bookmarkStart w:id="86" w:name="_Toc47457844"/>
      <w:bookmarkStart w:id="87" w:name="_Toc47458173"/>
      <w:bookmarkStart w:id="88" w:name="_Toc47458724"/>
      <w:bookmarkStart w:id="89" w:name="_Toc47458810"/>
      <w:bookmarkStart w:id="90" w:name="_Toc47458906"/>
      <w:bookmarkStart w:id="91" w:name="_Toc47529665"/>
      <w:r w:rsidRPr="00264BC7">
        <w:rPr>
          <w:rFonts w:ascii="Tahoma" w:hAnsi="Tahoma" w:cs="Tahoma"/>
          <w:szCs w:val="24"/>
        </w:rPr>
        <w:t>Δημοσιότητα</w:t>
      </w:r>
      <w:bookmarkEnd w:id="82"/>
      <w:bookmarkEnd w:id="83"/>
      <w:bookmarkEnd w:id="84"/>
      <w:bookmarkEnd w:id="85"/>
      <w:bookmarkEnd w:id="86"/>
      <w:bookmarkEnd w:id="87"/>
      <w:bookmarkEnd w:id="88"/>
      <w:bookmarkEnd w:id="89"/>
      <w:bookmarkEnd w:id="90"/>
      <w:bookmarkEnd w:id="91"/>
    </w:p>
    <w:p w14:paraId="2DA725B2" w14:textId="77777777" w:rsidR="00E33D66" w:rsidRPr="00264BC7" w:rsidRDefault="00E33D66" w:rsidP="006D22F8">
      <w:pPr>
        <w:pStyle w:val="Standard"/>
        <w:rPr>
          <w:rFonts w:ascii="Tahoma" w:hAnsi="Tahoma" w:cs="Tahoma"/>
          <w:b/>
          <w:lang w:val="el-GR"/>
        </w:rPr>
      </w:pPr>
      <w:r w:rsidRPr="00264BC7">
        <w:rPr>
          <w:rFonts w:ascii="Tahoma" w:hAnsi="Tahoma" w:cs="Tahoma"/>
          <w:b/>
          <w:lang w:val="el-GR"/>
        </w:rPr>
        <w:t>Α.</w:t>
      </w:r>
      <w:r w:rsidRPr="00264BC7">
        <w:rPr>
          <w:rFonts w:ascii="Tahoma" w:hAnsi="Tahoma" w:cs="Tahoma"/>
          <w:b/>
          <w:lang w:val="el-GR"/>
        </w:rPr>
        <w:tab/>
        <w:t>Δημοσίευση σε εθνικό επίπεδο</w:t>
      </w:r>
    </w:p>
    <w:p w14:paraId="005DF5EF" w14:textId="1000B729" w:rsidR="00E33D66" w:rsidRPr="00264BC7" w:rsidRDefault="00E33D66" w:rsidP="006D22F8">
      <w:pPr>
        <w:pStyle w:val="Standard"/>
        <w:rPr>
          <w:rFonts w:ascii="Tahoma" w:hAnsi="Tahoma" w:cs="Tahoma"/>
          <w:lang w:val="el-GR"/>
        </w:rPr>
      </w:pPr>
      <w:r w:rsidRPr="00264BC7">
        <w:rPr>
          <w:rFonts w:ascii="Tahoma" w:hAnsi="Tahoma" w:cs="Tahoma"/>
          <w:lang w:val="el-GR"/>
        </w:rPr>
        <w:t xml:space="preserve">Η προκήρυξη και το πλήρες κείμενο της παρούσας Διακήρυξης καταχωρήθηκαν στο Κεντρικό Ηλεκτρονικό Μητρώο Δημοσίων Συμβάσεων </w:t>
      </w:r>
      <w:r w:rsidRPr="00264BC7">
        <w:rPr>
          <w:rFonts w:ascii="Tahoma" w:hAnsi="Tahoma" w:cs="Tahoma"/>
          <w:b/>
          <w:lang w:val="el-GR"/>
        </w:rPr>
        <w:t>(ΚΗΜΔΗΣ)</w:t>
      </w:r>
      <w:r w:rsidRPr="00264BC7">
        <w:rPr>
          <w:rFonts w:ascii="Tahoma" w:hAnsi="Tahoma" w:cs="Tahoma"/>
          <w:lang w:val="el-GR"/>
        </w:rPr>
        <w:t xml:space="preserve"> στις </w:t>
      </w:r>
      <w:r w:rsidR="004A1487" w:rsidRPr="004A1487">
        <w:rPr>
          <w:rFonts w:ascii="Tahoma" w:hAnsi="Tahoma" w:cs="Tahoma"/>
          <w:b/>
          <w:lang w:val="el-GR"/>
        </w:rPr>
        <w:t>01/09/2020</w:t>
      </w:r>
      <w:r w:rsidR="00B81CAC" w:rsidRPr="00264BC7">
        <w:rPr>
          <w:rFonts w:ascii="Tahoma" w:hAnsi="Tahoma" w:cs="Tahoma"/>
          <w:b/>
          <w:bCs/>
          <w:lang w:val="el-GR"/>
        </w:rPr>
        <w:t>.</w:t>
      </w:r>
    </w:p>
    <w:p w14:paraId="2FB08441" w14:textId="3D477897" w:rsidR="00E33D66" w:rsidRPr="004A1487" w:rsidRDefault="00E33D66" w:rsidP="006D22F8">
      <w:pPr>
        <w:pStyle w:val="Standard"/>
        <w:rPr>
          <w:rFonts w:ascii="Tahoma" w:hAnsi="Tahoma" w:cs="Tahoma"/>
          <w:b/>
          <w:lang w:val="el-GR"/>
        </w:rPr>
      </w:pPr>
      <w:r w:rsidRPr="00264BC7">
        <w:rPr>
          <w:rFonts w:ascii="Tahoma" w:hAnsi="Tahoma" w:cs="Tahoma"/>
          <w:lang w:val="el-GR"/>
        </w:rPr>
        <w:t xml:space="preserve">Το πλήρες κείμενο της παρούσας Διακήρυξης καταχωρήθηκε ακόμη και στη διαδικτυακή πύλη του </w:t>
      </w:r>
      <w:r w:rsidRPr="00264BC7">
        <w:rPr>
          <w:rFonts w:ascii="Tahoma" w:hAnsi="Tahoma" w:cs="Tahoma"/>
          <w:b/>
          <w:lang w:val="el-GR"/>
        </w:rPr>
        <w:t>Ε.Σ.Η.ΔΗ.Σ</w:t>
      </w:r>
      <w:r w:rsidRPr="00264BC7">
        <w:rPr>
          <w:rFonts w:ascii="Tahoma" w:hAnsi="Tahoma" w:cs="Tahoma"/>
          <w:lang w:val="el-GR"/>
        </w:rPr>
        <w:t xml:space="preserve">. </w:t>
      </w:r>
      <w:r w:rsidR="00761835" w:rsidRPr="00264BC7">
        <w:rPr>
          <w:rStyle w:val="-0"/>
          <w:rFonts w:ascii="Tahoma" w:hAnsi="Tahoma" w:cs="Tahoma"/>
        </w:rPr>
        <w:t>http</w:t>
      </w:r>
      <w:r w:rsidR="00761835" w:rsidRPr="00264BC7">
        <w:rPr>
          <w:rStyle w:val="-0"/>
          <w:rFonts w:ascii="Tahoma" w:hAnsi="Tahoma" w:cs="Tahoma"/>
          <w:lang w:val="el-GR"/>
        </w:rPr>
        <w:t>://</w:t>
      </w:r>
      <w:r w:rsidR="00761835" w:rsidRPr="00264BC7">
        <w:rPr>
          <w:rStyle w:val="-0"/>
          <w:rFonts w:ascii="Tahoma" w:hAnsi="Tahoma" w:cs="Tahoma"/>
        </w:rPr>
        <w:t>www</w:t>
      </w:r>
      <w:r w:rsidR="00761835" w:rsidRPr="00264BC7">
        <w:rPr>
          <w:rStyle w:val="-0"/>
          <w:rFonts w:ascii="Tahoma" w:hAnsi="Tahoma" w:cs="Tahoma"/>
          <w:lang w:val="el-GR"/>
        </w:rPr>
        <w:t>.</w:t>
      </w:r>
      <w:r w:rsidR="00761835" w:rsidRPr="00264BC7">
        <w:rPr>
          <w:rStyle w:val="-0"/>
          <w:rFonts w:ascii="Tahoma" w:hAnsi="Tahoma" w:cs="Tahoma"/>
        </w:rPr>
        <w:t>promitheus</w:t>
      </w:r>
      <w:r w:rsidR="00761835" w:rsidRPr="00264BC7">
        <w:rPr>
          <w:rStyle w:val="-0"/>
          <w:rFonts w:ascii="Tahoma" w:hAnsi="Tahoma" w:cs="Tahoma"/>
          <w:lang w:val="el-GR"/>
        </w:rPr>
        <w:t>.</w:t>
      </w:r>
      <w:r w:rsidR="00761835" w:rsidRPr="00264BC7">
        <w:rPr>
          <w:rStyle w:val="-0"/>
          <w:rFonts w:ascii="Tahoma" w:hAnsi="Tahoma" w:cs="Tahoma"/>
        </w:rPr>
        <w:t>gov</w:t>
      </w:r>
      <w:r w:rsidR="00761835" w:rsidRPr="00264BC7">
        <w:rPr>
          <w:rStyle w:val="-0"/>
          <w:rFonts w:ascii="Tahoma" w:hAnsi="Tahoma" w:cs="Tahoma"/>
          <w:lang w:val="el-GR"/>
        </w:rPr>
        <w:t>.</w:t>
      </w:r>
      <w:r w:rsidR="00761835" w:rsidRPr="00264BC7">
        <w:rPr>
          <w:rStyle w:val="-0"/>
          <w:rFonts w:ascii="Tahoma" w:hAnsi="Tahoma" w:cs="Tahoma"/>
        </w:rPr>
        <w:t>gr</w:t>
      </w:r>
      <w:r w:rsidRPr="00264BC7">
        <w:rPr>
          <w:rFonts w:ascii="Tahoma" w:hAnsi="Tahoma" w:cs="Tahoma"/>
          <w:lang w:val="el-GR"/>
        </w:rPr>
        <w:t xml:space="preserve"> στις </w:t>
      </w:r>
      <w:r w:rsidR="004A1487">
        <w:rPr>
          <w:rFonts w:ascii="Tahoma" w:hAnsi="Tahoma" w:cs="Tahoma"/>
          <w:b/>
          <w:color w:val="000000"/>
          <w:lang w:val="el-GR"/>
        </w:rPr>
        <w:t>01</w:t>
      </w:r>
      <w:r w:rsidR="004A1487" w:rsidRPr="00B95F1F">
        <w:rPr>
          <w:rFonts w:ascii="Tahoma" w:hAnsi="Tahoma" w:cs="Tahoma"/>
          <w:b/>
          <w:color w:val="000000"/>
          <w:lang w:val="el-GR"/>
        </w:rPr>
        <w:t>/09/</w:t>
      </w:r>
      <w:r w:rsidR="004A1487" w:rsidRPr="00264BC7">
        <w:rPr>
          <w:rFonts w:ascii="Tahoma" w:hAnsi="Tahoma" w:cs="Tahoma"/>
          <w:b/>
          <w:color w:val="000000"/>
          <w:lang w:val="el-GR"/>
        </w:rPr>
        <w:t>2020</w:t>
      </w:r>
      <w:r w:rsidRPr="00264BC7">
        <w:rPr>
          <w:rFonts w:ascii="Tahoma" w:hAnsi="Tahoma" w:cs="Tahoma"/>
          <w:lang w:val="el-GR"/>
        </w:rPr>
        <w:t xml:space="preserve">, όπου έλαβε Συστημικό Αριθμό: </w:t>
      </w:r>
      <w:r w:rsidR="004A1487" w:rsidRPr="004A1487">
        <w:rPr>
          <w:rFonts w:ascii="Tahoma" w:hAnsi="Tahoma" w:cs="Tahoma"/>
          <w:b/>
          <w:lang w:val="el-GR"/>
        </w:rPr>
        <w:t>96681</w:t>
      </w:r>
    </w:p>
    <w:p w14:paraId="21CE6E75" w14:textId="10513033" w:rsidR="00B81CAC" w:rsidRPr="00FE7BED" w:rsidRDefault="00B81CAC" w:rsidP="00B81CAC">
      <w:pPr>
        <w:pStyle w:val="Standard"/>
        <w:rPr>
          <w:rFonts w:ascii="Tahoma" w:hAnsi="Tahoma" w:cs="Tahoma"/>
          <w:b/>
          <w:lang w:val="el-GR"/>
        </w:rPr>
      </w:pPr>
      <w:r w:rsidRPr="00264BC7">
        <w:rPr>
          <w:rFonts w:ascii="Tahoma" w:hAnsi="Tahoma" w:cs="Tahoma"/>
          <w:lang w:val="el-GR"/>
        </w:rPr>
        <w:t xml:space="preserve">Προκήρυξη (περίληψη της παρούσας Διακήρυξης) στάλθηκε για δημοσίευση και στον </w:t>
      </w:r>
      <w:r w:rsidRPr="00264BC7">
        <w:rPr>
          <w:rFonts w:ascii="Tahoma" w:hAnsi="Tahoma" w:cs="Tahoma"/>
          <w:b/>
          <w:lang w:val="el-GR"/>
        </w:rPr>
        <w:t>Ελληνικό Τύπο,</w:t>
      </w:r>
      <w:r w:rsidRPr="00264BC7">
        <w:rPr>
          <w:rFonts w:ascii="Tahoma" w:hAnsi="Tahoma" w:cs="Tahoma"/>
          <w:lang w:val="el-GR"/>
        </w:rPr>
        <w:t xml:space="preserve"> σύμφωνα με το άρθρο 66 του Ν. 4412/2016 στις </w:t>
      </w:r>
      <w:r w:rsidR="00FE7BED" w:rsidRPr="00FE7BED">
        <w:rPr>
          <w:rFonts w:ascii="Tahoma" w:hAnsi="Tahoma" w:cs="Tahoma"/>
          <w:b/>
          <w:lang w:val="el-GR"/>
        </w:rPr>
        <w:t>01/09/2020</w:t>
      </w:r>
      <w:r w:rsidRPr="00FE7BED">
        <w:rPr>
          <w:rFonts w:ascii="Tahoma" w:hAnsi="Tahoma" w:cs="Tahoma"/>
          <w:b/>
          <w:lang w:val="el-GR"/>
        </w:rPr>
        <w:t>.</w:t>
      </w:r>
    </w:p>
    <w:p w14:paraId="07705340" w14:textId="7FE54927" w:rsidR="00B81CAC" w:rsidRPr="00FE7BED" w:rsidRDefault="00B81CAC" w:rsidP="00B81CAC">
      <w:pPr>
        <w:pStyle w:val="Standard"/>
        <w:rPr>
          <w:rFonts w:ascii="Tahoma" w:hAnsi="Tahoma" w:cs="Tahoma"/>
          <w:b/>
          <w:lang w:val="el-GR"/>
        </w:rPr>
      </w:pPr>
      <w:r w:rsidRPr="00264BC7">
        <w:rPr>
          <w:rFonts w:ascii="Tahoma" w:hAnsi="Tahoma" w:cs="Tahoma"/>
          <w:lang w:val="el-GR"/>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ιστότοπο http://et.diavgeia.gov.gr/ </w:t>
      </w:r>
      <w:r w:rsidRPr="00264BC7">
        <w:rPr>
          <w:rFonts w:ascii="Tahoma" w:hAnsi="Tahoma" w:cs="Tahoma"/>
          <w:b/>
          <w:lang w:val="el-GR"/>
        </w:rPr>
        <w:t>(ΠΡΟΓΡΑΜΜΑ ΔΙΑΥΓΕΙΑ)</w:t>
      </w:r>
      <w:r w:rsidRPr="00264BC7">
        <w:rPr>
          <w:rFonts w:ascii="Tahoma" w:hAnsi="Tahoma" w:cs="Tahoma"/>
          <w:lang w:val="el-GR"/>
        </w:rPr>
        <w:t xml:space="preserve"> στις </w:t>
      </w:r>
      <w:r w:rsidR="00FE7BED" w:rsidRPr="00FE7BED">
        <w:rPr>
          <w:rFonts w:ascii="Tahoma" w:hAnsi="Tahoma" w:cs="Tahoma"/>
          <w:b/>
          <w:lang w:val="el-GR"/>
        </w:rPr>
        <w:t>01/09/2020</w:t>
      </w:r>
      <w:r w:rsidRPr="00FE7BED">
        <w:rPr>
          <w:rFonts w:ascii="Tahoma" w:hAnsi="Tahoma" w:cs="Tahoma"/>
          <w:b/>
          <w:lang w:val="el-GR"/>
        </w:rPr>
        <w:t>.</w:t>
      </w:r>
    </w:p>
    <w:p w14:paraId="7B36826E" w14:textId="7661DC97" w:rsidR="00E33D66" w:rsidRPr="00FE7BED" w:rsidRDefault="00E33D66" w:rsidP="006D22F8">
      <w:pPr>
        <w:pStyle w:val="Standard"/>
        <w:spacing w:before="240"/>
        <w:rPr>
          <w:rFonts w:ascii="Tahoma" w:hAnsi="Tahoma" w:cs="Tahoma"/>
          <w:b/>
          <w:lang w:val="el-GR"/>
        </w:rPr>
      </w:pPr>
      <w:r w:rsidRPr="00264BC7">
        <w:rPr>
          <w:rFonts w:ascii="Tahoma" w:hAnsi="Tahoma" w:cs="Tahoma"/>
          <w:lang w:val="el-GR"/>
        </w:rPr>
        <w:t xml:space="preserve">Η Διακήρυξη θα καταχωρηθεί] στο διαδίκτυο, </w:t>
      </w:r>
      <w:r w:rsidRPr="00264BC7">
        <w:rPr>
          <w:rFonts w:ascii="Tahoma" w:hAnsi="Tahoma" w:cs="Tahoma"/>
          <w:b/>
          <w:lang w:val="el-GR"/>
        </w:rPr>
        <w:t>στην ιστοσελίδα της αναθέτουσας αρχής</w:t>
      </w:r>
      <w:r w:rsidRPr="00264BC7">
        <w:rPr>
          <w:rFonts w:ascii="Tahoma" w:hAnsi="Tahoma" w:cs="Tahoma"/>
          <w:lang w:val="el-GR"/>
        </w:rPr>
        <w:t xml:space="preserve">, στη διεύθυνση (URL):  </w:t>
      </w:r>
      <w:hyperlink r:id="rId12" w:history="1">
        <w:r w:rsidR="00761835" w:rsidRPr="00264BC7">
          <w:rPr>
            <w:rStyle w:val="-0"/>
            <w:rFonts w:ascii="Tahoma" w:hAnsi="Tahoma" w:cs="Tahoma"/>
          </w:rPr>
          <w:t>http</w:t>
        </w:r>
        <w:r w:rsidR="00761835" w:rsidRPr="00264BC7">
          <w:rPr>
            <w:rStyle w:val="-0"/>
            <w:rFonts w:ascii="Tahoma" w:hAnsi="Tahoma" w:cs="Tahoma"/>
            <w:lang w:val="el-GR"/>
          </w:rPr>
          <w:t>://</w:t>
        </w:r>
        <w:r w:rsidR="00761835" w:rsidRPr="00264BC7">
          <w:rPr>
            <w:rStyle w:val="-0"/>
            <w:rFonts w:ascii="Tahoma" w:hAnsi="Tahoma" w:cs="Tahoma"/>
          </w:rPr>
          <w:t>www</w:t>
        </w:r>
        <w:r w:rsidR="00761835" w:rsidRPr="00264BC7">
          <w:rPr>
            <w:rStyle w:val="-0"/>
            <w:rFonts w:ascii="Tahoma" w:hAnsi="Tahoma" w:cs="Tahoma"/>
            <w:lang w:val="el-GR"/>
          </w:rPr>
          <w:t>.</w:t>
        </w:r>
        <w:r w:rsidR="00761835" w:rsidRPr="00264BC7">
          <w:rPr>
            <w:rStyle w:val="-0"/>
            <w:rFonts w:ascii="Tahoma" w:hAnsi="Tahoma" w:cs="Tahoma"/>
          </w:rPr>
          <w:t>ktpae</w:t>
        </w:r>
        <w:r w:rsidR="00761835" w:rsidRPr="00264BC7">
          <w:rPr>
            <w:rStyle w:val="-0"/>
            <w:rFonts w:ascii="Tahoma" w:hAnsi="Tahoma" w:cs="Tahoma"/>
            <w:lang w:val="el-GR"/>
          </w:rPr>
          <w:t>.</w:t>
        </w:r>
        <w:r w:rsidR="00761835" w:rsidRPr="00264BC7">
          <w:rPr>
            <w:rStyle w:val="-0"/>
            <w:rFonts w:ascii="Tahoma" w:hAnsi="Tahoma" w:cs="Tahoma"/>
          </w:rPr>
          <w:t>gr</w:t>
        </w:r>
      </w:hyperlink>
      <w:r w:rsidR="00761835" w:rsidRPr="00264BC7">
        <w:rPr>
          <w:rStyle w:val="-0"/>
          <w:rFonts w:ascii="Tahoma" w:hAnsi="Tahoma" w:cs="Tahoma"/>
          <w:lang w:val="el-GR"/>
        </w:rPr>
        <w:t xml:space="preserve"> </w:t>
      </w:r>
      <w:r w:rsidRPr="00264BC7">
        <w:rPr>
          <w:rFonts w:ascii="Tahoma" w:hAnsi="Tahoma" w:cs="Tahoma"/>
          <w:lang w:val="el-GR"/>
        </w:rPr>
        <w:t xml:space="preserve">στη θέση Διαγωνισμοί στις </w:t>
      </w:r>
      <w:r w:rsidR="00FE7BED" w:rsidRPr="00FE7BED">
        <w:rPr>
          <w:rFonts w:ascii="Tahoma" w:hAnsi="Tahoma" w:cs="Tahoma"/>
          <w:b/>
          <w:lang w:val="el-GR"/>
        </w:rPr>
        <w:t>01/09/2020</w:t>
      </w:r>
      <w:r w:rsidR="00B81CAC" w:rsidRPr="00FE7BED">
        <w:rPr>
          <w:rFonts w:ascii="Tahoma" w:hAnsi="Tahoma" w:cs="Tahoma"/>
          <w:b/>
          <w:lang w:val="el-GR"/>
        </w:rPr>
        <w:t>.</w:t>
      </w:r>
    </w:p>
    <w:p w14:paraId="7536C166" w14:textId="77777777" w:rsidR="00E33D66" w:rsidRPr="00264BC7" w:rsidRDefault="00E33D66" w:rsidP="006D22F8">
      <w:pPr>
        <w:widowControl/>
        <w:spacing w:after="120"/>
        <w:jc w:val="both"/>
        <w:textAlignment w:val="auto"/>
        <w:rPr>
          <w:rFonts w:ascii="Tahoma" w:hAnsi="Tahoma" w:cs="Tahoma"/>
          <w:sz w:val="24"/>
          <w:szCs w:val="24"/>
        </w:rPr>
      </w:pPr>
      <w:r w:rsidRPr="00264BC7">
        <w:rPr>
          <w:rFonts w:ascii="Tahoma" w:hAnsi="Tahoma" w:cs="Tahoma"/>
          <w:b/>
          <w:kern w:val="0"/>
          <w:sz w:val="24"/>
          <w:szCs w:val="24"/>
        </w:rPr>
        <w:t>Β.</w:t>
      </w:r>
      <w:r w:rsidRPr="00264BC7">
        <w:rPr>
          <w:rFonts w:ascii="Tahoma" w:hAnsi="Tahoma" w:cs="Tahoma"/>
          <w:b/>
          <w:kern w:val="0"/>
          <w:sz w:val="24"/>
          <w:szCs w:val="24"/>
        </w:rPr>
        <w:tab/>
        <w:t>Έξοδα δημοσιεύσεων</w:t>
      </w:r>
    </w:p>
    <w:p w14:paraId="50A6679B" w14:textId="77777777" w:rsidR="00E33D66" w:rsidRPr="00264BC7" w:rsidRDefault="00E33D66" w:rsidP="00764C9E">
      <w:pPr>
        <w:widowControl/>
        <w:spacing w:after="120"/>
        <w:jc w:val="both"/>
        <w:textAlignment w:val="auto"/>
        <w:rPr>
          <w:rFonts w:ascii="Tahoma" w:eastAsia="ArialMT" w:hAnsi="Tahoma" w:cs="Tahoma"/>
          <w:kern w:val="0"/>
          <w:sz w:val="24"/>
          <w:szCs w:val="24"/>
          <w:lang w:eastAsia="ar-SA"/>
        </w:rPr>
      </w:pPr>
      <w:r w:rsidRPr="00264BC7">
        <w:rPr>
          <w:rFonts w:ascii="Tahoma" w:eastAsia="ArialMT" w:hAnsi="Tahoma" w:cs="Tahoma"/>
          <w:kern w:val="0"/>
          <w:sz w:val="24"/>
          <w:szCs w:val="24"/>
          <w:lang w:eastAsia="ar-SA"/>
        </w:rPr>
        <w:t xml:space="preserve">Η δαπάνη των δημοσιεύσεων </w:t>
      </w:r>
      <w:r w:rsidRPr="00264BC7">
        <w:rPr>
          <w:rFonts w:ascii="Tahoma" w:hAnsi="Tahoma" w:cs="Tahoma"/>
          <w:kern w:val="0"/>
          <w:sz w:val="24"/>
          <w:szCs w:val="24"/>
          <w:lang w:eastAsia="ar-SA"/>
        </w:rPr>
        <w:t xml:space="preserve">στον Ελληνικό Τοπικό και Νομαρχιακό Τύπο </w:t>
      </w:r>
      <w:r w:rsidRPr="00264BC7">
        <w:rPr>
          <w:rFonts w:ascii="Tahoma" w:eastAsia="ArialMT" w:hAnsi="Tahoma" w:cs="Tahoma"/>
          <w:kern w:val="0"/>
          <w:sz w:val="24"/>
          <w:szCs w:val="24"/>
          <w:lang w:eastAsia="ar-SA"/>
        </w:rPr>
        <w:t>βαρύνει το ανάδοχο, σύμφωνα με τα αναφερόμενα στο άρθρο 4 παρ. 3 του Ν. 3548/2017.</w:t>
      </w:r>
    </w:p>
    <w:p w14:paraId="1AE18166" w14:textId="77777777" w:rsidR="00AF42D7" w:rsidRPr="00264BC7" w:rsidRDefault="00007EDE" w:rsidP="00596A0A">
      <w:pPr>
        <w:pStyle w:val="2"/>
        <w:rPr>
          <w:rFonts w:ascii="Tahoma" w:hAnsi="Tahoma" w:cs="Tahoma"/>
          <w:szCs w:val="24"/>
          <w:lang w:val="el-GR"/>
        </w:rPr>
      </w:pPr>
      <w:bookmarkStart w:id="92" w:name="Bookmark20"/>
      <w:bookmarkStart w:id="93" w:name="_Toc40802225"/>
      <w:bookmarkStart w:id="94" w:name="_Toc47440334"/>
      <w:bookmarkStart w:id="95" w:name="_Toc47456396"/>
      <w:bookmarkStart w:id="96" w:name="_Toc47457845"/>
      <w:bookmarkStart w:id="97" w:name="_Toc47458174"/>
      <w:bookmarkStart w:id="98" w:name="_Toc47458725"/>
      <w:bookmarkStart w:id="99" w:name="_Toc47458811"/>
      <w:bookmarkStart w:id="100" w:name="_Toc47458907"/>
      <w:bookmarkStart w:id="101" w:name="_Toc47529666"/>
      <w:r w:rsidRPr="00264BC7">
        <w:rPr>
          <w:rFonts w:ascii="Tahoma" w:hAnsi="Tahoma" w:cs="Tahoma"/>
          <w:szCs w:val="24"/>
          <w:lang w:val="el-GR"/>
        </w:rPr>
        <w:t>Αρχές εφαρμοζόμενες στη διαδικασία σύναψης</w:t>
      </w:r>
      <w:bookmarkEnd w:id="92"/>
      <w:bookmarkEnd w:id="93"/>
      <w:bookmarkEnd w:id="94"/>
      <w:bookmarkEnd w:id="95"/>
      <w:bookmarkEnd w:id="96"/>
      <w:bookmarkEnd w:id="97"/>
      <w:bookmarkEnd w:id="98"/>
      <w:bookmarkEnd w:id="99"/>
      <w:bookmarkEnd w:id="100"/>
      <w:bookmarkEnd w:id="101"/>
    </w:p>
    <w:p w14:paraId="582DE298" w14:textId="77777777" w:rsidR="00AF42D7" w:rsidRPr="00264BC7" w:rsidRDefault="00007EDE">
      <w:pPr>
        <w:pStyle w:val="Standard"/>
        <w:spacing w:before="240"/>
        <w:rPr>
          <w:rFonts w:ascii="Tahoma" w:hAnsi="Tahoma" w:cs="Tahoma"/>
          <w:lang w:val="el-GR"/>
        </w:rPr>
      </w:pPr>
      <w:r w:rsidRPr="00264BC7">
        <w:rPr>
          <w:rFonts w:ascii="Tahoma" w:hAnsi="Tahoma" w:cs="Tahoma"/>
          <w:lang w:val="el-GR"/>
        </w:rPr>
        <w:t>Οι οικονομικοί φορείς δεσμεύονται ότι:</w:t>
      </w:r>
    </w:p>
    <w:p w14:paraId="735AD86D"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w:t>
      </w:r>
      <w:r w:rsidRPr="00264BC7">
        <w:rPr>
          <w:rFonts w:ascii="Tahoma" w:hAnsi="Tahoma" w:cs="Tahoma"/>
          <w:lang w:val="el-GR"/>
        </w:rPr>
        <w:lastRenderedPageBreak/>
        <w:t>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7F2DCD6C" w14:textId="77777777" w:rsidR="00AF42D7" w:rsidRPr="00264BC7" w:rsidRDefault="00007EDE">
      <w:pPr>
        <w:pStyle w:val="Standard"/>
        <w:rPr>
          <w:rFonts w:ascii="Tahoma" w:hAnsi="Tahoma" w:cs="Tahoma"/>
          <w:lang w:val="el-GR"/>
        </w:rPr>
      </w:pPr>
      <w:r w:rsidRPr="00264BC7">
        <w:rPr>
          <w:rFonts w:ascii="Tahoma" w:hAnsi="Tahoma" w:cs="Tahoma"/>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1B2EA3F2" w14:textId="77777777" w:rsidR="00AF42D7" w:rsidRPr="00264BC7" w:rsidRDefault="00007EDE">
      <w:pPr>
        <w:pStyle w:val="Standard"/>
        <w:rPr>
          <w:rFonts w:ascii="Tahoma" w:hAnsi="Tahoma" w:cs="Tahoma"/>
          <w:lang w:val="el-GR"/>
        </w:rPr>
      </w:pPr>
      <w:r w:rsidRPr="00264BC7">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p>
    <w:p w14:paraId="67542A31" w14:textId="77777777" w:rsidR="007A787F" w:rsidRPr="00264BC7" w:rsidRDefault="007A787F">
      <w:pPr>
        <w:pStyle w:val="Standard"/>
        <w:rPr>
          <w:rFonts w:ascii="Tahoma" w:hAnsi="Tahoma" w:cs="Tahoma"/>
          <w:lang w:val="el-GR"/>
        </w:rPr>
      </w:pPr>
    </w:p>
    <w:p w14:paraId="22E38B3F" w14:textId="77777777" w:rsidR="007A787F" w:rsidRPr="00264BC7" w:rsidRDefault="007A787F">
      <w:pPr>
        <w:pStyle w:val="Standard"/>
        <w:rPr>
          <w:rFonts w:ascii="Tahoma" w:hAnsi="Tahoma" w:cs="Tahoma"/>
          <w:lang w:val="el-GR"/>
        </w:rPr>
      </w:pPr>
    </w:p>
    <w:p w14:paraId="0E61A384" w14:textId="77777777" w:rsidR="007A787F" w:rsidRPr="00264BC7" w:rsidRDefault="007A787F">
      <w:pPr>
        <w:pStyle w:val="Standard"/>
        <w:rPr>
          <w:rFonts w:ascii="Tahoma" w:hAnsi="Tahoma" w:cs="Tahoma"/>
          <w:lang w:val="el-GR"/>
        </w:rPr>
      </w:pPr>
    </w:p>
    <w:p w14:paraId="52CAB833" w14:textId="77777777" w:rsidR="007A787F" w:rsidRPr="00264BC7" w:rsidRDefault="007A787F">
      <w:pPr>
        <w:pStyle w:val="Standard"/>
        <w:rPr>
          <w:rFonts w:ascii="Tahoma" w:hAnsi="Tahoma" w:cs="Tahoma"/>
          <w:lang w:val="el-GR"/>
        </w:rPr>
      </w:pPr>
    </w:p>
    <w:p w14:paraId="46094DAD" w14:textId="77777777" w:rsidR="007A787F" w:rsidRPr="00264BC7" w:rsidRDefault="007A787F">
      <w:pPr>
        <w:pStyle w:val="Standard"/>
        <w:rPr>
          <w:rFonts w:ascii="Tahoma" w:hAnsi="Tahoma" w:cs="Tahoma"/>
          <w:lang w:val="el-GR"/>
        </w:rPr>
      </w:pPr>
    </w:p>
    <w:p w14:paraId="6DF5B4D2" w14:textId="77777777" w:rsidR="007A787F" w:rsidRPr="00264BC7" w:rsidRDefault="007A787F">
      <w:pPr>
        <w:pStyle w:val="Standard"/>
        <w:rPr>
          <w:rFonts w:ascii="Tahoma" w:hAnsi="Tahoma" w:cs="Tahoma"/>
          <w:lang w:val="el-GR"/>
        </w:rPr>
      </w:pPr>
    </w:p>
    <w:p w14:paraId="0626C75E" w14:textId="77777777" w:rsidR="007A787F" w:rsidRPr="00264BC7" w:rsidRDefault="007A787F">
      <w:pPr>
        <w:pStyle w:val="Standard"/>
        <w:rPr>
          <w:rFonts w:ascii="Tahoma" w:hAnsi="Tahoma" w:cs="Tahoma"/>
          <w:lang w:val="el-GR"/>
        </w:rPr>
      </w:pPr>
    </w:p>
    <w:p w14:paraId="18BB03FE" w14:textId="77777777" w:rsidR="007A787F" w:rsidRPr="00264BC7" w:rsidRDefault="007A787F">
      <w:pPr>
        <w:pStyle w:val="Standard"/>
        <w:rPr>
          <w:rFonts w:ascii="Tahoma" w:hAnsi="Tahoma" w:cs="Tahoma"/>
          <w:lang w:val="el-GR"/>
        </w:rPr>
      </w:pPr>
    </w:p>
    <w:p w14:paraId="5994EC82" w14:textId="77777777" w:rsidR="007A787F" w:rsidRPr="00264BC7" w:rsidRDefault="007A787F">
      <w:pPr>
        <w:pStyle w:val="Standard"/>
        <w:rPr>
          <w:rFonts w:ascii="Tahoma" w:hAnsi="Tahoma" w:cs="Tahoma"/>
          <w:lang w:val="el-GR"/>
        </w:rPr>
      </w:pPr>
    </w:p>
    <w:p w14:paraId="41420AC6" w14:textId="77777777" w:rsidR="007A787F" w:rsidRPr="00264BC7" w:rsidRDefault="007A787F">
      <w:pPr>
        <w:pStyle w:val="Standard"/>
        <w:rPr>
          <w:rFonts w:ascii="Tahoma" w:hAnsi="Tahoma" w:cs="Tahoma"/>
          <w:lang w:val="el-GR"/>
        </w:rPr>
      </w:pPr>
    </w:p>
    <w:p w14:paraId="1DA415B7" w14:textId="77777777" w:rsidR="007A787F" w:rsidRPr="00264BC7" w:rsidRDefault="007A787F">
      <w:pPr>
        <w:pStyle w:val="Standard"/>
        <w:rPr>
          <w:rFonts w:ascii="Tahoma" w:hAnsi="Tahoma" w:cs="Tahoma"/>
          <w:lang w:val="el-GR"/>
        </w:rPr>
      </w:pPr>
    </w:p>
    <w:p w14:paraId="3AE1C168" w14:textId="77777777" w:rsidR="007A787F" w:rsidRPr="00264BC7" w:rsidRDefault="007A787F">
      <w:pPr>
        <w:pStyle w:val="Standard"/>
        <w:rPr>
          <w:rFonts w:ascii="Tahoma" w:hAnsi="Tahoma" w:cs="Tahoma"/>
          <w:lang w:val="el-GR"/>
        </w:rPr>
      </w:pPr>
    </w:p>
    <w:p w14:paraId="01C587E7" w14:textId="77777777" w:rsidR="007A787F" w:rsidRPr="00264BC7" w:rsidRDefault="007A787F">
      <w:pPr>
        <w:pStyle w:val="Standard"/>
        <w:rPr>
          <w:rFonts w:ascii="Tahoma" w:hAnsi="Tahoma" w:cs="Tahoma"/>
          <w:lang w:val="el-GR"/>
        </w:rPr>
      </w:pPr>
    </w:p>
    <w:p w14:paraId="11FB6996" w14:textId="77777777" w:rsidR="007A787F" w:rsidRPr="00264BC7" w:rsidRDefault="007A787F">
      <w:pPr>
        <w:pStyle w:val="Standard"/>
        <w:rPr>
          <w:rFonts w:ascii="Tahoma" w:hAnsi="Tahoma" w:cs="Tahoma"/>
          <w:lang w:val="el-GR"/>
        </w:rPr>
      </w:pPr>
    </w:p>
    <w:p w14:paraId="750E499A" w14:textId="77777777" w:rsidR="007A787F" w:rsidRPr="00264BC7" w:rsidRDefault="007A787F">
      <w:pPr>
        <w:pStyle w:val="Standard"/>
        <w:rPr>
          <w:rFonts w:ascii="Tahoma" w:hAnsi="Tahoma" w:cs="Tahoma"/>
          <w:lang w:val="el-GR"/>
        </w:rPr>
      </w:pPr>
    </w:p>
    <w:p w14:paraId="402A8CEF" w14:textId="77777777" w:rsidR="007A787F" w:rsidRPr="00264BC7" w:rsidRDefault="007A787F">
      <w:pPr>
        <w:pStyle w:val="Standard"/>
        <w:rPr>
          <w:rFonts w:ascii="Tahoma" w:hAnsi="Tahoma" w:cs="Tahoma"/>
          <w:lang w:val="el-GR"/>
        </w:rPr>
      </w:pPr>
    </w:p>
    <w:p w14:paraId="3B6D8D8F" w14:textId="77777777" w:rsidR="007A787F" w:rsidRPr="00264BC7" w:rsidRDefault="007A787F">
      <w:pPr>
        <w:pStyle w:val="Standard"/>
        <w:rPr>
          <w:rFonts w:ascii="Tahoma" w:hAnsi="Tahoma" w:cs="Tahoma"/>
          <w:lang w:val="el-GR"/>
        </w:rPr>
      </w:pPr>
    </w:p>
    <w:p w14:paraId="74DC6D87" w14:textId="77777777" w:rsidR="007A787F" w:rsidRPr="00264BC7" w:rsidRDefault="007A787F">
      <w:pPr>
        <w:pStyle w:val="Standard"/>
        <w:rPr>
          <w:rFonts w:ascii="Tahoma" w:hAnsi="Tahoma" w:cs="Tahoma"/>
          <w:lang w:val="el-GR"/>
        </w:rPr>
      </w:pPr>
    </w:p>
    <w:p w14:paraId="4762D84B" w14:textId="77777777" w:rsidR="007A787F" w:rsidRPr="00264BC7" w:rsidRDefault="007A787F">
      <w:pPr>
        <w:pStyle w:val="Standard"/>
        <w:rPr>
          <w:rFonts w:ascii="Tahoma" w:hAnsi="Tahoma" w:cs="Tahoma"/>
          <w:lang w:val="el-GR"/>
        </w:rPr>
      </w:pPr>
    </w:p>
    <w:p w14:paraId="36107FA7" w14:textId="77777777" w:rsidR="007A787F" w:rsidRPr="00264BC7" w:rsidRDefault="007A787F">
      <w:pPr>
        <w:pStyle w:val="Standard"/>
        <w:rPr>
          <w:rFonts w:ascii="Tahoma" w:hAnsi="Tahoma" w:cs="Tahoma"/>
          <w:lang w:val="el-GR"/>
        </w:rPr>
      </w:pPr>
    </w:p>
    <w:p w14:paraId="31FDEB4E" w14:textId="77777777" w:rsidR="007A787F" w:rsidRPr="00264BC7" w:rsidRDefault="007A787F">
      <w:pPr>
        <w:pStyle w:val="Standard"/>
        <w:rPr>
          <w:rFonts w:ascii="Tahoma" w:hAnsi="Tahoma" w:cs="Tahoma"/>
          <w:lang w:val="el-GR"/>
        </w:rPr>
      </w:pPr>
    </w:p>
    <w:p w14:paraId="7538EDAB" w14:textId="77777777" w:rsidR="007A787F" w:rsidRPr="00264BC7" w:rsidRDefault="007A787F">
      <w:pPr>
        <w:pStyle w:val="Standard"/>
        <w:rPr>
          <w:rFonts w:ascii="Tahoma" w:hAnsi="Tahoma" w:cs="Tahoma"/>
          <w:lang w:val="el-GR"/>
        </w:rPr>
      </w:pPr>
    </w:p>
    <w:p w14:paraId="2402AD43" w14:textId="77777777" w:rsidR="007A787F" w:rsidRPr="00264BC7" w:rsidRDefault="007A787F">
      <w:pPr>
        <w:pStyle w:val="Standard"/>
        <w:rPr>
          <w:rFonts w:ascii="Tahoma" w:hAnsi="Tahoma" w:cs="Tahoma"/>
          <w:lang w:val="el-GR"/>
        </w:rPr>
      </w:pPr>
    </w:p>
    <w:p w14:paraId="15BDABCC" w14:textId="77777777" w:rsidR="007A787F" w:rsidRPr="00264BC7" w:rsidRDefault="007A787F">
      <w:pPr>
        <w:pStyle w:val="Standard"/>
        <w:rPr>
          <w:rFonts w:ascii="Tahoma" w:hAnsi="Tahoma" w:cs="Tahoma"/>
          <w:lang w:val="el-GR"/>
        </w:rPr>
      </w:pPr>
    </w:p>
    <w:p w14:paraId="28747D63" w14:textId="77777777" w:rsidR="007A787F" w:rsidRPr="00264BC7" w:rsidRDefault="007A787F">
      <w:pPr>
        <w:pStyle w:val="Standard"/>
        <w:rPr>
          <w:rFonts w:ascii="Tahoma" w:hAnsi="Tahoma" w:cs="Tahoma"/>
          <w:lang w:val="el-GR"/>
        </w:rPr>
      </w:pPr>
    </w:p>
    <w:p w14:paraId="17FB155C" w14:textId="77777777" w:rsidR="00AF42D7" w:rsidRPr="00264BC7" w:rsidRDefault="004C2997" w:rsidP="00596A0A">
      <w:pPr>
        <w:pStyle w:val="1"/>
        <w:rPr>
          <w:rFonts w:ascii="Tahoma" w:hAnsi="Tahoma" w:cs="Tahoma"/>
          <w:sz w:val="24"/>
          <w:szCs w:val="24"/>
        </w:rPr>
      </w:pPr>
      <w:bookmarkStart w:id="102" w:name="Bookmark22"/>
      <w:bookmarkStart w:id="103" w:name="Bookmark23"/>
      <w:bookmarkStart w:id="104" w:name="_Toc40802226"/>
      <w:bookmarkStart w:id="105" w:name="_Toc47440335"/>
      <w:bookmarkStart w:id="106" w:name="__RefHeading___Toc491949730"/>
      <w:bookmarkEnd w:id="102"/>
      <w:r w:rsidRPr="00264BC7">
        <w:rPr>
          <w:rFonts w:ascii="Tahoma" w:hAnsi="Tahoma" w:cs="Tahoma"/>
          <w:sz w:val="24"/>
          <w:szCs w:val="24"/>
          <w:lang w:val="el-GR"/>
        </w:rPr>
        <w:lastRenderedPageBreak/>
        <w:tab/>
      </w:r>
      <w:bookmarkStart w:id="107" w:name="_Toc47456397"/>
      <w:bookmarkStart w:id="108" w:name="_Toc47457846"/>
      <w:bookmarkStart w:id="109" w:name="_Toc47458175"/>
      <w:bookmarkStart w:id="110" w:name="_Toc47458726"/>
      <w:bookmarkStart w:id="111" w:name="_Toc47458812"/>
      <w:bookmarkStart w:id="112" w:name="_Toc47458908"/>
      <w:bookmarkStart w:id="113" w:name="_Toc47529667"/>
      <w:r w:rsidR="00007EDE" w:rsidRPr="00264BC7">
        <w:rPr>
          <w:rFonts w:ascii="Tahoma" w:hAnsi="Tahoma" w:cs="Tahoma"/>
          <w:sz w:val="24"/>
          <w:szCs w:val="24"/>
        </w:rPr>
        <w:t>ΓΕΝΙΚΟΙ ΚΑΙ ΕΙΔΙΚΟΙ ΟΡΟΙ ΣΥΜΜΕΤΟΧΗΣ</w:t>
      </w:r>
      <w:bookmarkEnd w:id="103"/>
      <w:bookmarkEnd w:id="104"/>
      <w:bookmarkEnd w:id="105"/>
      <w:bookmarkEnd w:id="107"/>
      <w:bookmarkEnd w:id="108"/>
      <w:bookmarkEnd w:id="109"/>
      <w:bookmarkEnd w:id="110"/>
      <w:bookmarkEnd w:id="111"/>
      <w:bookmarkEnd w:id="112"/>
      <w:bookmarkEnd w:id="113"/>
    </w:p>
    <w:p w14:paraId="166F2E76" w14:textId="77777777" w:rsidR="0052538F" w:rsidRPr="00264BC7" w:rsidRDefault="00007EDE" w:rsidP="00596A0A">
      <w:pPr>
        <w:pStyle w:val="2"/>
        <w:rPr>
          <w:rFonts w:ascii="Tahoma" w:hAnsi="Tahoma" w:cs="Tahoma"/>
          <w:szCs w:val="24"/>
        </w:rPr>
      </w:pPr>
      <w:bookmarkStart w:id="114" w:name="_Toc47440336"/>
      <w:bookmarkStart w:id="115" w:name="_Toc47456398"/>
      <w:bookmarkStart w:id="116" w:name="_Toc47457847"/>
      <w:bookmarkStart w:id="117" w:name="_Toc47458176"/>
      <w:bookmarkStart w:id="118" w:name="_Toc47458727"/>
      <w:bookmarkStart w:id="119" w:name="_Toc47458813"/>
      <w:bookmarkStart w:id="120" w:name="_Toc47458909"/>
      <w:bookmarkStart w:id="121" w:name="_Toc47529668"/>
      <w:bookmarkStart w:id="122" w:name="Bookmark24"/>
      <w:bookmarkEnd w:id="106"/>
      <w:r w:rsidRPr="00264BC7">
        <w:rPr>
          <w:rFonts w:ascii="Tahoma" w:hAnsi="Tahoma" w:cs="Tahoma"/>
          <w:szCs w:val="24"/>
        </w:rPr>
        <w:t>Γενικές Πληροφορίες</w:t>
      </w:r>
      <w:bookmarkEnd w:id="114"/>
      <w:bookmarkEnd w:id="115"/>
      <w:bookmarkEnd w:id="116"/>
      <w:bookmarkEnd w:id="117"/>
      <w:bookmarkEnd w:id="118"/>
      <w:bookmarkEnd w:id="119"/>
      <w:bookmarkEnd w:id="120"/>
      <w:bookmarkEnd w:id="121"/>
    </w:p>
    <w:p w14:paraId="425615A5" w14:textId="77777777" w:rsidR="00764C9E" w:rsidRPr="00264BC7" w:rsidRDefault="00764C9E" w:rsidP="00B975E8">
      <w:pPr>
        <w:pStyle w:val="ad"/>
        <w:keepNext/>
        <w:numPr>
          <w:ilvl w:val="0"/>
          <w:numId w:val="51"/>
        </w:numPr>
        <w:pBdr>
          <w:bottom w:val="single" w:sz="12" w:space="1" w:color="000080"/>
        </w:pBdr>
        <w:tabs>
          <w:tab w:val="left" w:pos="567"/>
        </w:tabs>
        <w:spacing w:before="240" w:after="80"/>
        <w:outlineLvl w:val="1"/>
        <w:rPr>
          <w:rFonts w:ascii="Tahoma" w:hAnsi="Tahoma" w:cs="Tahoma"/>
          <w:b/>
          <w:vanish/>
          <w:color w:val="002060"/>
          <w:lang w:val="el-GR"/>
        </w:rPr>
      </w:pPr>
      <w:bookmarkStart w:id="123" w:name="_Toc47456399"/>
      <w:bookmarkStart w:id="124" w:name="_Toc47457848"/>
      <w:bookmarkStart w:id="125" w:name="_Toc47458177"/>
      <w:bookmarkStart w:id="126" w:name="_Toc47458641"/>
      <w:bookmarkStart w:id="127" w:name="_Toc47458728"/>
      <w:bookmarkStart w:id="128" w:name="_Toc47458814"/>
      <w:bookmarkStart w:id="129" w:name="_Toc47458910"/>
      <w:bookmarkStart w:id="130" w:name="_Toc47459001"/>
      <w:bookmarkStart w:id="131" w:name="_Toc47519924"/>
      <w:bookmarkStart w:id="132" w:name="_Toc47520189"/>
      <w:bookmarkStart w:id="133" w:name="_Toc47520933"/>
      <w:bookmarkStart w:id="134" w:name="_Toc47523589"/>
      <w:bookmarkStart w:id="135" w:name="_Toc47529669"/>
      <w:bookmarkEnd w:id="123"/>
      <w:bookmarkEnd w:id="124"/>
      <w:bookmarkEnd w:id="125"/>
      <w:bookmarkEnd w:id="126"/>
      <w:bookmarkEnd w:id="127"/>
      <w:bookmarkEnd w:id="128"/>
      <w:bookmarkEnd w:id="129"/>
      <w:bookmarkEnd w:id="130"/>
      <w:bookmarkEnd w:id="131"/>
      <w:bookmarkEnd w:id="132"/>
      <w:bookmarkEnd w:id="133"/>
      <w:bookmarkEnd w:id="134"/>
      <w:bookmarkEnd w:id="135"/>
    </w:p>
    <w:p w14:paraId="7B893E4B" w14:textId="77777777" w:rsidR="00764C9E" w:rsidRPr="00264BC7" w:rsidRDefault="00764C9E" w:rsidP="00B975E8">
      <w:pPr>
        <w:pStyle w:val="ad"/>
        <w:keepNext/>
        <w:numPr>
          <w:ilvl w:val="1"/>
          <w:numId w:val="51"/>
        </w:numPr>
        <w:pBdr>
          <w:bottom w:val="single" w:sz="12" w:space="1" w:color="000080"/>
        </w:pBdr>
        <w:tabs>
          <w:tab w:val="left" w:pos="567"/>
        </w:tabs>
        <w:spacing w:before="240" w:after="80"/>
        <w:outlineLvl w:val="1"/>
        <w:rPr>
          <w:rFonts w:ascii="Tahoma" w:hAnsi="Tahoma" w:cs="Tahoma"/>
          <w:b/>
          <w:vanish/>
          <w:color w:val="002060"/>
          <w:lang w:val="el-GR"/>
        </w:rPr>
      </w:pPr>
      <w:bookmarkStart w:id="136" w:name="_Toc47456400"/>
      <w:bookmarkStart w:id="137" w:name="_Toc47457849"/>
      <w:bookmarkStart w:id="138" w:name="_Toc47458178"/>
      <w:bookmarkStart w:id="139" w:name="_Toc47458642"/>
      <w:bookmarkStart w:id="140" w:name="_Toc47458729"/>
      <w:bookmarkStart w:id="141" w:name="_Toc47458815"/>
      <w:bookmarkStart w:id="142" w:name="_Toc47458911"/>
      <w:bookmarkStart w:id="143" w:name="_Toc47459002"/>
      <w:bookmarkStart w:id="144" w:name="_Toc47519925"/>
      <w:bookmarkStart w:id="145" w:name="_Toc47520190"/>
      <w:bookmarkStart w:id="146" w:name="_Toc47520934"/>
      <w:bookmarkStart w:id="147" w:name="_Toc47523590"/>
      <w:bookmarkStart w:id="148" w:name="_Toc47529670"/>
      <w:bookmarkEnd w:id="136"/>
      <w:bookmarkEnd w:id="137"/>
      <w:bookmarkEnd w:id="138"/>
      <w:bookmarkEnd w:id="139"/>
      <w:bookmarkEnd w:id="140"/>
      <w:bookmarkEnd w:id="141"/>
      <w:bookmarkEnd w:id="142"/>
      <w:bookmarkEnd w:id="143"/>
      <w:bookmarkEnd w:id="144"/>
      <w:bookmarkEnd w:id="145"/>
      <w:bookmarkEnd w:id="146"/>
      <w:bookmarkEnd w:id="147"/>
      <w:bookmarkEnd w:id="148"/>
    </w:p>
    <w:p w14:paraId="5B27BDE7" w14:textId="77777777" w:rsidR="00AF42D7" w:rsidRPr="00264BC7" w:rsidRDefault="00A02047" w:rsidP="00E0039F">
      <w:pPr>
        <w:pStyle w:val="3"/>
        <w:rPr>
          <w:rFonts w:ascii="Tahoma" w:hAnsi="Tahoma" w:cs="Tahoma"/>
          <w:szCs w:val="24"/>
        </w:rPr>
      </w:pPr>
      <w:r w:rsidRPr="00264BC7">
        <w:rPr>
          <w:rFonts w:ascii="Tahoma" w:hAnsi="Tahoma" w:cs="Tahoma"/>
          <w:szCs w:val="24"/>
        </w:rPr>
        <w:t xml:space="preserve">   </w:t>
      </w:r>
      <w:bookmarkStart w:id="149" w:name="_Toc47456401"/>
      <w:bookmarkStart w:id="150" w:name="_Toc47457850"/>
      <w:bookmarkStart w:id="151" w:name="_Toc47458179"/>
      <w:bookmarkStart w:id="152" w:name="_Toc47458730"/>
      <w:bookmarkStart w:id="153" w:name="_Toc47458816"/>
      <w:bookmarkStart w:id="154" w:name="_Toc47458912"/>
      <w:bookmarkStart w:id="155" w:name="_Toc47529671"/>
      <w:r w:rsidR="00007EDE" w:rsidRPr="00264BC7">
        <w:rPr>
          <w:rFonts w:ascii="Tahoma" w:hAnsi="Tahoma" w:cs="Tahoma"/>
          <w:szCs w:val="24"/>
        </w:rPr>
        <w:t>Έγγραφα της σύμβασης</w:t>
      </w:r>
      <w:bookmarkEnd w:id="122"/>
      <w:bookmarkEnd w:id="149"/>
      <w:bookmarkEnd w:id="150"/>
      <w:bookmarkEnd w:id="151"/>
      <w:bookmarkEnd w:id="152"/>
      <w:bookmarkEnd w:id="153"/>
      <w:bookmarkEnd w:id="154"/>
      <w:bookmarkEnd w:id="155"/>
    </w:p>
    <w:p w14:paraId="1EAD2E19" w14:textId="77777777" w:rsidR="00AF42D7" w:rsidRPr="00264BC7" w:rsidRDefault="00007EDE">
      <w:pPr>
        <w:pStyle w:val="Standard"/>
        <w:rPr>
          <w:rFonts w:ascii="Tahoma" w:hAnsi="Tahoma" w:cs="Tahoma"/>
          <w:lang w:val="el-GR"/>
        </w:rPr>
      </w:pPr>
      <w:r w:rsidRPr="00264BC7">
        <w:rPr>
          <w:rFonts w:ascii="Tahoma" w:hAnsi="Tahoma" w:cs="Tahoma"/>
          <w:lang w:val="el-GR"/>
        </w:rPr>
        <w:t>Τα έγγραφα της παρούσας διαδικασίας σύναψης είναι τα ακόλουθα:</w:t>
      </w:r>
    </w:p>
    <w:p w14:paraId="74CE2D20" w14:textId="77777777" w:rsidR="00A02047" w:rsidRPr="00264BC7" w:rsidRDefault="00007EDE" w:rsidP="00A02047">
      <w:pPr>
        <w:jc w:val="both"/>
        <w:rPr>
          <w:rFonts w:ascii="Tahoma" w:hAnsi="Tahoma" w:cs="Tahoma"/>
          <w:strike/>
          <w:color w:val="FF0000"/>
          <w:sz w:val="24"/>
          <w:szCs w:val="24"/>
        </w:rPr>
      </w:pPr>
      <w:r w:rsidRPr="00264BC7">
        <w:rPr>
          <w:rFonts w:ascii="Tahoma" w:hAnsi="Tahoma" w:cs="Tahoma"/>
          <w:iCs/>
          <w:sz w:val="24"/>
          <w:szCs w:val="24"/>
        </w:rPr>
        <w:t>1.</w:t>
      </w:r>
      <w:r w:rsidRPr="00264BC7">
        <w:rPr>
          <w:rFonts w:ascii="Tahoma" w:hAnsi="Tahoma" w:cs="Tahoma"/>
          <w:iCs/>
          <w:sz w:val="24"/>
          <w:szCs w:val="24"/>
        </w:rPr>
        <w:tab/>
      </w:r>
      <w:r w:rsidR="00A467C2" w:rsidRPr="00264BC7">
        <w:rPr>
          <w:rFonts w:ascii="Tahoma" w:hAnsi="Tahoma" w:cs="Tahoma"/>
          <w:sz w:val="24"/>
          <w:szCs w:val="24"/>
        </w:rPr>
        <w:t>η παρούσα Διακήρυξη με τα Παραρτήματά της, που αποτελούν αναπόσπαστο μέρος αυτής</w:t>
      </w:r>
      <w:r w:rsidR="00A467C2" w:rsidRPr="00264BC7">
        <w:rPr>
          <w:rFonts w:ascii="Tahoma" w:hAnsi="Tahoma" w:cs="Tahoma"/>
          <w:iCs/>
          <w:sz w:val="24"/>
          <w:szCs w:val="24"/>
        </w:rPr>
        <w:t xml:space="preserve"> </w:t>
      </w:r>
    </w:p>
    <w:p w14:paraId="24A61FBC" w14:textId="054A1CF8" w:rsidR="00AF42D7" w:rsidRPr="00264BC7" w:rsidRDefault="00A02047">
      <w:pPr>
        <w:jc w:val="both"/>
        <w:rPr>
          <w:rFonts w:ascii="Tahoma" w:hAnsi="Tahoma" w:cs="Tahoma"/>
          <w:sz w:val="24"/>
          <w:szCs w:val="24"/>
        </w:rPr>
      </w:pPr>
      <w:r w:rsidRPr="00264BC7">
        <w:rPr>
          <w:rFonts w:ascii="Tahoma" w:eastAsia="Calibri" w:hAnsi="Tahoma" w:cs="Tahoma"/>
          <w:sz w:val="24"/>
          <w:szCs w:val="24"/>
        </w:rPr>
        <w:t>2.</w:t>
      </w:r>
      <w:r w:rsidR="004C1640">
        <w:rPr>
          <w:rFonts w:ascii="Tahoma" w:eastAsia="Calibri" w:hAnsi="Tahoma" w:cs="Tahoma"/>
          <w:sz w:val="24"/>
          <w:szCs w:val="24"/>
        </w:rPr>
        <w:t xml:space="preserve">      </w:t>
      </w:r>
      <w:r w:rsidRPr="00264BC7">
        <w:rPr>
          <w:rFonts w:ascii="Tahoma" w:hAnsi="Tahoma" w:cs="Tahoma"/>
          <w:sz w:val="24"/>
          <w:szCs w:val="24"/>
        </w:rPr>
        <w:t xml:space="preserve">το Ευρωπαϊκό Ενιαίο Έγγραφο Σύμβασης [ΕΕΕΣ] </w:t>
      </w:r>
    </w:p>
    <w:p w14:paraId="141C338F" w14:textId="77777777" w:rsidR="00AF42D7" w:rsidRPr="00264BC7" w:rsidRDefault="00007EDE">
      <w:pPr>
        <w:jc w:val="both"/>
        <w:rPr>
          <w:rFonts w:ascii="Tahoma" w:hAnsi="Tahoma" w:cs="Tahoma"/>
          <w:sz w:val="24"/>
          <w:szCs w:val="24"/>
        </w:rPr>
      </w:pPr>
      <w:r w:rsidRPr="00264BC7">
        <w:rPr>
          <w:rFonts w:ascii="Tahoma" w:eastAsia="Calibri" w:hAnsi="Tahoma" w:cs="Tahoma"/>
          <w:sz w:val="24"/>
          <w:szCs w:val="24"/>
        </w:rPr>
        <w:t>3.</w:t>
      </w:r>
      <w:r w:rsidRPr="00264BC7">
        <w:rPr>
          <w:rFonts w:ascii="Tahoma" w:eastAsia="Calibri" w:hAnsi="Tahoma" w:cs="Tahoma"/>
          <w:sz w:val="24"/>
          <w:szCs w:val="24"/>
        </w:rPr>
        <w:tab/>
      </w:r>
      <w:r w:rsidRPr="00264BC7">
        <w:rPr>
          <w:rFonts w:ascii="Tahoma" w:hAnsi="Tahoma" w:cs="Tahoma"/>
          <w:sz w:val="24"/>
          <w:szCs w:val="24"/>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8F2BAA3" w14:textId="77777777" w:rsidR="00D42B29" w:rsidRPr="00264BC7" w:rsidRDefault="00D42B29">
      <w:pPr>
        <w:rPr>
          <w:rFonts w:ascii="Tahoma" w:hAnsi="Tahoma" w:cs="Tahoma"/>
          <w:strike/>
          <w:color w:val="FF0000"/>
          <w:sz w:val="24"/>
          <w:szCs w:val="24"/>
        </w:rPr>
      </w:pPr>
    </w:p>
    <w:p w14:paraId="32EEAFD8" w14:textId="77777777" w:rsidR="00703CCE" w:rsidRPr="00264BC7" w:rsidRDefault="00703CCE" w:rsidP="00E0039F">
      <w:pPr>
        <w:pStyle w:val="3"/>
        <w:rPr>
          <w:rFonts w:ascii="Tahoma" w:hAnsi="Tahoma" w:cs="Tahoma"/>
          <w:szCs w:val="24"/>
        </w:rPr>
      </w:pPr>
      <w:bookmarkStart w:id="156" w:name="Bookmark25"/>
      <w:bookmarkStart w:id="157" w:name="_Toc47456402"/>
      <w:bookmarkStart w:id="158" w:name="_Toc47457851"/>
      <w:bookmarkStart w:id="159" w:name="_Toc47458180"/>
      <w:bookmarkStart w:id="160" w:name="_Toc47458731"/>
      <w:bookmarkStart w:id="161" w:name="_Toc47458817"/>
      <w:bookmarkStart w:id="162" w:name="_Toc47458913"/>
      <w:bookmarkStart w:id="163" w:name="_Toc47529672"/>
      <w:r w:rsidRPr="00264BC7">
        <w:rPr>
          <w:rFonts w:ascii="Tahoma" w:hAnsi="Tahoma" w:cs="Tahoma"/>
          <w:szCs w:val="24"/>
        </w:rPr>
        <w:t>Επικοινωνία – Πρόσβαση στα έγγραφα της Σύμβασης</w:t>
      </w:r>
      <w:bookmarkEnd w:id="156"/>
      <w:bookmarkEnd w:id="157"/>
      <w:bookmarkEnd w:id="158"/>
      <w:bookmarkEnd w:id="159"/>
      <w:bookmarkEnd w:id="160"/>
      <w:bookmarkEnd w:id="161"/>
      <w:bookmarkEnd w:id="162"/>
      <w:bookmarkEnd w:id="163"/>
    </w:p>
    <w:p w14:paraId="09DCC6E4"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13" w:history="1">
        <w:r w:rsidRPr="00264BC7">
          <w:rPr>
            <w:rFonts w:ascii="Tahoma" w:hAnsi="Tahoma" w:cs="Tahoma"/>
            <w:b/>
            <w:u w:val="single"/>
          </w:rPr>
          <w:t>www</w:t>
        </w:r>
        <w:r w:rsidRPr="00264BC7">
          <w:rPr>
            <w:rFonts w:ascii="Tahoma" w:hAnsi="Tahoma" w:cs="Tahoma"/>
            <w:b/>
            <w:u w:val="single"/>
            <w:lang w:val="el-GR"/>
          </w:rPr>
          <w:t>.</w:t>
        </w:r>
        <w:r w:rsidRPr="00264BC7">
          <w:rPr>
            <w:rFonts w:ascii="Tahoma" w:hAnsi="Tahoma" w:cs="Tahoma"/>
            <w:b/>
            <w:u w:val="single"/>
          </w:rPr>
          <w:t>promitheus</w:t>
        </w:r>
        <w:r w:rsidRPr="00264BC7">
          <w:rPr>
            <w:rFonts w:ascii="Tahoma" w:hAnsi="Tahoma" w:cs="Tahoma"/>
            <w:b/>
            <w:u w:val="single"/>
            <w:lang w:val="el-GR"/>
          </w:rPr>
          <w:t>.</w:t>
        </w:r>
        <w:r w:rsidRPr="00264BC7">
          <w:rPr>
            <w:rFonts w:ascii="Tahoma" w:hAnsi="Tahoma" w:cs="Tahoma"/>
            <w:b/>
            <w:u w:val="single"/>
          </w:rPr>
          <w:t>gov</w:t>
        </w:r>
        <w:r w:rsidRPr="00264BC7">
          <w:rPr>
            <w:rFonts w:ascii="Tahoma" w:hAnsi="Tahoma" w:cs="Tahoma"/>
            <w:b/>
            <w:u w:val="single"/>
            <w:lang w:val="el-GR"/>
          </w:rPr>
          <w:t>.</w:t>
        </w:r>
        <w:r w:rsidRPr="00264BC7">
          <w:rPr>
            <w:rFonts w:ascii="Tahoma" w:hAnsi="Tahoma" w:cs="Tahoma"/>
            <w:b/>
            <w:u w:val="single"/>
          </w:rPr>
          <w:t>gr</w:t>
        </w:r>
      </w:hyperlink>
      <w:r w:rsidRPr="00264BC7">
        <w:rPr>
          <w:rFonts w:ascii="Tahoma" w:eastAsia="Arial Unicode MS" w:hAnsi="Tahoma" w:cs="Tahoma"/>
          <w:b/>
          <w:color w:val="0000FF"/>
          <w:u w:val="single"/>
          <w:lang w:val="el-GR"/>
        </w:rPr>
        <w:t xml:space="preserve"> </w:t>
      </w:r>
      <w:r w:rsidRPr="00264BC7">
        <w:rPr>
          <w:rFonts w:ascii="Tahoma" w:hAnsi="Tahoma" w:cs="Tahoma"/>
          <w:lang w:val="el-GR"/>
        </w:rPr>
        <w:t>του ως άνω συστήματος.</w:t>
      </w:r>
    </w:p>
    <w:p w14:paraId="75C6CF00" w14:textId="77777777" w:rsidR="00AF42D7" w:rsidRPr="00264BC7" w:rsidRDefault="00007EDE" w:rsidP="00E0039F">
      <w:pPr>
        <w:pStyle w:val="3"/>
        <w:rPr>
          <w:rFonts w:ascii="Tahoma" w:hAnsi="Tahoma" w:cs="Tahoma"/>
          <w:szCs w:val="24"/>
        </w:rPr>
      </w:pPr>
      <w:bookmarkStart w:id="164" w:name="Bookmark26"/>
      <w:bookmarkStart w:id="165" w:name="_Toc47456403"/>
      <w:bookmarkStart w:id="166" w:name="_Toc47457852"/>
      <w:bookmarkStart w:id="167" w:name="_Toc47458181"/>
      <w:bookmarkStart w:id="168" w:name="_Toc47458732"/>
      <w:bookmarkStart w:id="169" w:name="_Toc47458818"/>
      <w:bookmarkStart w:id="170" w:name="_Toc47458914"/>
      <w:bookmarkStart w:id="171" w:name="_Toc47529673"/>
      <w:r w:rsidRPr="00264BC7">
        <w:rPr>
          <w:rFonts w:ascii="Tahoma" w:hAnsi="Tahoma" w:cs="Tahoma"/>
          <w:szCs w:val="24"/>
        </w:rPr>
        <w:t>Παροχή Διευκρινίσεων</w:t>
      </w:r>
      <w:bookmarkEnd w:id="164"/>
      <w:bookmarkEnd w:id="165"/>
      <w:bookmarkEnd w:id="166"/>
      <w:bookmarkEnd w:id="167"/>
      <w:bookmarkEnd w:id="168"/>
      <w:bookmarkEnd w:id="169"/>
      <w:bookmarkEnd w:id="170"/>
      <w:bookmarkEnd w:id="171"/>
    </w:p>
    <w:p w14:paraId="6700195A" w14:textId="0E458FCF" w:rsidR="00AF42D7" w:rsidRPr="00264BC7" w:rsidRDefault="00007EDE">
      <w:pPr>
        <w:pStyle w:val="Standard"/>
        <w:rPr>
          <w:rFonts w:ascii="Tahoma" w:hAnsi="Tahoma" w:cs="Tahoma"/>
          <w:lang w:val="el-GR"/>
        </w:rPr>
      </w:pPr>
      <w:r w:rsidRPr="00264BC7">
        <w:rPr>
          <w:rFonts w:ascii="Tahoma" w:hAnsi="Tahoma" w:cs="Tahoma"/>
          <w:lang w:val="el-GR"/>
        </w:rPr>
        <w:t xml:space="preserve">Τα σχετικά αιτήματα παροχής διευκρινίσεων υποβάλλονται ηλεκτρονικά, έως </w:t>
      </w:r>
      <w:r w:rsidRPr="00264BC7">
        <w:rPr>
          <w:rFonts w:ascii="Tahoma" w:hAnsi="Tahoma" w:cs="Tahoma"/>
          <w:b/>
          <w:lang w:val="el-GR"/>
        </w:rPr>
        <w:t xml:space="preserve">την </w:t>
      </w:r>
      <w:r w:rsidR="00A8567C" w:rsidRPr="00A8567C">
        <w:rPr>
          <w:rFonts w:ascii="Tahoma" w:hAnsi="Tahoma" w:cs="Tahoma"/>
          <w:b/>
          <w:lang w:val="el-GR"/>
        </w:rPr>
        <w:t>10/09</w:t>
      </w:r>
      <w:r w:rsidR="002E026E" w:rsidRPr="00A8567C">
        <w:rPr>
          <w:rFonts w:ascii="Tahoma" w:hAnsi="Tahoma" w:cs="Tahoma"/>
          <w:b/>
          <w:lang w:val="el-GR"/>
        </w:rPr>
        <w:t>/</w:t>
      </w:r>
      <w:r w:rsidRPr="00264BC7">
        <w:rPr>
          <w:rFonts w:ascii="Tahoma" w:hAnsi="Tahoma" w:cs="Tahoma"/>
          <w:b/>
          <w:lang w:val="el-GR"/>
        </w:rPr>
        <w:t>2020</w:t>
      </w:r>
      <w:r w:rsidRPr="00264BC7">
        <w:rPr>
          <w:rFonts w:ascii="Tahoma" w:hAnsi="Tahoma" w:cs="Tahoma"/>
          <w:lang w:val="el-GR"/>
        </w:rPr>
        <w:t xml:space="preserve"> και απαντώνται αντίστοιχα στο δικτυακό τόπο του διαγωνισμού μέσω της Διαδικτυακής πύλης </w:t>
      </w:r>
      <w:hyperlink r:id="rId14" w:history="1">
        <w:r w:rsidR="0053766E" w:rsidRPr="00264BC7">
          <w:rPr>
            <w:rStyle w:val="-0"/>
            <w:rFonts w:ascii="Tahoma" w:hAnsi="Tahoma" w:cs="Tahoma"/>
            <w:lang w:val="el-GR"/>
          </w:rPr>
          <w:t>www.promitheus.gov.gr</w:t>
        </w:r>
      </w:hyperlink>
      <w:r w:rsidRPr="00264BC7">
        <w:rPr>
          <w:rFonts w:ascii="Tahoma" w:hAnsi="Tahoma" w:cs="Tahoma"/>
          <w:lang w:val="el-GR"/>
        </w:rPr>
        <w:t>,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09D97055" w14:textId="77777777" w:rsidR="00AF42D7" w:rsidRPr="00264BC7" w:rsidRDefault="00007EDE">
      <w:pPr>
        <w:pStyle w:val="Standard"/>
        <w:rPr>
          <w:rFonts w:ascii="Tahoma" w:hAnsi="Tahoma" w:cs="Tahoma"/>
          <w:lang w:val="el-GR"/>
        </w:rPr>
      </w:pPr>
      <w:r w:rsidRPr="00264BC7">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5B73029"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64BC7">
        <w:rPr>
          <w:rFonts w:ascii="Tahoma" w:hAnsi="Tahoma" w:cs="Tahoma"/>
          <w:b/>
          <w:lang w:val="el-GR"/>
        </w:rPr>
        <w:t>έξι (6) ημέρες</w:t>
      </w:r>
      <w:r w:rsidRPr="00264BC7">
        <w:rPr>
          <w:rFonts w:ascii="Tahoma" w:hAnsi="Tahoma" w:cs="Tahoma"/>
          <w:lang w:val="el-GR"/>
        </w:rPr>
        <w:t xml:space="preserve"> πριν από την προθεσμία που ορίζεται για την παραλαβή των προσφορών,</w:t>
      </w:r>
    </w:p>
    <w:p w14:paraId="0FBF9972" w14:textId="77777777" w:rsidR="00AF42D7" w:rsidRPr="00264BC7" w:rsidRDefault="00007EDE">
      <w:pPr>
        <w:pStyle w:val="Standard"/>
        <w:rPr>
          <w:rFonts w:ascii="Tahoma" w:hAnsi="Tahoma" w:cs="Tahoma"/>
          <w:lang w:val="el-GR"/>
        </w:rPr>
      </w:pPr>
      <w:r w:rsidRPr="00264BC7">
        <w:rPr>
          <w:rFonts w:ascii="Tahoma" w:hAnsi="Tahoma" w:cs="Tahoma"/>
          <w:lang w:val="el-GR"/>
        </w:rPr>
        <w:t>β) όταν τα έγγραφα της σύμβασης υφίστανται σημαντικές αλλαγές.</w:t>
      </w:r>
    </w:p>
    <w:p w14:paraId="446E6A54" w14:textId="77777777" w:rsidR="00AF42D7" w:rsidRPr="00264BC7" w:rsidRDefault="00007EDE">
      <w:pPr>
        <w:pStyle w:val="Standard"/>
        <w:rPr>
          <w:rFonts w:ascii="Tahoma" w:hAnsi="Tahoma" w:cs="Tahoma"/>
          <w:lang w:val="el-GR"/>
        </w:rPr>
      </w:pPr>
      <w:r w:rsidRPr="00264BC7">
        <w:rPr>
          <w:rFonts w:ascii="Tahoma" w:hAnsi="Tahoma" w:cs="Tahoma"/>
          <w:lang w:val="el-GR"/>
        </w:rPr>
        <w:t>Η διάρκεια της παράτασης θα είναι ανάλογη με τη σπουδαιότητα των πληροφοριών ή των αλλαγών.</w:t>
      </w:r>
    </w:p>
    <w:p w14:paraId="5AF1F008"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Όταν οι πρόσθετες πληροφορίες δεν έχουν ζητηθεί έγκαιρα ή δεν έχουν </w:t>
      </w:r>
      <w:r w:rsidRPr="00264BC7">
        <w:rPr>
          <w:rFonts w:ascii="Tahoma" w:hAnsi="Tahoma" w:cs="Tahoma"/>
          <w:lang w:val="el-GR"/>
        </w:rPr>
        <w:lastRenderedPageBreak/>
        <w:t>σημασία για την προετοιμασία κατάλληλων προσφορών, δεν απαιτείται παράταση των προθεσμιών</w:t>
      </w:r>
      <w:r w:rsidRPr="00264BC7">
        <w:rPr>
          <w:rFonts w:ascii="Tahoma" w:hAnsi="Tahoma" w:cs="Tahoma"/>
          <w:color w:val="0070C0"/>
          <w:lang w:val="el-GR"/>
        </w:rPr>
        <w:t>.</w:t>
      </w:r>
    </w:p>
    <w:p w14:paraId="0E9242BE" w14:textId="77777777" w:rsidR="00703CCE" w:rsidRPr="00264BC7" w:rsidRDefault="00703CCE" w:rsidP="00E0039F">
      <w:pPr>
        <w:pStyle w:val="3"/>
        <w:rPr>
          <w:rFonts w:ascii="Tahoma" w:hAnsi="Tahoma" w:cs="Tahoma"/>
          <w:szCs w:val="24"/>
        </w:rPr>
      </w:pPr>
      <w:bookmarkStart w:id="172" w:name="_Toc47456404"/>
      <w:bookmarkStart w:id="173" w:name="_Toc47457853"/>
      <w:bookmarkStart w:id="174" w:name="_Toc47458182"/>
      <w:bookmarkStart w:id="175" w:name="_Toc47458733"/>
      <w:bookmarkStart w:id="176" w:name="_Toc47458819"/>
      <w:bookmarkStart w:id="177" w:name="_Toc47458915"/>
      <w:bookmarkStart w:id="178" w:name="_Toc47529674"/>
      <w:bookmarkStart w:id="179" w:name="Bookmark27"/>
      <w:r w:rsidRPr="00264BC7">
        <w:rPr>
          <w:rFonts w:ascii="Tahoma" w:hAnsi="Tahoma" w:cs="Tahoma"/>
          <w:szCs w:val="24"/>
        </w:rPr>
        <w:t>Γλώσσα</w:t>
      </w:r>
      <w:bookmarkEnd w:id="172"/>
      <w:bookmarkEnd w:id="173"/>
      <w:bookmarkEnd w:id="174"/>
      <w:bookmarkEnd w:id="175"/>
      <w:bookmarkEnd w:id="176"/>
      <w:bookmarkEnd w:id="177"/>
      <w:bookmarkEnd w:id="178"/>
    </w:p>
    <w:p w14:paraId="1C1732B7" w14:textId="77777777" w:rsidR="00703CCE" w:rsidRPr="00264BC7" w:rsidRDefault="00703CCE" w:rsidP="00C842FF">
      <w:pPr>
        <w:pStyle w:val="Standard"/>
        <w:rPr>
          <w:rFonts w:ascii="Tahoma" w:hAnsi="Tahoma" w:cs="Tahoma"/>
          <w:lang w:val="el-GR"/>
        </w:rPr>
      </w:pPr>
      <w:r w:rsidRPr="00264BC7">
        <w:rPr>
          <w:rFonts w:ascii="Tahoma" w:hAnsi="Tahoma" w:cs="Tahoma"/>
          <w:lang w:val="el-GR"/>
        </w:rPr>
        <w:t>Τα έγγραφα της σύμβασης έχουν συνταχθεί στην ελληνική γλώσσα.</w:t>
      </w:r>
      <w:r w:rsidR="00A010B8" w:rsidRPr="00264BC7">
        <w:rPr>
          <w:rFonts w:ascii="Tahoma" w:eastAsia="Times New Roman" w:hAnsi="Tahoma" w:cs="Tahoma"/>
          <w:kern w:val="0"/>
          <w:lang w:val="el-GR" w:bidi="ar-SA"/>
        </w:rPr>
        <w:t xml:space="preserve"> </w:t>
      </w:r>
      <w:r w:rsidRPr="00264BC7">
        <w:rPr>
          <w:rFonts w:ascii="Tahoma" w:hAnsi="Tahoma" w:cs="Tahoma"/>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41015918" w14:textId="77777777" w:rsidR="00703CCE" w:rsidRPr="00264BC7" w:rsidRDefault="00703CCE" w:rsidP="00C842FF">
      <w:pPr>
        <w:pStyle w:val="Standard"/>
        <w:rPr>
          <w:rFonts w:ascii="Tahoma" w:hAnsi="Tahoma" w:cs="Tahoma"/>
          <w:lang w:val="el-GR"/>
        </w:rPr>
      </w:pPr>
      <w:r w:rsidRPr="00264BC7">
        <w:rPr>
          <w:rFonts w:ascii="Tahoma" w:hAnsi="Tahoma" w:cs="Tahoma"/>
          <w:lang w:val="el-GR"/>
        </w:rPr>
        <w:t>Τυχόν ενστάσεις ή προδικαστικές προσφυγές υποβάλλονται στην ελληνική γλώσσα.</w:t>
      </w:r>
    </w:p>
    <w:p w14:paraId="6BC3B38D" w14:textId="77777777" w:rsidR="00703CCE" w:rsidRPr="00264BC7" w:rsidRDefault="00703CCE" w:rsidP="00C842FF">
      <w:pPr>
        <w:pStyle w:val="Standard"/>
        <w:rPr>
          <w:rFonts w:ascii="Tahoma" w:hAnsi="Tahoma" w:cs="Tahoma"/>
          <w:lang w:val="el-GR"/>
        </w:rPr>
      </w:pPr>
      <w:r w:rsidRPr="00264BC7">
        <w:rPr>
          <w:rFonts w:ascii="Tahoma" w:hAnsi="Tahoma" w:cs="Tahoma"/>
          <w:color w:val="000000"/>
          <w:lang w:val="el-GR"/>
        </w:rPr>
        <w:t xml:space="preserve">Οι </w:t>
      </w:r>
      <w:r w:rsidRPr="00264BC7">
        <w:rPr>
          <w:rFonts w:ascii="Tahoma" w:hAnsi="Tahoma" w:cs="Tahoma"/>
          <w:b/>
          <w:color w:val="000000"/>
          <w:lang w:val="el-GR"/>
        </w:rPr>
        <w:t>προσφορές</w:t>
      </w:r>
      <w:r w:rsidRPr="00264BC7">
        <w:rPr>
          <w:rFonts w:ascii="Tahoma" w:hAnsi="Tahoma" w:cs="Tahoma"/>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264BC7">
        <w:rPr>
          <w:rStyle w:val="af5"/>
          <w:rFonts w:ascii="Tahoma" w:hAnsi="Tahoma" w:cs="Tahoma"/>
        </w:rPr>
        <w:footnoteReference w:id="1"/>
      </w:r>
      <w:r w:rsidRPr="00264BC7">
        <w:rPr>
          <w:rFonts w:ascii="Tahoma" w:hAnsi="Tahoma" w:cs="Tahoma"/>
          <w:color w:val="000000"/>
          <w:lang w:val="el-GR"/>
        </w:rPr>
        <w:t>.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4DCC0D27" w14:textId="77777777" w:rsidR="00703CCE" w:rsidRPr="00264BC7" w:rsidRDefault="00703CCE" w:rsidP="00703CCE">
      <w:pPr>
        <w:pStyle w:val="Standard"/>
        <w:rPr>
          <w:rFonts w:ascii="Tahoma" w:hAnsi="Tahoma" w:cs="Tahoma"/>
          <w:lang w:val="el-GR"/>
        </w:rPr>
      </w:pPr>
      <w:r w:rsidRPr="00264BC7">
        <w:rPr>
          <w:rFonts w:ascii="Tahoma" w:hAnsi="Tahoma" w:cs="Tahoma"/>
          <w:color w:val="000000"/>
          <w:lang w:val="el-GR"/>
        </w:rPr>
        <w:t xml:space="preserve">Τα </w:t>
      </w:r>
      <w:r w:rsidRPr="00264BC7">
        <w:rPr>
          <w:rFonts w:ascii="Tahoma" w:hAnsi="Tahoma" w:cs="Tahoma"/>
          <w:b/>
          <w:color w:val="000000"/>
          <w:lang w:val="el-GR"/>
        </w:rPr>
        <w:t>αποδεικτικά έγγραφα</w:t>
      </w:r>
      <w:r w:rsidRPr="00264BC7">
        <w:rPr>
          <w:rFonts w:ascii="Tahoma" w:hAnsi="Tahoma" w:cs="Tahoma"/>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28215E6C" w14:textId="77777777" w:rsidR="00703CCE" w:rsidRPr="00264BC7" w:rsidRDefault="00703CCE" w:rsidP="00703CCE">
      <w:pPr>
        <w:pStyle w:val="Standard"/>
        <w:rPr>
          <w:rFonts w:ascii="Tahoma" w:hAnsi="Tahoma" w:cs="Tahoma"/>
          <w:color w:val="000000"/>
          <w:lang w:val="el-GR"/>
        </w:rPr>
      </w:pPr>
      <w:r w:rsidRPr="00264BC7">
        <w:rPr>
          <w:rFonts w:ascii="Tahoma" w:hAnsi="Tahoma"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23301321" w14:textId="77777777" w:rsidR="00703CCE" w:rsidRPr="00264BC7" w:rsidRDefault="00703CCE" w:rsidP="00703CCE">
      <w:pPr>
        <w:pStyle w:val="Standard"/>
        <w:rPr>
          <w:rFonts w:ascii="Tahoma" w:hAnsi="Tahoma" w:cs="Tahoma"/>
          <w:color w:val="000000"/>
          <w:lang w:val="el-GR"/>
        </w:rPr>
      </w:pPr>
      <w:r w:rsidRPr="00264BC7">
        <w:rPr>
          <w:rFonts w:ascii="Tahoma" w:hAnsi="Tahoma" w:cs="Tahoma"/>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65A8DD1" w14:textId="77777777" w:rsidR="00AF42D7" w:rsidRPr="00264BC7" w:rsidRDefault="00007EDE" w:rsidP="00E0039F">
      <w:pPr>
        <w:pStyle w:val="3"/>
        <w:rPr>
          <w:rFonts w:ascii="Tahoma" w:hAnsi="Tahoma" w:cs="Tahoma"/>
          <w:szCs w:val="24"/>
        </w:rPr>
      </w:pPr>
      <w:bookmarkStart w:id="180" w:name="Bookmark28"/>
      <w:bookmarkStart w:id="181" w:name="_Ref496624630"/>
      <w:bookmarkStart w:id="182" w:name="_Ref496624815"/>
      <w:bookmarkStart w:id="183" w:name="_Ref496625091"/>
      <w:bookmarkStart w:id="184" w:name="_Toc47456405"/>
      <w:bookmarkStart w:id="185" w:name="_Toc47457854"/>
      <w:bookmarkStart w:id="186" w:name="_Toc47458183"/>
      <w:bookmarkStart w:id="187" w:name="_Toc47458734"/>
      <w:bookmarkStart w:id="188" w:name="_Toc47458820"/>
      <w:bookmarkStart w:id="189" w:name="_Toc47458916"/>
      <w:bookmarkStart w:id="190" w:name="_Toc47529675"/>
      <w:bookmarkEnd w:id="179"/>
      <w:r w:rsidRPr="00264BC7">
        <w:rPr>
          <w:rFonts w:ascii="Tahoma" w:hAnsi="Tahoma" w:cs="Tahoma"/>
          <w:szCs w:val="24"/>
        </w:rPr>
        <w:t>Εγγυήσεις</w:t>
      </w:r>
      <w:bookmarkEnd w:id="180"/>
      <w:bookmarkEnd w:id="181"/>
      <w:bookmarkEnd w:id="182"/>
      <w:bookmarkEnd w:id="183"/>
      <w:bookmarkEnd w:id="184"/>
      <w:bookmarkEnd w:id="185"/>
      <w:bookmarkEnd w:id="186"/>
      <w:bookmarkEnd w:id="187"/>
      <w:bookmarkEnd w:id="188"/>
      <w:bookmarkEnd w:id="189"/>
      <w:bookmarkEnd w:id="190"/>
    </w:p>
    <w:p w14:paraId="5AFF4093" w14:textId="77777777" w:rsidR="00AF42D7" w:rsidRPr="00264BC7" w:rsidRDefault="00007EDE">
      <w:pPr>
        <w:pStyle w:val="Standard"/>
        <w:rPr>
          <w:rFonts w:ascii="Tahoma" w:hAnsi="Tahoma" w:cs="Tahoma"/>
          <w:color w:val="000000"/>
          <w:lang w:val="el-GR"/>
        </w:rPr>
      </w:pPr>
      <w:bookmarkStart w:id="191" w:name="Bookmark29"/>
      <w:r w:rsidRPr="00264BC7">
        <w:rPr>
          <w:rFonts w:ascii="Tahoma" w:hAnsi="Tahoma" w:cs="Tahoma"/>
          <w:color w:val="000000"/>
          <w:lang w:val="el-GR"/>
        </w:rPr>
        <w:t xml:space="preserve">Οι εγγυητικές επιστολές εκδίδονται από πιστωτικά ή χρηματοδοτικά ιδρύματα ή ασφαλιστικές επιχειρήσεις κατά την έννοια των περιπτώσεων β΄ και γ΄ της παρ. 1 του άρθρου 14 του ν. 4364/2016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w:t>
      </w:r>
      <w:r w:rsidRPr="00264BC7">
        <w:rPr>
          <w:rFonts w:ascii="Tahoma" w:hAnsi="Tahoma" w:cs="Tahoma"/>
          <w:color w:val="000000"/>
          <w:lang w:val="el-GR"/>
        </w:rPr>
        <w:lastRenderedPageBreak/>
        <w:t xml:space="preserve">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r w:rsidRPr="00264BC7">
        <w:rPr>
          <w:rFonts w:ascii="Tahoma" w:hAnsi="Tahoma" w:cs="Tahoma"/>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D5D2358" w14:textId="77777777" w:rsidR="00AF42D7" w:rsidRPr="00264BC7" w:rsidRDefault="00007EDE">
      <w:pPr>
        <w:pStyle w:val="Standard"/>
        <w:rPr>
          <w:rFonts w:ascii="Tahoma" w:hAnsi="Tahoma" w:cs="Tahoma"/>
          <w:color w:val="000000"/>
          <w:lang w:val="el-GR"/>
        </w:rPr>
      </w:pPr>
      <w:r w:rsidRPr="00264BC7">
        <w:rPr>
          <w:rFonts w:ascii="Tahoma" w:hAnsi="Tahoma" w:cs="Tahoma"/>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14:paraId="49219593" w14:textId="77777777" w:rsidR="00AF42D7" w:rsidRPr="00264BC7" w:rsidRDefault="00007EDE">
      <w:pPr>
        <w:pStyle w:val="Standard"/>
        <w:rPr>
          <w:rFonts w:ascii="Tahoma" w:hAnsi="Tahoma" w:cs="Tahoma"/>
          <w:lang w:val="el-GR"/>
        </w:rPr>
      </w:pPr>
      <w:r w:rsidRPr="00264BC7">
        <w:rPr>
          <w:rFonts w:ascii="Tahoma" w:hAnsi="Tahoma" w:cs="Tahoma"/>
          <w:color w:val="000000"/>
          <w:lang w:val="el-GR"/>
        </w:rPr>
        <w:t xml:space="preserve">Οι εγγυητικές επιστολές συντάσσονται σύμφωνα με τα υποδείγματα του Παραρτήματος </w:t>
      </w:r>
      <w:r w:rsidR="00990BE9" w:rsidRPr="00264BC7">
        <w:rPr>
          <w:rFonts w:ascii="Tahoma" w:hAnsi="Tahoma" w:cs="Tahoma"/>
          <w:color w:val="000000"/>
          <w:lang w:val="el-GR"/>
        </w:rPr>
        <w:t>I</w:t>
      </w:r>
      <w:r w:rsidRPr="00264BC7">
        <w:rPr>
          <w:rFonts w:ascii="Tahoma" w:hAnsi="Tahoma" w:cs="Tahoma"/>
          <w:color w:val="000000"/>
          <w:lang w:val="el-GR"/>
        </w:rPr>
        <w:t>V</w:t>
      </w:r>
      <w:r w:rsidR="002B5A09" w:rsidRPr="00264BC7">
        <w:rPr>
          <w:rFonts w:ascii="Tahoma" w:hAnsi="Tahoma" w:cs="Tahoma"/>
          <w:color w:val="000000"/>
          <w:lang w:val="el-GR"/>
        </w:rPr>
        <w:t xml:space="preserve"> – Υποδείγματα Εγγυητικών Επιστολών</w:t>
      </w:r>
      <w:r w:rsidRPr="00264BC7">
        <w:rPr>
          <w:rFonts w:ascii="Tahoma" w:hAnsi="Tahoma" w:cs="Tahoma"/>
          <w:color w:val="000000"/>
          <w:lang w:val="el-GR"/>
        </w:rPr>
        <w:t xml:space="preserve"> της παρούσας.</w:t>
      </w:r>
    </w:p>
    <w:p w14:paraId="2874017E" w14:textId="77777777" w:rsidR="00AF42D7" w:rsidRPr="00264BC7" w:rsidRDefault="00007EDE">
      <w:pPr>
        <w:pStyle w:val="Standard"/>
        <w:rPr>
          <w:rFonts w:ascii="Tahoma" w:hAnsi="Tahoma" w:cs="Tahoma"/>
          <w:color w:val="000000"/>
          <w:lang w:val="el-GR"/>
        </w:rPr>
      </w:pPr>
      <w:r w:rsidRPr="00264BC7">
        <w:rPr>
          <w:rFonts w:ascii="Tahoma" w:hAnsi="Tahoma" w:cs="Tahoma"/>
          <w:color w:val="000000"/>
          <w:lang w:val="el-GR"/>
        </w:rPr>
        <w:t>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056A177E" w14:textId="77777777" w:rsidR="00AF42D7" w:rsidRPr="00264BC7" w:rsidRDefault="00007EDE">
      <w:pPr>
        <w:pStyle w:val="Standard"/>
        <w:rPr>
          <w:rFonts w:ascii="Tahoma" w:hAnsi="Tahoma" w:cs="Tahoma"/>
          <w:color w:val="000000"/>
          <w:lang w:val="el-GR"/>
        </w:rPr>
      </w:pPr>
      <w:r w:rsidRPr="00264BC7">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bookmarkEnd w:id="191"/>
    <w:p w14:paraId="5213F2A5" w14:textId="77777777" w:rsidR="00AF42D7" w:rsidRPr="00264BC7" w:rsidRDefault="00007EDE" w:rsidP="00596A0A">
      <w:pPr>
        <w:pStyle w:val="2"/>
        <w:rPr>
          <w:rFonts w:ascii="Tahoma" w:hAnsi="Tahoma" w:cs="Tahoma"/>
          <w:szCs w:val="24"/>
        </w:rPr>
      </w:pPr>
      <w:r w:rsidRPr="00264BC7">
        <w:rPr>
          <w:rFonts w:ascii="Tahoma" w:hAnsi="Tahoma" w:cs="Tahoma"/>
          <w:szCs w:val="24"/>
          <w:lang w:val="el-GR"/>
        </w:rPr>
        <w:tab/>
      </w:r>
      <w:bookmarkStart w:id="192" w:name="Bookmark30"/>
      <w:bookmarkStart w:id="193" w:name="_Toc40802232"/>
      <w:bookmarkStart w:id="194" w:name="_Toc47440337"/>
      <w:bookmarkStart w:id="195" w:name="_Toc47456406"/>
      <w:bookmarkStart w:id="196" w:name="_Toc47457855"/>
      <w:bookmarkStart w:id="197" w:name="_Toc47458184"/>
      <w:bookmarkStart w:id="198" w:name="_Toc47458735"/>
      <w:bookmarkStart w:id="199" w:name="_Toc47458821"/>
      <w:bookmarkStart w:id="200" w:name="_Toc47458917"/>
      <w:bookmarkStart w:id="201" w:name="_Toc47529676"/>
      <w:r w:rsidRPr="00264BC7">
        <w:rPr>
          <w:rFonts w:ascii="Tahoma" w:hAnsi="Tahoma" w:cs="Tahoma"/>
          <w:szCs w:val="24"/>
        </w:rPr>
        <w:t>Δικαίωμα Συμμετοχής - Κριτήρια Ποιοτικής Επιλογής</w:t>
      </w:r>
      <w:bookmarkEnd w:id="192"/>
      <w:bookmarkEnd w:id="193"/>
      <w:bookmarkEnd w:id="194"/>
      <w:bookmarkEnd w:id="195"/>
      <w:bookmarkEnd w:id="196"/>
      <w:bookmarkEnd w:id="197"/>
      <w:bookmarkEnd w:id="198"/>
      <w:bookmarkEnd w:id="199"/>
      <w:bookmarkEnd w:id="200"/>
      <w:bookmarkEnd w:id="201"/>
    </w:p>
    <w:p w14:paraId="625094C8" w14:textId="77777777" w:rsidR="00AF42D7" w:rsidRPr="00264BC7" w:rsidRDefault="00007EDE" w:rsidP="00E0039F">
      <w:pPr>
        <w:pStyle w:val="3"/>
        <w:rPr>
          <w:rFonts w:ascii="Tahoma" w:hAnsi="Tahoma" w:cs="Tahoma"/>
          <w:szCs w:val="24"/>
        </w:rPr>
      </w:pPr>
      <w:bookmarkStart w:id="202" w:name="Bookmark31"/>
      <w:bookmarkStart w:id="203" w:name="_Ref496541397"/>
      <w:bookmarkStart w:id="204" w:name="_Toc47440338"/>
      <w:bookmarkStart w:id="205" w:name="_Toc47456407"/>
      <w:bookmarkStart w:id="206" w:name="_Toc47457856"/>
      <w:bookmarkStart w:id="207" w:name="_Toc47458185"/>
      <w:bookmarkStart w:id="208" w:name="_Toc47458736"/>
      <w:bookmarkStart w:id="209" w:name="_Toc47458822"/>
      <w:bookmarkStart w:id="210" w:name="_Toc47458918"/>
      <w:bookmarkStart w:id="211" w:name="_Toc47529677"/>
      <w:r w:rsidRPr="00264BC7">
        <w:rPr>
          <w:rFonts w:ascii="Tahoma" w:hAnsi="Tahoma" w:cs="Tahoma"/>
          <w:szCs w:val="24"/>
        </w:rPr>
        <w:t>Δικαιούμενοι συμμετοχής</w:t>
      </w:r>
      <w:bookmarkEnd w:id="202"/>
      <w:bookmarkEnd w:id="203"/>
      <w:bookmarkEnd w:id="204"/>
      <w:bookmarkEnd w:id="205"/>
      <w:bookmarkEnd w:id="206"/>
      <w:bookmarkEnd w:id="207"/>
      <w:bookmarkEnd w:id="208"/>
      <w:bookmarkEnd w:id="209"/>
      <w:bookmarkEnd w:id="210"/>
      <w:bookmarkEnd w:id="211"/>
    </w:p>
    <w:p w14:paraId="4868ABA0" w14:textId="77777777" w:rsidR="00AF42D7" w:rsidRPr="00264BC7" w:rsidRDefault="00007EDE">
      <w:pPr>
        <w:pStyle w:val="Standard"/>
        <w:spacing w:before="240"/>
        <w:rPr>
          <w:rFonts w:ascii="Tahoma" w:hAnsi="Tahoma" w:cs="Tahoma"/>
          <w:lang w:val="el-GR"/>
        </w:rPr>
      </w:pPr>
      <w:r w:rsidRPr="00264BC7">
        <w:rPr>
          <w:rFonts w:ascii="Tahoma" w:hAnsi="Tahoma" w:cs="Tahoma"/>
          <w:b/>
          <w:bCs/>
          <w:lang w:val="el-GR"/>
        </w:rPr>
        <w:t>1.</w:t>
      </w:r>
      <w:r w:rsidRPr="00264BC7">
        <w:rPr>
          <w:rFonts w:ascii="Tahoma" w:hAnsi="Tahoma" w:cs="Tahoma"/>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28CF356" w14:textId="77777777" w:rsidR="00AF42D7" w:rsidRPr="00264BC7" w:rsidRDefault="00007EDE">
      <w:pPr>
        <w:pStyle w:val="Standard"/>
        <w:rPr>
          <w:rFonts w:ascii="Tahoma" w:hAnsi="Tahoma" w:cs="Tahoma"/>
          <w:lang w:val="el-GR"/>
        </w:rPr>
      </w:pPr>
      <w:r w:rsidRPr="00264BC7">
        <w:rPr>
          <w:rFonts w:ascii="Tahoma" w:hAnsi="Tahoma" w:cs="Tahoma"/>
          <w:lang w:val="el-GR"/>
        </w:rPr>
        <w:t>α) κράτος-μέλος της Ένωσης,</w:t>
      </w:r>
    </w:p>
    <w:p w14:paraId="24601EC2" w14:textId="77777777" w:rsidR="00AF42D7" w:rsidRPr="00264BC7" w:rsidRDefault="00007EDE">
      <w:pPr>
        <w:pStyle w:val="Standard"/>
        <w:rPr>
          <w:rFonts w:ascii="Tahoma" w:hAnsi="Tahoma" w:cs="Tahoma"/>
          <w:lang w:val="el-GR"/>
        </w:rPr>
      </w:pPr>
      <w:r w:rsidRPr="00264BC7">
        <w:rPr>
          <w:rFonts w:ascii="Tahoma" w:hAnsi="Tahoma" w:cs="Tahoma"/>
          <w:lang w:val="el-GR"/>
        </w:rPr>
        <w:t>β) κράτος-μέλος του Ευρωπαϊκού Οικονομικού Χώρου (Ε.Ο.Χ.),</w:t>
      </w:r>
    </w:p>
    <w:p w14:paraId="1688BD57"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264BC7">
        <w:rPr>
          <w:rFonts w:ascii="Tahoma" w:hAnsi="Tahoma" w:cs="Tahoma"/>
        </w:rPr>
        <w:t>I</w:t>
      </w:r>
      <w:r w:rsidRPr="00264BC7">
        <w:rPr>
          <w:rFonts w:ascii="Tahoma" w:hAnsi="Tahoma" w:cs="Tahoma"/>
          <w:lang w:val="el-GR"/>
        </w:rPr>
        <w:t xml:space="preserve"> της ως άνω Συμφωνίας, καθώς και</w:t>
      </w:r>
    </w:p>
    <w:p w14:paraId="16D46350"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δ) σε τρίτες χώρες που δεν εμπίπτουν στην περίπτωση γ΄ της παρούσας </w:t>
      </w:r>
      <w:r w:rsidRPr="00264BC7">
        <w:rPr>
          <w:rFonts w:ascii="Tahoma" w:hAnsi="Tahoma" w:cs="Tahoma"/>
          <w:lang w:val="el-GR"/>
        </w:rPr>
        <w:lastRenderedPageBreak/>
        <w:t>παραγράφου και έχουν συνάψει διμερείς ή πολυμερείς συμφωνίες με την Ένωση σε θέματα διαδικασιών ανάθεσης δημοσίων συμβάσεων.</w:t>
      </w:r>
    </w:p>
    <w:p w14:paraId="6CF2AA15" w14:textId="77777777" w:rsidR="00AF42D7" w:rsidRPr="00264BC7" w:rsidRDefault="00007EDE">
      <w:pPr>
        <w:pStyle w:val="Standard"/>
        <w:rPr>
          <w:rFonts w:ascii="Tahoma" w:hAnsi="Tahoma" w:cs="Tahoma"/>
          <w:lang w:val="el-GR"/>
        </w:rPr>
      </w:pPr>
      <w:r w:rsidRPr="00264BC7">
        <w:rPr>
          <w:rFonts w:ascii="Tahoma" w:hAnsi="Tahoma" w:cs="Tahoma"/>
          <w:b/>
          <w:bCs/>
          <w:lang w:val="el-GR"/>
        </w:rPr>
        <w:t>2.</w:t>
      </w:r>
      <w:r w:rsidRPr="00264BC7">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Pr="00264BC7">
        <w:rPr>
          <w:rFonts w:ascii="Tahoma" w:hAnsi="Tahoma" w:cs="Tahoma"/>
          <w:i/>
          <w:iCs/>
          <w:color w:val="5B9BD5"/>
          <w:lang w:val="el-GR"/>
        </w:rPr>
        <w:t>.</w:t>
      </w:r>
    </w:p>
    <w:p w14:paraId="3473E669" w14:textId="77777777" w:rsidR="00AF42D7" w:rsidRPr="00264BC7" w:rsidRDefault="00007EDE">
      <w:pPr>
        <w:pStyle w:val="Standard"/>
        <w:rPr>
          <w:rFonts w:ascii="Tahoma" w:hAnsi="Tahoma" w:cs="Tahoma"/>
          <w:lang w:val="el-GR"/>
        </w:rPr>
      </w:pPr>
      <w:r w:rsidRPr="00264BC7">
        <w:rPr>
          <w:rFonts w:ascii="Tahoma" w:hAnsi="Tahoma" w:cs="Tahoma"/>
          <w:b/>
          <w:bCs/>
          <w:lang w:val="el-GR"/>
        </w:rPr>
        <w:t>3.</w:t>
      </w:r>
      <w:r w:rsidRPr="00264BC7">
        <w:rPr>
          <w:rFonts w:ascii="Tahoma" w:hAnsi="Tahoma" w:cs="Tahoma"/>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5D5B0A82" w14:textId="77777777" w:rsidR="00AF42D7" w:rsidRPr="00264BC7" w:rsidRDefault="002265F1" w:rsidP="00E0039F">
      <w:pPr>
        <w:pStyle w:val="3"/>
        <w:rPr>
          <w:rFonts w:ascii="Tahoma" w:hAnsi="Tahoma" w:cs="Tahoma"/>
          <w:szCs w:val="24"/>
        </w:rPr>
      </w:pPr>
      <w:bookmarkStart w:id="212" w:name="Bookmark32"/>
      <w:bookmarkStart w:id="213" w:name="_Ref496542081"/>
      <w:r w:rsidRPr="00264BC7">
        <w:rPr>
          <w:rFonts w:ascii="Tahoma" w:hAnsi="Tahoma" w:cs="Tahoma"/>
          <w:szCs w:val="24"/>
        </w:rPr>
        <w:t xml:space="preserve"> </w:t>
      </w:r>
      <w:bookmarkStart w:id="214" w:name="_Toc47440339"/>
      <w:bookmarkStart w:id="215" w:name="_Toc47456408"/>
      <w:bookmarkStart w:id="216" w:name="_Toc47457857"/>
      <w:bookmarkStart w:id="217" w:name="_Toc47458186"/>
      <w:bookmarkStart w:id="218" w:name="_Toc47458737"/>
      <w:bookmarkStart w:id="219" w:name="_Toc47458823"/>
      <w:bookmarkStart w:id="220" w:name="_Toc47458919"/>
      <w:bookmarkStart w:id="221" w:name="_Toc47529678"/>
      <w:r w:rsidR="00007EDE" w:rsidRPr="00264BC7">
        <w:rPr>
          <w:rFonts w:ascii="Tahoma" w:hAnsi="Tahoma" w:cs="Tahoma"/>
          <w:szCs w:val="24"/>
        </w:rPr>
        <w:t>Εγγύηση συμμετοχής</w:t>
      </w:r>
      <w:bookmarkEnd w:id="212"/>
      <w:bookmarkEnd w:id="213"/>
      <w:bookmarkEnd w:id="214"/>
      <w:bookmarkEnd w:id="215"/>
      <w:bookmarkEnd w:id="216"/>
      <w:bookmarkEnd w:id="217"/>
      <w:bookmarkEnd w:id="218"/>
      <w:bookmarkEnd w:id="219"/>
      <w:bookmarkEnd w:id="220"/>
      <w:bookmarkEnd w:id="221"/>
    </w:p>
    <w:p w14:paraId="08AEF831" w14:textId="77777777" w:rsidR="007C3474" w:rsidRPr="00264BC7" w:rsidRDefault="007C3474" w:rsidP="007C3474">
      <w:pPr>
        <w:pStyle w:val="Textbody"/>
        <w:rPr>
          <w:rFonts w:ascii="Tahoma" w:hAnsi="Tahoma" w:cs="Tahoma"/>
          <w:lang w:val="el-GR"/>
        </w:rPr>
      </w:pPr>
    </w:p>
    <w:p w14:paraId="3B7436E9" w14:textId="77777777" w:rsidR="00AF42D7" w:rsidRPr="00264BC7" w:rsidRDefault="00007EDE" w:rsidP="007C3474">
      <w:pPr>
        <w:pStyle w:val="ad"/>
        <w:ind w:left="0"/>
        <w:rPr>
          <w:rFonts w:ascii="Tahoma" w:hAnsi="Tahoma" w:cs="Tahoma"/>
          <w:lang w:val="el-GR"/>
        </w:rPr>
      </w:pPr>
      <w:bookmarkStart w:id="222" w:name="_Toc47458187"/>
      <w:bookmarkStart w:id="223" w:name="_Toc47458824"/>
      <w:r w:rsidRPr="00264BC7">
        <w:rPr>
          <w:rStyle w:val="Heading4Char"/>
          <w:rFonts w:ascii="Tahoma" w:eastAsia="SimSun" w:hAnsi="Tahoma" w:cs="Tahoma"/>
          <w:sz w:val="24"/>
          <w:szCs w:val="24"/>
          <w:lang w:val="el-GR"/>
        </w:rPr>
        <w:t>2.2.2.1.</w:t>
      </w:r>
      <w:r w:rsidRPr="00264BC7">
        <w:rPr>
          <w:rFonts w:ascii="Tahoma" w:hAnsi="Tahoma" w:cs="Tahoma"/>
          <w:lang w:val="el-GR"/>
        </w:rPr>
        <w:t xml:space="preserve">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υπόδει</w:t>
      </w:r>
      <w:r w:rsidR="00795C0A" w:rsidRPr="00264BC7">
        <w:rPr>
          <w:rFonts w:ascii="Tahoma" w:hAnsi="Tahoma" w:cs="Tahoma"/>
          <w:lang w:val="el-GR"/>
        </w:rPr>
        <w:t xml:space="preserve">γμα που παρέχεται στο Παράρτημα </w:t>
      </w:r>
      <w:r w:rsidR="00E706AA" w:rsidRPr="00264BC7">
        <w:rPr>
          <w:rFonts w:ascii="Tahoma" w:hAnsi="Tahoma" w:cs="Tahoma"/>
          <w:lang w:val="en-US"/>
        </w:rPr>
        <w:t>IV</w:t>
      </w:r>
      <w:r w:rsidR="00795C0A" w:rsidRPr="00264BC7">
        <w:rPr>
          <w:rFonts w:ascii="Tahoma" w:hAnsi="Tahoma" w:cs="Tahoma"/>
          <w:lang w:val="el-GR"/>
        </w:rPr>
        <w:t xml:space="preserve"> </w:t>
      </w:r>
      <w:r w:rsidRPr="00264BC7">
        <w:rPr>
          <w:rFonts w:ascii="Tahoma" w:hAnsi="Tahoma" w:cs="Tahoma"/>
          <w:lang w:val="el-GR"/>
        </w:rPr>
        <w:t>της παρούσας.</w:t>
      </w:r>
      <w:bookmarkEnd w:id="222"/>
      <w:bookmarkEnd w:id="223"/>
    </w:p>
    <w:p w14:paraId="746B4A94" w14:textId="77777777" w:rsidR="00AF42D7" w:rsidRPr="00264BC7" w:rsidRDefault="00007EDE">
      <w:pPr>
        <w:pStyle w:val="Standard"/>
        <w:spacing w:before="240"/>
        <w:rPr>
          <w:rFonts w:ascii="Tahoma" w:hAnsi="Tahoma" w:cs="Tahoma"/>
          <w:b/>
          <w:lang w:val="el-GR"/>
        </w:rPr>
      </w:pPr>
      <w:r w:rsidRPr="00264BC7">
        <w:rPr>
          <w:rFonts w:ascii="Tahoma" w:hAnsi="Tahoma" w:cs="Tahoma"/>
          <w:lang w:val="el-GR"/>
        </w:rPr>
        <w:t xml:space="preserve">Το ποσό της εγγυητικής επιστολής θα πρέπει να καλύπτει σε ευρώ (€) </w:t>
      </w:r>
      <w:r w:rsidRPr="00264BC7">
        <w:rPr>
          <w:rFonts w:ascii="Tahoma" w:hAnsi="Tahoma" w:cs="Tahoma"/>
          <w:b/>
          <w:lang w:val="el-GR"/>
        </w:rPr>
        <w:t>ποσοστό 2%</w:t>
      </w:r>
      <w:r w:rsidRPr="00264BC7">
        <w:rPr>
          <w:rFonts w:ascii="Tahoma" w:hAnsi="Tahoma" w:cs="Tahoma"/>
          <w:lang w:val="el-GR"/>
        </w:rPr>
        <w:t xml:space="preserve"> του προϋπολογισμού του Έργου (μη συμπεριλαμβανομένου ΦΠΑ), ήτοι</w:t>
      </w:r>
      <w:r w:rsidR="004956EE" w:rsidRPr="00264BC7">
        <w:rPr>
          <w:rFonts w:ascii="Tahoma" w:hAnsi="Tahoma" w:cs="Tahoma"/>
          <w:lang w:val="el-GR"/>
        </w:rPr>
        <w:t xml:space="preserve"> ποσό </w:t>
      </w:r>
      <w:r w:rsidR="004956EE" w:rsidRPr="00264BC7">
        <w:rPr>
          <w:rFonts w:ascii="Tahoma" w:hAnsi="Tahoma" w:cs="Tahoma"/>
          <w:b/>
          <w:lang w:val="el-GR"/>
        </w:rPr>
        <w:t>τεσσάρων χιλιάδων ογδόντα ευρώ (4.080,00€).</w:t>
      </w:r>
      <w:r w:rsidRPr="00264BC7">
        <w:rPr>
          <w:rFonts w:ascii="Tahoma" w:hAnsi="Tahoma" w:cs="Tahoma"/>
          <w:b/>
          <w:bCs/>
          <w:lang w:val="el-GR"/>
        </w:rPr>
        <w:t xml:space="preserve"> </w:t>
      </w:r>
    </w:p>
    <w:p w14:paraId="531909F9" w14:textId="77777777" w:rsidR="00AF42D7" w:rsidRPr="00264BC7" w:rsidRDefault="00007EDE">
      <w:pPr>
        <w:pStyle w:val="Standard"/>
        <w:rPr>
          <w:rFonts w:ascii="Tahoma" w:hAnsi="Tahoma" w:cs="Tahoma"/>
          <w:lang w:val="el-GR"/>
        </w:rPr>
      </w:pPr>
      <w:r w:rsidRPr="00264BC7">
        <w:rPr>
          <w:rFonts w:ascii="Tahoma" w:hAnsi="Tahoma" w:cs="Tahoma"/>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2A07931" w14:textId="77777777" w:rsidR="00AF42D7" w:rsidRPr="00264BC7" w:rsidRDefault="00007EDE">
      <w:pPr>
        <w:pStyle w:val="Standard"/>
        <w:rPr>
          <w:rFonts w:ascii="Tahoma" w:hAnsi="Tahoma" w:cs="Tahoma"/>
          <w:lang w:val="el-GR"/>
        </w:rPr>
      </w:pPr>
      <w:r w:rsidRPr="00264BC7">
        <w:rPr>
          <w:rFonts w:ascii="Tahoma" w:hAnsi="Tahoma" w:cs="Tahoma"/>
          <w:bCs/>
          <w:lang w:val="el-GR"/>
        </w:rPr>
        <w:t>Η εγγύηση συμμετοχής πρέπει να ισχύει τουλάχιστον για τριάντα (30) ημέρες μετά τη λήξη του χρόνο</w:t>
      </w:r>
      <w:r w:rsidR="00594A37" w:rsidRPr="00264BC7">
        <w:rPr>
          <w:rFonts w:ascii="Tahoma" w:hAnsi="Tahoma" w:cs="Tahoma"/>
          <w:bCs/>
          <w:lang w:val="el-GR"/>
        </w:rPr>
        <w:t xml:space="preserve">υ ισχύος της προσφοράς της παρ. </w:t>
      </w:r>
      <w:r w:rsidR="0061300F" w:rsidRPr="00264BC7">
        <w:rPr>
          <w:rFonts w:ascii="Tahoma" w:hAnsi="Tahoma" w:cs="Tahoma"/>
          <w:bCs/>
          <w:lang w:val="el-GR"/>
        </w:rPr>
        <w:t>2.5</w:t>
      </w:r>
      <w:r w:rsidR="00594A37" w:rsidRPr="00264BC7">
        <w:rPr>
          <w:rFonts w:ascii="Tahoma" w:hAnsi="Tahoma" w:cs="Tahoma"/>
          <w:bCs/>
          <w:lang w:val="el-GR"/>
        </w:rPr>
        <w:t xml:space="preserve">.5 </w:t>
      </w:r>
      <w:r w:rsidRPr="00264BC7">
        <w:rPr>
          <w:rFonts w:ascii="Tahoma" w:hAnsi="Tahoma" w:cs="Tahoma"/>
          <w:bCs/>
          <w:lang w:val="el-GR"/>
        </w:rPr>
        <w:t>«Χρόνος Ισχύος των Προσφορών» της παρούσας</w:t>
      </w:r>
      <w:r w:rsidR="00813FCE" w:rsidRPr="00264BC7">
        <w:rPr>
          <w:rFonts w:ascii="Tahoma" w:hAnsi="Tahoma" w:cs="Tahoma"/>
          <w:bCs/>
          <w:strike/>
          <w:color w:val="FF0000"/>
          <w:lang w:val="el-GR"/>
        </w:rPr>
        <w:t xml:space="preserve"> </w:t>
      </w:r>
      <w:r w:rsidRPr="00264BC7">
        <w:rPr>
          <w:rFonts w:ascii="Tahoma" w:hAnsi="Tahoma" w:cs="Tahoma"/>
          <w:bCs/>
          <w:lang w:val="el-GR"/>
        </w:rPr>
        <w:t>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6155F735" w14:textId="77777777" w:rsidR="00AF42D7" w:rsidRPr="00264BC7" w:rsidRDefault="00007EDE" w:rsidP="005B1806">
      <w:pPr>
        <w:pStyle w:val="ad"/>
        <w:ind w:left="0"/>
        <w:rPr>
          <w:rStyle w:val="Char4"/>
          <w:rFonts w:ascii="Tahoma" w:hAnsi="Tahoma" w:cs="Tahoma"/>
          <w:sz w:val="24"/>
          <w:lang w:val="el-GR"/>
        </w:rPr>
      </w:pPr>
      <w:r w:rsidRPr="00264BC7">
        <w:rPr>
          <w:rStyle w:val="Char4"/>
          <w:rFonts w:ascii="Tahoma" w:hAnsi="Tahoma" w:cs="Tahoma"/>
          <w:sz w:val="24"/>
          <w:lang w:val="el-GR"/>
        </w:rPr>
        <w:t xml:space="preserve"> </w:t>
      </w:r>
      <w:bookmarkStart w:id="224" w:name="_Toc47458188"/>
      <w:bookmarkStart w:id="225" w:name="_Toc47458825"/>
      <w:r w:rsidR="005B1806" w:rsidRPr="00264BC7">
        <w:rPr>
          <w:rStyle w:val="Char4"/>
          <w:rFonts w:ascii="Tahoma" w:hAnsi="Tahoma" w:cs="Tahoma"/>
          <w:b/>
          <w:sz w:val="24"/>
          <w:lang w:val="el-GR"/>
        </w:rPr>
        <w:t>2.2.2.1</w:t>
      </w:r>
      <w:r w:rsidR="005B1806" w:rsidRPr="00264BC7">
        <w:rPr>
          <w:rStyle w:val="Char4"/>
          <w:rFonts w:ascii="Tahoma" w:hAnsi="Tahoma" w:cs="Tahoma"/>
          <w:sz w:val="24"/>
          <w:lang w:val="el-GR"/>
        </w:rPr>
        <w:t xml:space="preserve"> </w:t>
      </w:r>
      <w:r w:rsidRPr="00264BC7">
        <w:rPr>
          <w:rStyle w:val="Char4"/>
          <w:rFonts w:ascii="Tahoma" w:hAnsi="Tahoma" w:cs="Tahoma"/>
          <w:sz w:val="24"/>
          <w:lang w:val="el-GR"/>
        </w:rPr>
        <w:t>Η εγγύηση συμμετοχής επιστρέφεται στον ανάδοχο με την προσκόμιση της εγγύησης καλής εκτέλεσης.</w:t>
      </w:r>
      <w:bookmarkEnd w:id="224"/>
      <w:bookmarkEnd w:id="225"/>
    </w:p>
    <w:p w14:paraId="39F9A51E" w14:textId="77777777" w:rsidR="009D1C46" w:rsidRPr="00264BC7" w:rsidRDefault="00007EDE" w:rsidP="009D1C46">
      <w:pPr>
        <w:pStyle w:val="Standard"/>
        <w:rPr>
          <w:rFonts w:ascii="Tahoma" w:hAnsi="Tahoma" w:cs="Tahoma"/>
          <w:bCs/>
          <w:lang w:val="el-GR"/>
        </w:rPr>
      </w:pPr>
      <w:r w:rsidRPr="00264BC7">
        <w:rPr>
          <w:rFonts w:ascii="Tahoma" w:hAnsi="Tahoma" w:cs="Tahoma"/>
          <w:lang w:val="el-GR"/>
        </w:rPr>
        <w:t xml:space="preserve">Η εγγύηση συμμετοχής επιστρέφεται στους λοιπούς προσφέροντες σύμφωνα με τα ειδικότερα οριζόμενα </w:t>
      </w:r>
      <w:r w:rsidRPr="00264BC7">
        <w:rPr>
          <w:rFonts w:ascii="Tahoma" w:hAnsi="Tahoma" w:cs="Tahoma"/>
          <w:bCs/>
          <w:lang w:val="el-GR"/>
        </w:rPr>
        <w:t>στο άρθρο 72 του ν. 4412/2016.</w:t>
      </w:r>
      <w:bookmarkStart w:id="226" w:name="_Toc47458189"/>
      <w:bookmarkStart w:id="227" w:name="_Toc47458826"/>
    </w:p>
    <w:p w14:paraId="6FF844BF" w14:textId="1BE379C2" w:rsidR="00DA4E49" w:rsidRPr="00BA584E" w:rsidRDefault="007C3474" w:rsidP="00B34CFE">
      <w:pPr>
        <w:pStyle w:val="Standard"/>
        <w:rPr>
          <w:rFonts w:ascii="Tahoma" w:hAnsi="Tahoma" w:cs="Tahoma"/>
          <w:lang w:val="el-GR"/>
        </w:rPr>
      </w:pPr>
      <w:r w:rsidRPr="00264BC7">
        <w:rPr>
          <w:rStyle w:val="Heading4Char"/>
          <w:rFonts w:ascii="Tahoma" w:eastAsia="SimSun" w:hAnsi="Tahoma" w:cs="Tahoma"/>
          <w:sz w:val="24"/>
          <w:szCs w:val="24"/>
          <w:lang w:val="el-GR"/>
        </w:rPr>
        <w:t>2.2.2.3</w:t>
      </w:r>
      <w:r w:rsidR="00DA4E49" w:rsidRPr="00264BC7">
        <w:rPr>
          <w:rFonts w:ascii="Tahoma" w:hAnsi="Tahoma" w:cs="Tahoma"/>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στις </w:t>
      </w:r>
      <w:r w:rsidR="0061300F" w:rsidRPr="00264BC7">
        <w:rPr>
          <w:rFonts w:ascii="Tahoma" w:hAnsi="Tahoma" w:cs="Tahoma"/>
          <w:lang w:val="el-GR"/>
        </w:rPr>
        <w:t>παρ. 2.2.3 – 2.3.5</w:t>
      </w:r>
      <w:r w:rsidR="00DA4E49" w:rsidRPr="00264BC7">
        <w:rPr>
          <w:rFonts w:ascii="Tahoma" w:hAnsi="Tahoma" w:cs="Tahoma"/>
          <w:lang w:val="el-GR"/>
        </w:rPr>
        <w:t xml:space="preserve"> «</w:t>
      </w:r>
      <w:r w:rsidR="00DA4E49" w:rsidRPr="00264BC7">
        <w:rPr>
          <w:rFonts w:ascii="Tahoma" w:hAnsi="Tahoma" w:cs="Tahoma"/>
        </w:rPr>
        <w:fldChar w:fldCharType="begin"/>
      </w:r>
      <w:r w:rsidR="00DA4E49" w:rsidRPr="00264BC7">
        <w:rPr>
          <w:rFonts w:ascii="Tahoma" w:hAnsi="Tahoma" w:cs="Tahoma"/>
          <w:lang w:val="el-GR"/>
        </w:rPr>
        <w:instrText xml:space="preserve"> </w:instrText>
      </w:r>
      <w:r w:rsidR="00DA4E49" w:rsidRPr="00264BC7">
        <w:rPr>
          <w:rFonts w:ascii="Tahoma" w:hAnsi="Tahoma" w:cs="Tahoma"/>
        </w:rPr>
        <w:instrText>REF</w:instrText>
      </w:r>
      <w:r w:rsidR="00DA4E49" w:rsidRPr="00264BC7">
        <w:rPr>
          <w:rFonts w:ascii="Tahoma" w:hAnsi="Tahoma" w:cs="Tahoma"/>
          <w:lang w:val="el-GR"/>
        </w:rPr>
        <w:instrText xml:space="preserve"> _</w:instrText>
      </w:r>
      <w:r w:rsidR="00DA4E49" w:rsidRPr="00264BC7">
        <w:rPr>
          <w:rFonts w:ascii="Tahoma" w:hAnsi="Tahoma" w:cs="Tahoma"/>
        </w:rPr>
        <w:instrText>Ref</w:instrText>
      </w:r>
      <w:r w:rsidR="00DA4E49" w:rsidRPr="00264BC7">
        <w:rPr>
          <w:rFonts w:ascii="Tahoma" w:hAnsi="Tahoma" w:cs="Tahoma"/>
          <w:lang w:val="el-GR"/>
        </w:rPr>
        <w:instrText xml:space="preserve">496541742  \* </w:instrText>
      </w:r>
      <w:r w:rsidR="00DA4E49" w:rsidRPr="00264BC7">
        <w:rPr>
          <w:rFonts w:ascii="Tahoma" w:hAnsi="Tahoma" w:cs="Tahoma"/>
        </w:rPr>
        <w:instrText>MERGEFORMAT</w:instrText>
      </w:r>
      <w:r w:rsidR="00DA4E49" w:rsidRPr="00264BC7">
        <w:rPr>
          <w:rFonts w:ascii="Tahoma" w:hAnsi="Tahoma" w:cs="Tahoma"/>
          <w:lang w:val="el-GR"/>
        </w:rPr>
        <w:instrText xml:space="preserve"> </w:instrText>
      </w:r>
      <w:r w:rsidR="00DA4E49" w:rsidRPr="00264BC7">
        <w:rPr>
          <w:rFonts w:ascii="Tahoma" w:hAnsi="Tahoma" w:cs="Tahoma"/>
        </w:rPr>
        <w:fldChar w:fldCharType="separate"/>
      </w:r>
      <w:r w:rsidR="00AE1B31" w:rsidRPr="00AE1B31">
        <w:rPr>
          <w:rFonts w:ascii="Tahoma" w:hAnsi="Tahoma" w:cs="Tahoma"/>
          <w:lang w:val="el-GR"/>
        </w:rPr>
        <w:t>Λόγοι αποκλεισμού</w:t>
      </w:r>
      <w:r w:rsidR="00DA4E49" w:rsidRPr="00264BC7">
        <w:rPr>
          <w:rFonts w:ascii="Tahoma" w:hAnsi="Tahoma" w:cs="Tahoma"/>
        </w:rPr>
        <w:fldChar w:fldCharType="end"/>
      </w:r>
      <w:r w:rsidR="00DA4E49" w:rsidRPr="00264BC7">
        <w:rPr>
          <w:rFonts w:ascii="Tahoma" w:hAnsi="Tahoma" w:cs="Tahoma"/>
          <w:lang w:val="el-GR"/>
        </w:rPr>
        <w:t xml:space="preserve">» έως </w:t>
      </w:r>
      <w:bookmarkEnd w:id="226"/>
      <w:bookmarkEnd w:id="227"/>
      <w:r w:rsidR="0061300F" w:rsidRPr="00264BC7">
        <w:rPr>
          <w:rFonts w:ascii="Tahoma" w:hAnsi="Tahoma" w:cs="Tahoma"/>
          <w:lang w:val="el-GR"/>
        </w:rPr>
        <w:t>«Στήριξη στην ικανότητα τρίτων» της παρούσας, δεν προσκομίσει εγκαίρως τα προβλεπόμενα από την παρούσα δικαιολογητικά ή δεν προσέλθει εγκαίρως για υπογραφή της σύμβασης.</w:t>
      </w:r>
    </w:p>
    <w:p w14:paraId="22724A73" w14:textId="77777777" w:rsidR="00AF42D7" w:rsidRPr="00264BC7" w:rsidRDefault="00007EDE" w:rsidP="00E0039F">
      <w:pPr>
        <w:pStyle w:val="3"/>
        <w:rPr>
          <w:rFonts w:ascii="Tahoma" w:hAnsi="Tahoma" w:cs="Tahoma"/>
          <w:szCs w:val="24"/>
        </w:rPr>
      </w:pPr>
      <w:bookmarkStart w:id="228" w:name="Bookmark34"/>
      <w:bookmarkStart w:id="229" w:name="_Ref496541356"/>
      <w:bookmarkStart w:id="230" w:name="_Ref496541742"/>
      <w:bookmarkStart w:id="231" w:name="_Ref496541775"/>
      <w:bookmarkStart w:id="232" w:name="_Ref496541863"/>
      <w:bookmarkStart w:id="233" w:name="_Toc47440340"/>
      <w:bookmarkStart w:id="234" w:name="_Toc47456409"/>
      <w:bookmarkStart w:id="235" w:name="_Toc47457858"/>
      <w:bookmarkStart w:id="236" w:name="_Toc47458190"/>
      <w:bookmarkStart w:id="237" w:name="_Toc47458738"/>
      <w:bookmarkStart w:id="238" w:name="_Toc47458827"/>
      <w:bookmarkStart w:id="239" w:name="_Toc47458920"/>
      <w:bookmarkStart w:id="240" w:name="_Toc47529679"/>
      <w:r w:rsidRPr="00264BC7">
        <w:rPr>
          <w:rFonts w:ascii="Tahoma" w:hAnsi="Tahoma" w:cs="Tahoma"/>
          <w:szCs w:val="24"/>
        </w:rPr>
        <w:t>Λόγοι αποκλεισμού</w:t>
      </w:r>
      <w:bookmarkEnd w:id="228"/>
      <w:bookmarkEnd w:id="229"/>
      <w:bookmarkEnd w:id="230"/>
      <w:bookmarkEnd w:id="231"/>
      <w:bookmarkEnd w:id="232"/>
      <w:bookmarkEnd w:id="233"/>
      <w:bookmarkEnd w:id="234"/>
      <w:bookmarkEnd w:id="235"/>
      <w:bookmarkEnd w:id="236"/>
      <w:bookmarkEnd w:id="237"/>
      <w:bookmarkEnd w:id="238"/>
      <w:bookmarkEnd w:id="239"/>
      <w:bookmarkEnd w:id="240"/>
    </w:p>
    <w:p w14:paraId="159EE962" w14:textId="77777777" w:rsidR="00AF42D7" w:rsidRPr="0027015E" w:rsidRDefault="00007EDE">
      <w:pPr>
        <w:pStyle w:val="Standard"/>
        <w:spacing w:before="240"/>
        <w:rPr>
          <w:rFonts w:ascii="Tahoma" w:hAnsi="Tahoma" w:cs="Tahoma"/>
          <w:lang w:val="el-GR"/>
        </w:rPr>
      </w:pPr>
      <w:r w:rsidRPr="00264BC7">
        <w:rPr>
          <w:rFonts w:ascii="Tahoma" w:hAnsi="Tahoma" w:cs="Tahoma"/>
          <w:lang w:val="el-GR"/>
        </w:rPr>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w:t>
      </w:r>
      <w:r w:rsidRPr="00264BC7">
        <w:rPr>
          <w:rFonts w:ascii="Tahoma" w:hAnsi="Tahoma" w:cs="Tahoma"/>
          <w:lang w:val="el-GR"/>
        </w:rPr>
        <w:lastRenderedPageBreak/>
        <w:t xml:space="preserve">τα μέλη του (εάν πρόκειται για </w:t>
      </w:r>
      <w:r w:rsidRPr="0027015E">
        <w:rPr>
          <w:rFonts w:ascii="Tahoma" w:hAnsi="Tahoma" w:cs="Tahoma"/>
          <w:lang w:val="el-GR"/>
        </w:rPr>
        <w:t>ένωση οικονομικών φορέων) ένας ή περισσότεροι από τους ακόλουθους λόγους:</w:t>
      </w:r>
    </w:p>
    <w:p w14:paraId="0C6C12A5" w14:textId="77777777" w:rsidR="00AF42D7" w:rsidRPr="00264BC7" w:rsidRDefault="00AF42D7">
      <w:pPr>
        <w:pStyle w:val="ad"/>
        <w:numPr>
          <w:ilvl w:val="0"/>
          <w:numId w:val="12"/>
        </w:numPr>
        <w:tabs>
          <w:tab w:val="left" w:pos="1080"/>
          <w:tab w:val="left" w:pos="1789"/>
          <w:tab w:val="left" w:pos="2214"/>
        </w:tabs>
        <w:spacing w:before="240"/>
        <w:rPr>
          <w:rFonts w:ascii="Tahoma" w:hAnsi="Tahoma" w:cs="Tahoma"/>
          <w:b/>
          <w:vanish/>
          <w:lang w:val="el-GR"/>
        </w:rPr>
      </w:pPr>
      <w:bookmarkStart w:id="241" w:name="Bookmark35"/>
    </w:p>
    <w:p w14:paraId="291406B4" w14:textId="77777777" w:rsidR="00AF42D7" w:rsidRPr="00264BC7" w:rsidRDefault="00AF42D7">
      <w:pPr>
        <w:pStyle w:val="ad"/>
        <w:numPr>
          <w:ilvl w:val="0"/>
          <w:numId w:val="12"/>
        </w:numPr>
        <w:tabs>
          <w:tab w:val="left" w:pos="1080"/>
          <w:tab w:val="left" w:pos="1789"/>
          <w:tab w:val="left" w:pos="2214"/>
        </w:tabs>
        <w:spacing w:before="240"/>
        <w:rPr>
          <w:rFonts w:ascii="Tahoma" w:hAnsi="Tahoma" w:cs="Tahoma"/>
          <w:b/>
          <w:vanish/>
          <w:lang w:val="el-GR"/>
        </w:rPr>
      </w:pPr>
    </w:p>
    <w:p w14:paraId="0051FB2A" w14:textId="77777777" w:rsidR="00AF42D7" w:rsidRPr="00264BC7" w:rsidRDefault="00AF42D7">
      <w:pPr>
        <w:pStyle w:val="ad"/>
        <w:numPr>
          <w:ilvl w:val="1"/>
          <w:numId w:val="12"/>
        </w:numPr>
        <w:tabs>
          <w:tab w:val="left" w:pos="-216"/>
          <w:tab w:val="left" w:pos="493"/>
          <w:tab w:val="left" w:pos="918"/>
        </w:tabs>
        <w:spacing w:before="240"/>
        <w:rPr>
          <w:rFonts w:ascii="Tahoma" w:hAnsi="Tahoma" w:cs="Tahoma"/>
          <w:b/>
          <w:vanish/>
          <w:lang w:val="el-GR"/>
        </w:rPr>
      </w:pPr>
    </w:p>
    <w:p w14:paraId="641D3094" w14:textId="77777777" w:rsidR="00AF42D7" w:rsidRPr="00264BC7" w:rsidRDefault="00AF42D7">
      <w:pPr>
        <w:pStyle w:val="ad"/>
        <w:numPr>
          <w:ilvl w:val="1"/>
          <w:numId w:val="12"/>
        </w:numPr>
        <w:tabs>
          <w:tab w:val="left" w:pos="-216"/>
          <w:tab w:val="left" w:pos="493"/>
          <w:tab w:val="left" w:pos="918"/>
        </w:tabs>
        <w:spacing w:before="240"/>
        <w:rPr>
          <w:rFonts w:ascii="Tahoma" w:hAnsi="Tahoma" w:cs="Tahoma"/>
          <w:b/>
          <w:vanish/>
          <w:lang w:val="el-GR"/>
        </w:rPr>
      </w:pPr>
    </w:p>
    <w:p w14:paraId="4EDD920E" w14:textId="77777777" w:rsidR="00AF42D7" w:rsidRPr="00264BC7" w:rsidRDefault="00AF42D7">
      <w:pPr>
        <w:pStyle w:val="ad"/>
        <w:numPr>
          <w:ilvl w:val="2"/>
          <w:numId w:val="12"/>
        </w:numPr>
        <w:tabs>
          <w:tab w:val="left" w:pos="-1512"/>
          <w:tab w:val="left" w:pos="-803"/>
          <w:tab w:val="left" w:pos="-378"/>
        </w:tabs>
        <w:spacing w:before="240"/>
        <w:rPr>
          <w:rFonts w:ascii="Tahoma" w:hAnsi="Tahoma" w:cs="Tahoma"/>
          <w:b/>
          <w:vanish/>
          <w:lang w:val="el-GR"/>
        </w:rPr>
      </w:pPr>
    </w:p>
    <w:p w14:paraId="253907B7" w14:textId="77777777" w:rsidR="00AF42D7" w:rsidRPr="00264BC7" w:rsidRDefault="00AF42D7">
      <w:pPr>
        <w:pStyle w:val="ad"/>
        <w:numPr>
          <w:ilvl w:val="2"/>
          <w:numId w:val="12"/>
        </w:numPr>
        <w:tabs>
          <w:tab w:val="left" w:pos="-1512"/>
          <w:tab w:val="left" w:pos="-803"/>
          <w:tab w:val="left" w:pos="-378"/>
        </w:tabs>
        <w:spacing w:before="240"/>
        <w:rPr>
          <w:rFonts w:ascii="Tahoma" w:hAnsi="Tahoma" w:cs="Tahoma"/>
          <w:b/>
          <w:vanish/>
          <w:lang w:val="el-GR"/>
        </w:rPr>
      </w:pPr>
    </w:p>
    <w:p w14:paraId="17E9CF26" w14:textId="77777777" w:rsidR="00AF42D7" w:rsidRPr="00264BC7" w:rsidRDefault="00AF42D7">
      <w:pPr>
        <w:pStyle w:val="ad"/>
        <w:numPr>
          <w:ilvl w:val="2"/>
          <w:numId w:val="12"/>
        </w:numPr>
        <w:tabs>
          <w:tab w:val="left" w:pos="-1512"/>
          <w:tab w:val="left" w:pos="-803"/>
          <w:tab w:val="left" w:pos="-378"/>
        </w:tabs>
        <w:spacing w:before="240"/>
        <w:rPr>
          <w:rFonts w:ascii="Tahoma" w:hAnsi="Tahoma" w:cs="Tahoma"/>
          <w:b/>
          <w:vanish/>
          <w:lang w:val="el-GR"/>
        </w:rPr>
      </w:pPr>
    </w:p>
    <w:p w14:paraId="7FBCAC35" w14:textId="77777777" w:rsidR="00AF42D7" w:rsidRPr="00264BC7" w:rsidRDefault="008A61F6" w:rsidP="008A61F6">
      <w:pPr>
        <w:pStyle w:val="ad"/>
        <w:ind w:left="0"/>
        <w:rPr>
          <w:rFonts w:ascii="Tahoma" w:hAnsi="Tahoma" w:cs="Tahoma"/>
          <w:lang w:val="el-GR"/>
        </w:rPr>
      </w:pPr>
      <w:bookmarkStart w:id="242" w:name="_Ref496540567"/>
      <w:bookmarkStart w:id="243" w:name="_Toc47458191"/>
      <w:bookmarkStart w:id="244" w:name="_Toc47458828"/>
      <w:r w:rsidRPr="00264BC7">
        <w:rPr>
          <w:rFonts w:ascii="Tahoma" w:hAnsi="Tahoma" w:cs="Tahoma"/>
          <w:b/>
          <w:lang w:val="el-GR"/>
        </w:rPr>
        <w:t>2.2.3.1</w:t>
      </w:r>
      <w:r w:rsidR="00007EDE" w:rsidRPr="00264BC7">
        <w:rPr>
          <w:rFonts w:ascii="Tahoma" w:hAnsi="Tahoma" w:cs="Tahoma"/>
          <w:lang w:val="el-GR"/>
        </w:rPr>
        <w:tab/>
        <w:t>Όταν υπάρχει σε βάρος του αμετάκλητη καταδικαστική απόφαση για έναν από τους ακόλουθους λόγους:</w:t>
      </w:r>
      <w:bookmarkEnd w:id="241"/>
      <w:bookmarkEnd w:id="242"/>
      <w:bookmarkEnd w:id="243"/>
      <w:bookmarkEnd w:id="244"/>
    </w:p>
    <w:p w14:paraId="0427716E" w14:textId="77777777" w:rsidR="00AF42D7" w:rsidRPr="00264BC7" w:rsidRDefault="00C842FF" w:rsidP="00B64E6E">
      <w:pPr>
        <w:spacing w:after="240"/>
        <w:jc w:val="both"/>
        <w:rPr>
          <w:rFonts w:ascii="Tahoma" w:hAnsi="Tahoma" w:cs="Tahoma"/>
          <w:sz w:val="24"/>
          <w:szCs w:val="24"/>
        </w:rPr>
      </w:pPr>
      <w:r w:rsidRPr="00264BC7">
        <w:rPr>
          <w:rFonts w:ascii="Tahoma" w:hAnsi="Tahoma" w:cs="Tahoma"/>
          <w:sz w:val="24"/>
          <w:szCs w:val="24"/>
        </w:rPr>
        <w:t>α)</w:t>
      </w:r>
      <w:r w:rsidRPr="00264BC7">
        <w:rPr>
          <w:rFonts w:ascii="Tahoma" w:hAnsi="Tahoma" w:cs="Tahoma"/>
          <w:sz w:val="24"/>
          <w:szCs w:val="24"/>
        </w:rPr>
        <w:tab/>
      </w:r>
      <w:r w:rsidR="00007EDE" w:rsidRPr="00264BC7">
        <w:rPr>
          <w:rFonts w:ascii="Tahoma" w:hAnsi="Tahoma" w:cs="Tahoma"/>
          <w:sz w:val="24"/>
          <w:szCs w:val="24"/>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p>
    <w:p w14:paraId="78374C52" w14:textId="77777777" w:rsidR="00AF42D7" w:rsidRPr="00264BC7" w:rsidRDefault="00C842FF" w:rsidP="00B64E6E">
      <w:pPr>
        <w:spacing w:after="240"/>
        <w:jc w:val="both"/>
        <w:rPr>
          <w:rFonts w:ascii="Tahoma" w:hAnsi="Tahoma" w:cs="Tahoma"/>
          <w:sz w:val="24"/>
          <w:szCs w:val="24"/>
        </w:rPr>
      </w:pPr>
      <w:r w:rsidRPr="00264BC7">
        <w:rPr>
          <w:rFonts w:ascii="Tahoma" w:hAnsi="Tahoma" w:cs="Tahoma"/>
          <w:sz w:val="24"/>
          <w:szCs w:val="24"/>
        </w:rPr>
        <w:t>β)</w:t>
      </w:r>
      <w:r w:rsidRPr="00264BC7">
        <w:rPr>
          <w:rFonts w:ascii="Tahoma" w:hAnsi="Tahoma" w:cs="Tahoma"/>
          <w:sz w:val="24"/>
          <w:szCs w:val="24"/>
        </w:rPr>
        <w:tab/>
      </w:r>
      <w:r w:rsidR="00007EDE" w:rsidRPr="00264BC7">
        <w:rPr>
          <w:rFonts w:ascii="Tahoma" w:hAnsi="Tahoma" w:cs="Tahoma"/>
          <w:sz w:val="24"/>
          <w:szCs w:val="24"/>
        </w:rPr>
        <w:t>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14:paraId="7C77CAF0" w14:textId="77777777" w:rsidR="00AF42D7" w:rsidRPr="00264BC7" w:rsidRDefault="00C842FF" w:rsidP="00B64E6E">
      <w:pPr>
        <w:spacing w:after="240"/>
        <w:jc w:val="both"/>
        <w:rPr>
          <w:rFonts w:ascii="Tahoma" w:hAnsi="Tahoma" w:cs="Tahoma"/>
          <w:sz w:val="24"/>
          <w:szCs w:val="24"/>
        </w:rPr>
      </w:pPr>
      <w:r w:rsidRPr="00264BC7">
        <w:rPr>
          <w:rFonts w:ascii="Tahoma" w:hAnsi="Tahoma" w:cs="Tahoma"/>
          <w:sz w:val="24"/>
          <w:szCs w:val="24"/>
        </w:rPr>
        <w:t>γ)</w:t>
      </w:r>
      <w:r w:rsidRPr="00264BC7">
        <w:rPr>
          <w:rFonts w:ascii="Tahoma" w:hAnsi="Tahoma" w:cs="Tahoma"/>
          <w:sz w:val="24"/>
          <w:szCs w:val="24"/>
        </w:rPr>
        <w:tab/>
      </w:r>
      <w:r w:rsidR="00007EDE" w:rsidRPr="00264BC7">
        <w:rPr>
          <w:rFonts w:ascii="Tahoma" w:hAnsi="Tahoma" w:cs="Tahoma"/>
          <w:sz w:val="24"/>
          <w:szCs w:val="24"/>
        </w:rPr>
        <w:t>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14:paraId="1AB161C9" w14:textId="77777777" w:rsidR="00AF42D7" w:rsidRPr="00264BC7" w:rsidRDefault="00C842FF" w:rsidP="00B64E6E">
      <w:pPr>
        <w:spacing w:after="240"/>
        <w:jc w:val="both"/>
        <w:rPr>
          <w:rFonts w:ascii="Tahoma" w:hAnsi="Tahoma" w:cs="Tahoma"/>
          <w:sz w:val="24"/>
          <w:szCs w:val="24"/>
        </w:rPr>
      </w:pPr>
      <w:r w:rsidRPr="00264BC7">
        <w:rPr>
          <w:rFonts w:ascii="Tahoma" w:hAnsi="Tahoma" w:cs="Tahoma"/>
          <w:sz w:val="24"/>
          <w:szCs w:val="24"/>
        </w:rPr>
        <w:t>δ)</w:t>
      </w:r>
      <w:r w:rsidRPr="00264BC7">
        <w:rPr>
          <w:rFonts w:ascii="Tahoma" w:hAnsi="Tahoma" w:cs="Tahoma"/>
          <w:sz w:val="24"/>
          <w:szCs w:val="24"/>
        </w:rPr>
        <w:tab/>
      </w:r>
      <w:r w:rsidR="00007EDE" w:rsidRPr="00264BC7">
        <w:rPr>
          <w:rFonts w:ascii="Tahoma" w:hAnsi="Tahoma" w:cs="Tahoma"/>
          <w:sz w:val="24"/>
          <w:szCs w:val="24"/>
        </w:rPr>
        <w:t>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14:paraId="22011498" w14:textId="77777777" w:rsidR="00AF42D7" w:rsidRPr="00264BC7" w:rsidRDefault="00C842FF" w:rsidP="00B64E6E">
      <w:pPr>
        <w:spacing w:after="240"/>
        <w:jc w:val="both"/>
        <w:rPr>
          <w:rFonts w:ascii="Tahoma" w:hAnsi="Tahoma" w:cs="Tahoma"/>
          <w:sz w:val="24"/>
          <w:szCs w:val="24"/>
        </w:rPr>
      </w:pPr>
      <w:r w:rsidRPr="00264BC7">
        <w:rPr>
          <w:rFonts w:ascii="Tahoma" w:hAnsi="Tahoma" w:cs="Tahoma"/>
          <w:sz w:val="24"/>
          <w:szCs w:val="24"/>
        </w:rPr>
        <w:t>ε)</w:t>
      </w:r>
      <w:r w:rsidRPr="00264BC7">
        <w:rPr>
          <w:rFonts w:ascii="Tahoma" w:hAnsi="Tahoma" w:cs="Tahoma"/>
          <w:sz w:val="24"/>
          <w:szCs w:val="24"/>
        </w:rPr>
        <w:tab/>
      </w:r>
      <w:r w:rsidR="00007EDE" w:rsidRPr="00264BC7">
        <w:rPr>
          <w:rFonts w:ascii="Tahoma" w:hAnsi="Tahoma" w:cs="Tahoma"/>
          <w:sz w:val="24"/>
          <w:szCs w:val="24"/>
        </w:rPr>
        <w:t>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14:paraId="1E7FC404" w14:textId="77777777" w:rsidR="00AF42D7" w:rsidRPr="00264BC7" w:rsidRDefault="00C842FF" w:rsidP="00B64E6E">
      <w:pPr>
        <w:spacing w:after="240"/>
        <w:jc w:val="both"/>
        <w:rPr>
          <w:rFonts w:ascii="Tahoma" w:hAnsi="Tahoma" w:cs="Tahoma"/>
          <w:sz w:val="24"/>
          <w:szCs w:val="24"/>
        </w:rPr>
      </w:pPr>
      <w:r w:rsidRPr="00264BC7">
        <w:rPr>
          <w:rFonts w:ascii="Tahoma" w:hAnsi="Tahoma" w:cs="Tahoma"/>
          <w:sz w:val="24"/>
          <w:szCs w:val="24"/>
        </w:rPr>
        <w:t>στ)</w:t>
      </w:r>
      <w:r w:rsidRPr="00264BC7">
        <w:rPr>
          <w:rFonts w:ascii="Tahoma" w:hAnsi="Tahoma" w:cs="Tahoma"/>
          <w:sz w:val="24"/>
          <w:szCs w:val="24"/>
        </w:rPr>
        <w:tab/>
      </w:r>
      <w:r w:rsidR="00007EDE" w:rsidRPr="00264BC7">
        <w:rPr>
          <w:rFonts w:ascii="Tahoma" w:hAnsi="Tahoma" w:cs="Tahoma"/>
          <w:sz w:val="24"/>
          <w:szCs w:val="24"/>
        </w:rPr>
        <w:t>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14:paraId="268F9B28" w14:textId="77777777" w:rsidR="00AF42D7" w:rsidRPr="00264BC7" w:rsidRDefault="00007EDE">
      <w:pPr>
        <w:spacing w:before="240"/>
        <w:jc w:val="both"/>
        <w:rPr>
          <w:rFonts w:ascii="Tahoma" w:hAnsi="Tahoma" w:cs="Tahoma"/>
          <w:sz w:val="24"/>
          <w:szCs w:val="24"/>
        </w:rPr>
      </w:pPr>
      <w:r w:rsidRPr="00264BC7">
        <w:rPr>
          <w:rFonts w:ascii="Tahoma" w:hAnsi="Tahoma" w:cs="Tahoma"/>
          <w:sz w:val="24"/>
          <w:szCs w:val="24"/>
        </w:rPr>
        <w:t xml:space="preserve">Ο οικονομικός φορέας αποκλείεται, επίσης, όταν το πρόσωπο εις βάρος του </w:t>
      </w:r>
      <w:r w:rsidRPr="00264BC7">
        <w:rPr>
          <w:rFonts w:ascii="Tahoma" w:hAnsi="Tahoma" w:cs="Tahoma"/>
          <w:sz w:val="24"/>
          <w:szCs w:val="24"/>
        </w:rPr>
        <w:lastRenderedPageBreak/>
        <w:t>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E400EDE" w14:textId="77777777" w:rsidR="00AF42D7" w:rsidRPr="00264BC7" w:rsidRDefault="00007EDE">
      <w:pPr>
        <w:spacing w:before="240"/>
        <w:jc w:val="both"/>
        <w:rPr>
          <w:rFonts w:ascii="Tahoma" w:hAnsi="Tahoma" w:cs="Tahoma"/>
          <w:sz w:val="24"/>
          <w:szCs w:val="24"/>
        </w:rPr>
      </w:pPr>
      <w:r w:rsidRPr="00264BC7">
        <w:rPr>
          <w:rFonts w:ascii="Tahoma" w:hAnsi="Tahoma" w:cs="Tahoma"/>
          <w:sz w:val="24"/>
          <w:szCs w:val="24"/>
        </w:rPr>
        <w:t>Στις περιπτώσεις εταιρειών περιορισμένης ευθύνης (Ε.Π.Ε.) και προσωπικών εταιρειών (Ο.Ε. και Ε.Ε.) και ιδιωτικών κεφαλαιουχικών εταιρειών (I.K.E.), η υποχρέωση του προηγούμενου εδαφίου αφορά κατ’ ελάχιστον στους διαχειριστές.</w:t>
      </w:r>
    </w:p>
    <w:p w14:paraId="2A87437A" w14:textId="77777777" w:rsidR="00AF42D7" w:rsidRPr="00264BC7" w:rsidRDefault="00007EDE">
      <w:pPr>
        <w:pStyle w:val="Standard"/>
        <w:suppressAutoHyphens w:val="0"/>
        <w:spacing w:before="240" w:after="160" w:line="244" w:lineRule="auto"/>
        <w:rPr>
          <w:rFonts w:ascii="Tahoma" w:hAnsi="Tahoma" w:cs="Tahoma"/>
          <w:lang w:val="el-GR"/>
        </w:rPr>
      </w:pPr>
      <w:r w:rsidRPr="00264BC7">
        <w:rPr>
          <w:rFonts w:ascii="Tahoma" w:hAnsi="Tahoma" w:cs="Tahoma"/>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2234574B" w14:textId="77777777" w:rsidR="00AF42D7" w:rsidRPr="00264BC7" w:rsidRDefault="00007EDE">
      <w:pPr>
        <w:pStyle w:val="Standard"/>
        <w:suppressAutoHyphens w:val="0"/>
        <w:spacing w:after="160" w:line="244" w:lineRule="auto"/>
        <w:rPr>
          <w:rFonts w:ascii="Tahoma" w:hAnsi="Tahoma" w:cs="Tahoma"/>
          <w:lang w:val="el-GR"/>
        </w:rPr>
      </w:pPr>
      <w:r w:rsidRPr="00264BC7">
        <w:rPr>
          <w:rFonts w:ascii="Tahoma" w:hAnsi="Tahoma" w:cs="Tahoma"/>
          <w:lang w:val="el-GR"/>
        </w:rPr>
        <w:t>Στις περιπτώσεις των συνεταιρισμών, η υποχρέωση του προηγούμενου εδαφίου αφορά στα μέλη του Διοικητικού Συμβουλίου.</w:t>
      </w:r>
    </w:p>
    <w:p w14:paraId="4D05A605" w14:textId="77777777" w:rsidR="00AF42D7" w:rsidRPr="00264BC7" w:rsidRDefault="00007EDE">
      <w:pPr>
        <w:pStyle w:val="Standard"/>
        <w:suppressAutoHyphens w:val="0"/>
        <w:spacing w:after="160" w:line="244" w:lineRule="auto"/>
        <w:rPr>
          <w:rFonts w:ascii="Tahoma" w:hAnsi="Tahoma" w:cs="Tahoma"/>
          <w:lang w:val="el-GR"/>
        </w:rPr>
      </w:pPr>
      <w:r w:rsidRPr="00264BC7">
        <w:rPr>
          <w:rFonts w:ascii="Tahoma" w:hAnsi="Tahoma" w:cs="Tahoma"/>
          <w:lang w:val="el-GR"/>
        </w:rPr>
        <w:t>Σε όλες τις υπόλοιπες περιπτώσεις νομικών προσώπων, η υποχρέωση των προηγούμενων εδαφίων αφορά στους νόμιμους εκπροσώπους τους.</w:t>
      </w:r>
    </w:p>
    <w:p w14:paraId="6CBEFC7C" w14:textId="77777777" w:rsidR="00AF42D7" w:rsidRPr="00264BC7" w:rsidRDefault="00007EDE">
      <w:pPr>
        <w:pStyle w:val="Standard"/>
        <w:suppressAutoHyphens w:val="0"/>
        <w:spacing w:after="160" w:line="244" w:lineRule="auto"/>
        <w:rPr>
          <w:rFonts w:ascii="Tahoma" w:hAnsi="Tahoma" w:cs="Tahoma"/>
          <w:lang w:val="el-GR"/>
        </w:rPr>
      </w:pPr>
      <w:r w:rsidRPr="00264BC7">
        <w:rPr>
          <w:rFonts w:ascii="Tahoma" w:hAnsi="Tahoma" w:cs="Tahoma"/>
          <w:b/>
          <w:lang w:val="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264BC7">
        <w:rPr>
          <w:rFonts w:ascii="Tahoma" w:hAnsi="Tahoma" w:cs="Tahoma"/>
          <w:lang w:val="el-GR"/>
        </w:rPr>
        <w:t>.</w:t>
      </w:r>
    </w:p>
    <w:p w14:paraId="75E905BF" w14:textId="77777777" w:rsidR="00AF42D7" w:rsidRPr="00264BC7" w:rsidRDefault="002078F1" w:rsidP="002078F1">
      <w:pPr>
        <w:pStyle w:val="ad"/>
        <w:ind w:left="0"/>
        <w:rPr>
          <w:rFonts w:ascii="Tahoma" w:hAnsi="Tahoma" w:cs="Tahoma"/>
          <w:lang w:val="el-GR"/>
        </w:rPr>
      </w:pPr>
      <w:bookmarkStart w:id="245" w:name="Bookmark36"/>
      <w:bookmarkStart w:id="246" w:name="_Toc47458192"/>
      <w:bookmarkStart w:id="247" w:name="_Toc47458829"/>
      <w:r w:rsidRPr="00264BC7">
        <w:rPr>
          <w:rFonts w:ascii="Tahoma" w:hAnsi="Tahoma" w:cs="Tahoma"/>
          <w:b/>
          <w:lang w:val="el-GR"/>
        </w:rPr>
        <w:t>2.2.3.2</w:t>
      </w:r>
      <w:r w:rsidR="00007EDE" w:rsidRPr="00264BC7">
        <w:rPr>
          <w:rFonts w:ascii="Tahoma" w:hAnsi="Tahoma" w:cs="Tahoma"/>
          <w:lang w:val="el-GR"/>
        </w:rPr>
        <w:tab/>
        <w:t>Στις ακόλουθες περιπτώσεις</w:t>
      </w:r>
      <w:bookmarkEnd w:id="245"/>
      <w:r w:rsidR="00007EDE" w:rsidRPr="00264BC7">
        <w:rPr>
          <w:rFonts w:ascii="Tahoma" w:hAnsi="Tahoma" w:cs="Tahoma"/>
          <w:lang w:val="el-GR"/>
        </w:rPr>
        <w:t>:</w:t>
      </w:r>
      <w:bookmarkEnd w:id="246"/>
      <w:bookmarkEnd w:id="247"/>
    </w:p>
    <w:p w14:paraId="078E7563" w14:textId="77777777" w:rsidR="00AF42D7" w:rsidRPr="00264BC7" w:rsidRDefault="00007EDE">
      <w:pPr>
        <w:pStyle w:val="ad"/>
        <w:tabs>
          <w:tab w:val="left" w:pos="0"/>
          <w:tab w:val="left" w:pos="709"/>
          <w:tab w:val="left" w:pos="1134"/>
        </w:tabs>
        <w:spacing w:before="240"/>
        <w:ind w:left="0"/>
        <w:rPr>
          <w:rFonts w:ascii="Tahoma" w:hAnsi="Tahoma" w:cs="Tahoma"/>
          <w:lang w:val="el-GR"/>
        </w:rPr>
      </w:pPr>
      <w:r w:rsidRPr="00264BC7">
        <w:rPr>
          <w:rFonts w:ascii="Tahoma" w:hAnsi="Tahoma" w:cs="Tahoma"/>
          <w:lang w:val="el-GR"/>
        </w:rPr>
        <w:t xml:space="preserve">α) </w:t>
      </w:r>
      <w:bookmarkStart w:id="248" w:name="Bookmark37"/>
      <w:r w:rsidRPr="00264BC7">
        <w:rPr>
          <w:rFonts w:ascii="Tahoma" w:hAnsi="Tahoma" w:cs="Tahoma"/>
          <w:lang w:val="el-GR"/>
        </w:rPr>
        <w:t>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7F3A1A52" w14:textId="77777777" w:rsidR="00AF42D7" w:rsidRPr="00264BC7" w:rsidRDefault="00007EDE">
      <w:pPr>
        <w:pStyle w:val="ad"/>
        <w:tabs>
          <w:tab w:val="left" w:pos="0"/>
          <w:tab w:val="left" w:pos="709"/>
          <w:tab w:val="left" w:pos="1134"/>
        </w:tabs>
        <w:spacing w:before="240"/>
        <w:ind w:left="0"/>
        <w:rPr>
          <w:rFonts w:ascii="Tahoma" w:hAnsi="Tahoma" w:cs="Tahoma"/>
          <w:lang w:val="el-GR"/>
        </w:rPr>
      </w:pPr>
      <w:r w:rsidRPr="00264BC7">
        <w:rPr>
          <w:rFonts w:ascii="Tahoma" w:hAnsi="Tahoma" w:cs="Tahoma"/>
          <w:lang w:val="el-GR"/>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bookmarkEnd w:id="248"/>
      <w:r w:rsidRPr="00264BC7">
        <w:rPr>
          <w:rFonts w:ascii="Tahoma" w:hAnsi="Tahoma" w:cs="Tahoma"/>
          <w:i/>
          <w:lang w:val="el-GR"/>
        </w:rPr>
        <w:t>.</w:t>
      </w:r>
    </w:p>
    <w:p w14:paraId="7310C74E" w14:textId="77777777" w:rsidR="00AF42D7" w:rsidRPr="00264BC7" w:rsidRDefault="00007EDE">
      <w:pPr>
        <w:pStyle w:val="Standard"/>
        <w:rPr>
          <w:rFonts w:ascii="Tahoma" w:hAnsi="Tahoma" w:cs="Tahoma"/>
          <w:lang w:val="el-GR"/>
        </w:rPr>
      </w:pPr>
      <w:r w:rsidRPr="00264BC7">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5BADD91" w14:textId="77777777" w:rsidR="00AF42D7" w:rsidRPr="00264BC7" w:rsidRDefault="00007EDE">
      <w:pPr>
        <w:pStyle w:val="Standard"/>
        <w:rPr>
          <w:rFonts w:ascii="Tahoma" w:hAnsi="Tahoma" w:cs="Tahoma"/>
          <w:lang w:val="el-GR"/>
        </w:rPr>
      </w:pPr>
      <w:r w:rsidRPr="00264BC7">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14:paraId="4CD2E29C" w14:textId="77777777" w:rsidR="00AF42D7" w:rsidRPr="00264BC7" w:rsidRDefault="00007EDE">
      <w:pPr>
        <w:pStyle w:val="PreformattedText"/>
        <w:rPr>
          <w:rFonts w:ascii="Tahoma" w:hAnsi="Tahoma" w:cs="Tahoma"/>
          <w:sz w:val="24"/>
          <w:szCs w:val="24"/>
          <w:lang w:val="el-GR"/>
        </w:rPr>
      </w:pPr>
      <w:r w:rsidRPr="00264BC7">
        <w:rPr>
          <w:rFonts w:ascii="Tahoma" w:hAnsi="Tahoma" w:cs="Tahoma"/>
          <w:sz w:val="24"/>
          <w:szCs w:val="24"/>
          <w:lang w:val="el-GR"/>
        </w:rPr>
        <w:t>ή/και</w:t>
      </w:r>
    </w:p>
    <w:p w14:paraId="514C59D4" w14:textId="77777777" w:rsidR="00AF42D7" w:rsidRPr="00264BC7" w:rsidRDefault="00007EDE">
      <w:pPr>
        <w:pStyle w:val="PreformattedText"/>
        <w:spacing w:before="240" w:after="240"/>
        <w:rPr>
          <w:rFonts w:ascii="Tahoma" w:hAnsi="Tahoma" w:cs="Tahoma"/>
          <w:sz w:val="24"/>
          <w:szCs w:val="24"/>
          <w:lang w:val="el-GR"/>
        </w:rPr>
      </w:pPr>
      <w:r w:rsidRPr="00264BC7">
        <w:rPr>
          <w:rFonts w:ascii="Tahoma" w:hAnsi="Tahoma" w:cs="Tahoma"/>
          <w:sz w:val="24"/>
          <w:szCs w:val="24"/>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w:t>
      </w:r>
      <w:r w:rsidRPr="00264BC7">
        <w:rPr>
          <w:rFonts w:ascii="Tahoma" w:hAnsi="Tahoma" w:cs="Tahoma"/>
          <w:sz w:val="24"/>
          <w:szCs w:val="24"/>
          <w:lang w:val="el-GR"/>
        </w:rPr>
        <w:lastRenderedPageBreak/>
        <w:t>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p w14:paraId="791F0E14" w14:textId="77777777" w:rsidR="00AF42D7" w:rsidRPr="00264BC7" w:rsidRDefault="00007EDE" w:rsidP="00076EC8">
      <w:pPr>
        <w:pStyle w:val="ad"/>
        <w:ind w:left="0"/>
        <w:rPr>
          <w:rFonts w:ascii="Tahoma" w:hAnsi="Tahoma" w:cs="Tahoma"/>
          <w:lang w:val="el-GR"/>
        </w:rPr>
      </w:pPr>
      <w:r w:rsidRPr="00264BC7">
        <w:rPr>
          <w:rFonts w:ascii="Tahoma" w:hAnsi="Tahoma" w:cs="Tahoma"/>
          <w:b/>
          <w:lang w:val="el-GR"/>
        </w:rPr>
        <w:t>2.2.3.3</w:t>
      </w:r>
      <w:bookmarkStart w:id="249" w:name="Bookmark38"/>
      <w:bookmarkStart w:id="250" w:name="_Ref496540586"/>
      <w:r w:rsidR="00F02715" w:rsidRPr="00264BC7">
        <w:rPr>
          <w:rFonts w:ascii="Tahoma" w:hAnsi="Tahoma" w:cs="Tahoma"/>
          <w:lang w:val="el-GR"/>
        </w:rPr>
        <w:t xml:space="preserve"> </w:t>
      </w:r>
      <w:r w:rsidRPr="00264BC7">
        <w:rPr>
          <w:rFonts w:ascii="Tahoma" w:hAnsi="Tahoma" w:cs="Tahoma"/>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249"/>
      <w:bookmarkEnd w:id="250"/>
    </w:p>
    <w:p w14:paraId="376BFCF8" w14:textId="77777777" w:rsidR="00AF42D7" w:rsidRPr="00264BC7" w:rsidRDefault="00007EDE">
      <w:pPr>
        <w:pStyle w:val="Standard"/>
        <w:spacing w:before="240" w:after="240"/>
        <w:rPr>
          <w:rFonts w:ascii="Tahoma" w:hAnsi="Tahoma" w:cs="Tahoma"/>
          <w:lang w:val="el-GR"/>
        </w:rPr>
      </w:pPr>
      <w:r w:rsidRPr="00264BC7">
        <w:rPr>
          <w:rFonts w:ascii="Tahoma" w:hAnsi="Tahoma" w:cs="Tahoma"/>
          <w:lang w:val="el-GR"/>
        </w:rPr>
        <w:t>(α) εάν έχει αθετήσει τις υποχρεώσεις που προβλέπονται στην παρ. 2 του άρθρου 18 του ν. 4412/2016,</w:t>
      </w:r>
    </w:p>
    <w:p w14:paraId="44D4788E" w14:textId="77777777" w:rsidR="00AF42D7" w:rsidRPr="00264BC7" w:rsidRDefault="00007EDE" w:rsidP="00D3312E">
      <w:pPr>
        <w:pStyle w:val="Standard"/>
        <w:spacing w:before="240"/>
        <w:rPr>
          <w:rFonts w:ascii="Tahoma" w:hAnsi="Tahoma" w:cs="Tahoma"/>
          <w:strike/>
          <w:color w:val="FF0000"/>
          <w:lang w:val="el-GR"/>
        </w:rPr>
      </w:pPr>
      <w:r w:rsidRPr="00264BC7">
        <w:rPr>
          <w:rFonts w:ascii="Tahoma" w:hAnsi="Tahoma" w:cs="Tahoma"/>
          <w:lang w:val="el-GR"/>
        </w:rPr>
        <w:t>(β) εάν τελεί υπό πτώχευση</w:t>
      </w:r>
      <w:r w:rsidRPr="00264BC7">
        <w:rPr>
          <w:rFonts w:ascii="Tahoma" w:hAnsi="Tahoma" w:cs="Tahoma"/>
          <w:b/>
          <w:lang w:val="el-GR"/>
        </w:rPr>
        <w:t xml:space="preserve"> </w:t>
      </w:r>
      <w:r w:rsidRPr="00264BC7">
        <w:rPr>
          <w:rFonts w:ascii="Tahoma" w:hAnsi="Tahoma" w:cs="Tahoma"/>
          <w:lang w:val="el-GR"/>
        </w:rPr>
        <w:t xml:space="preserve">ή έχει υπαχθεί σε διαδικασία εξυγίανσης ή ειδικής </w:t>
      </w:r>
      <w:r w:rsidRPr="00B34CFE">
        <w:rPr>
          <w:rFonts w:ascii="Tahoma" w:hAnsi="Tahoma" w:cs="Tahoma"/>
          <w:lang w:val="el-GR"/>
        </w:rPr>
        <w:t>εκκαθάρισης ή τελεί υπό αναγκαστική</w:t>
      </w:r>
      <w:r w:rsidRPr="00264BC7">
        <w:rPr>
          <w:rFonts w:ascii="Tahoma" w:hAnsi="Tahoma" w:cs="Tahoma"/>
          <w:lang w:val="el-GR"/>
        </w:rPr>
        <w:t xml:space="preserve"> διαχείριση</w:t>
      </w:r>
      <w:r w:rsidRPr="00264BC7">
        <w:rPr>
          <w:rFonts w:ascii="Tahoma" w:hAnsi="Tahoma" w:cs="Tahoma"/>
          <w:b/>
          <w:lang w:val="el-GR"/>
        </w:rPr>
        <w:t xml:space="preserve"> </w:t>
      </w:r>
      <w:r w:rsidRPr="00264BC7">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2621BDD9" w14:textId="77777777" w:rsidR="00AF42D7" w:rsidRPr="00264BC7" w:rsidRDefault="00007EDE" w:rsidP="00D3312E">
      <w:pPr>
        <w:pStyle w:val="Standard"/>
        <w:spacing w:before="240"/>
        <w:rPr>
          <w:rFonts w:ascii="Tahoma" w:hAnsi="Tahoma" w:cs="Tahoma"/>
          <w:lang w:val="el-GR"/>
        </w:rPr>
      </w:pPr>
      <w:r w:rsidRPr="00264BC7">
        <w:rPr>
          <w:rFonts w:ascii="Tahoma" w:hAnsi="Tahoma" w:cs="Tahoma"/>
          <w:lang w:val="el-GR"/>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777CF4A3" w14:textId="77777777" w:rsidR="00AF42D7" w:rsidRPr="00264BC7" w:rsidRDefault="00007EDE" w:rsidP="00D3312E">
      <w:pPr>
        <w:pStyle w:val="Standard"/>
        <w:spacing w:before="240"/>
        <w:rPr>
          <w:rFonts w:ascii="Tahoma" w:hAnsi="Tahoma" w:cs="Tahoma"/>
          <w:lang w:val="el-GR"/>
        </w:rPr>
      </w:pPr>
      <w:r w:rsidRPr="00264BC7">
        <w:rPr>
          <w:rFonts w:ascii="Tahoma" w:hAnsi="Tahoma" w:cs="Tahoma"/>
          <w:lang w:val="el-GR"/>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14:paraId="0FC20402" w14:textId="77777777" w:rsidR="00AF42D7" w:rsidRPr="00264BC7" w:rsidRDefault="00007EDE" w:rsidP="00D3312E">
      <w:pPr>
        <w:pStyle w:val="Standard"/>
        <w:spacing w:before="240"/>
        <w:rPr>
          <w:rFonts w:ascii="Tahoma" w:hAnsi="Tahoma" w:cs="Tahoma"/>
          <w:lang w:val="el-GR"/>
        </w:rPr>
      </w:pPr>
      <w:r w:rsidRPr="00264BC7">
        <w:rPr>
          <w:rFonts w:ascii="Tahoma" w:hAnsi="Tahoma" w:cs="Tahoma"/>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14:paraId="21207EB2" w14:textId="77777777" w:rsidR="00AF42D7" w:rsidRPr="00264BC7" w:rsidRDefault="00007EDE" w:rsidP="00D3312E">
      <w:pPr>
        <w:pStyle w:val="Standard"/>
        <w:spacing w:before="240"/>
        <w:rPr>
          <w:rFonts w:ascii="Tahoma" w:hAnsi="Tahoma" w:cs="Tahoma"/>
          <w:lang w:val="el-GR"/>
        </w:rPr>
      </w:pPr>
      <w:r w:rsidRPr="00264BC7">
        <w:rPr>
          <w:rFonts w:ascii="Tahoma" w:hAnsi="Tahoma" w:cs="Tahoma"/>
          <w:lang w:val="el-GR"/>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14:paraId="76A92E74" w14:textId="77777777" w:rsidR="00AF42D7" w:rsidRPr="00264BC7" w:rsidRDefault="00007EDE">
      <w:pPr>
        <w:pStyle w:val="Standard"/>
        <w:rPr>
          <w:rFonts w:ascii="Tahoma" w:hAnsi="Tahoma" w:cs="Tahoma"/>
          <w:lang w:val="el-GR"/>
        </w:rPr>
      </w:pPr>
      <w:r w:rsidRPr="00264BC7">
        <w:rPr>
          <w:rFonts w:ascii="Tahoma" w:hAnsi="Tahoma" w:cs="Tahoma"/>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 «</w:t>
      </w:r>
      <w:r w:rsidRPr="00264BC7">
        <w:rPr>
          <w:rFonts w:ascii="Tahoma" w:hAnsi="Tahoma" w:cs="Tahoma"/>
          <w:lang w:val="el-GR"/>
        </w:rPr>
        <w:fldChar w:fldCharType="begin"/>
      </w:r>
      <w:r w:rsidRPr="00264BC7">
        <w:rPr>
          <w:rFonts w:ascii="Tahoma" w:hAnsi="Tahoma" w:cs="Tahoma"/>
          <w:lang w:val="el-GR"/>
        </w:rPr>
        <w:instrText xml:space="preserve"> REF _Ref43984157 </w:instrText>
      </w:r>
      <w:r w:rsidR="005B62D9" w:rsidRPr="00264BC7">
        <w:rPr>
          <w:rFonts w:ascii="Tahoma" w:hAnsi="Tahoma" w:cs="Tahoma"/>
          <w:lang w:val="el-GR"/>
        </w:rPr>
        <w:instrText xml:space="preserve"> \* MERGEFORMAT </w:instrText>
      </w:r>
      <w:r w:rsidRPr="00264BC7">
        <w:rPr>
          <w:rFonts w:ascii="Tahoma" w:hAnsi="Tahoma" w:cs="Tahoma"/>
          <w:lang w:val="el-GR"/>
        </w:rPr>
        <w:fldChar w:fldCharType="separate"/>
      </w:r>
      <w:r w:rsidR="00AE1B31" w:rsidRPr="00264BC7">
        <w:rPr>
          <w:rFonts w:ascii="Tahoma" w:hAnsi="Tahoma" w:cs="Tahoma"/>
          <w:lang w:val="el-GR"/>
        </w:rPr>
        <w:t>Αποδεικτικά μέσα</w:t>
      </w:r>
      <w:r w:rsidRPr="00264BC7">
        <w:rPr>
          <w:rFonts w:ascii="Tahoma" w:hAnsi="Tahoma" w:cs="Tahoma"/>
          <w:lang w:val="el-GR"/>
        </w:rPr>
        <w:fldChar w:fldCharType="end"/>
      </w:r>
      <w:r w:rsidRPr="00264BC7">
        <w:rPr>
          <w:rFonts w:ascii="Tahoma" w:hAnsi="Tahoma" w:cs="Tahoma"/>
          <w:lang w:val="el-GR"/>
        </w:rPr>
        <w:t>» της παρούσας.</w:t>
      </w:r>
    </w:p>
    <w:p w14:paraId="53681665" w14:textId="77777777" w:rsidR="00AF42D7" w:rsidRPr="00264BC7" w:rsidRDefault="00007EDE">
      <w:pPr>
        <w:pStyle w:val="Standard"/>
        <w:rPr>
          <w:rFonts w:ascii="Tahoma" w:hAnsi="Tahoma" w:cs="Tahoma"/>
          <w:lang w:val="el-GR"/>
        </w:rPr>
      </w:pPr>
      <w:r w:rsidRPr="00264BC7">
        <w:rPr>
          <w:rFonts w:ascii="Tahoma" w:hAnsi="Tahoma" w:cs="Tahoma"/>
          <w:lang w:val="el-GR"/>
        </w:rPr>
        <w:lastRenderedPageBreak/>
        <w:t>(η)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14:paraId="5B2FFD14" w14:textId="77777777" w:rsidR="00AF42D7" w:rsidRPr="00264BC7" w:rsidRDefault="00007EDE">
      <w:pPr>
        <w:pStyle w:val="Standard"/>
        <w:rPr>
          <w:rFonts w:ascii="Tahoma" w:hAnsi="Tahoma" w:cs="Tahoma"/>
          <w:lang w:val="el-GR"/>
        </w:rPr>
      </w:pPr>
      <w:r w:rsidRPr="00264BC7">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5B0CC0AE" w14:textId="77777777" w:rsidR="00AF42D7" w:rsidRPr="00264BC7" w:rsidRDefault="00007EDE">
      <w:pPr>
        <w:pStyle w:val="Standard"/>
        <w:suppressAutoHyphens w:val="0"/>
        <w:spacing w:after="160" w:line="244" w:lineRule="auto"/>
        <w:rPr>
          <w:rFonts w:ascii="Tahoma" w:hAnsi="Tahoma" w:cs="Tahoma"/>
          <w:lang w:val="el-GR"/>
        </w:rPr>
      </w:pPr>
      <w:r w:rsidRPr="00264BC7">
        <w:rPr>
          <w:rFonts w:ascii="Tahoma" w:hAnsi="Tahoma" w:cs="Tahoma"/>
          <w:b/>
          <w:color w:val="000000"/>
          <w:lang w:val="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sidRPr="00264BC7">
        <w:rPr>
          <w:rFonts w:ascii="Tahoma" w:hAnsi="Tahoma" w:cs="Tahoma"/>
          <w:color w:val="000000"/>
          <w:lang w:val="el-GR"/>
        </w:rPr>
        <w:t>.</w:t>
      </w:r>
    </w:p>
    <w:p w14:paraId="1348B9F1" w14:textId="77777777" w:rsidR="00AF42D7" w:rsidRPr="00264BC7" w:rsidRDefault="003C74AF" w:rsidP="00076EC8">
      <w:pPr>
        <w:pStyle w:val="ad"/>
        <w:ind w:left="0"/>
        <w:rPr>
          <w:rFonts w:ascii="Tahoma" w:hAnsi="Tahoma" w:cs="Tahoma"/>
          <w:lang w:val="el-GR"/>
        </w:rPr>
      </w:pPr>
      <w:bookmarkStart w:id="251" w:name="Bookmark39"/>
      <w:r w:rsidRPr="00264BC7">
        <w:rPr>
          <w:rFonts w:ascii="Tahoma" w:hAnsi="Tahoma" w:cs="Tahoma"/>
          <w:b/>
          <w:lang w:val="el-GR"/>
        </w:rPr>
        <w:t>2.2.3.4</w:t>
      </w:r>
      <w:r w:rsidRPr="00264BC7">
        <w:rPr>
          <w:rFonts w:ascii="Tahoma" w:hAnsi="Tahoma" w:cs="Tahoma"/>
          <w:lang w:val="el-GR"/>
        </w:rPr>
        <w:t xml:space="preserve">    </w:t>
      </w:r>
      <w:r w:rsidR="00007EDE" w:rsidRPr="00264BC7">
        <w:rPr>
          <w:rFonts w:ascii="Tahoma" w:hAnsi="Tahoma" w:cs="Tahoma"/>
          <w:lang w:val="el-GR"/>
        </w:rPr>
        <w:t>Αποκλείεται, επίσης, ο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bookmarkEnd w:id="251"/>
    </w:p>
    <w:p w14:paraId="68120726" w14:textId="77777777" w:rsidR="00AF42D7" w:rsidRPr="00264BC7" w:rsidRDefault="003C74AF" w:rsidP="00076EC8">
      <w:pPr>
        <w:pStyle w:val="ad"/>
        <w:ind w:left="0"/>
        <w:rPr>
          <w:rFonts w:ascii="Tahoma" w:hAnsi="Tahoma" w:cs="Tahoma"/>
          <w:lang w:val="el-GR"/>
        </w:rPr>
      </w:pPr>
      <w:r w:rsidRPr="00264BC7">
        <w:rPr>
          <w:rFonts w:ascii="Tahoma" w:hAnsi="Tahoma" w:cs="Tahoma"/>
          <w:b/>
          <w:lang w:val="el-GR"/>
        </w:rPr>
        <w:t>2.2.3.5</w:t>
      </w:r>
      <w:r w:rsidRPr="00264BC7">
        <w:rPr>
          <w:rFonts w:ascii="Tahoma" w:hAnsi="Tahoma" w:cs="Tahoma"/>
          <w:lang w:val="el-GR"/>
        </w:rPr>
        <w:t xml:space="preserve">    </w:t>
      </w:r>
      <w:r w:rsidR="00007EDE" w:rsidRPr="00264BC7">
        <w:rPr>
          <w:rFonts w:ascii="Tahoma" w:hAnsi="Tahoma" w:cs="Tahoma"/>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6A92A47" w14:textId="77777777" w:rsidR="00AF42D7" w:rsidRPr="00264BC7" w:rsidRDefault="003C74AF" w:rsidP="00076EC8">
      <w:pPr>
        <w:pStyle w:val="ad"/>
        <w:ind w:left="0"/>
        <w:rPr>
          <w:rFonts w:ascii="Tahoma" w:hAnsi="Tahoma" w:cs="Tahoma"/>
          <w:lang w:val="el-GR"/>
        </w:rPr>
      </w:pPr>
      <w:r w:rsidRPr="00264BC7">
        <w:rPr>
          <w:rFonts w:ascii="Tahoma" w:hAnsi="Tahoma" w:cs="Tahoma"/>
          <w:b/>
          <w:lang w:val="el-GR"/>
        </w:rPr>
        <w:t>2.2.3.6</w:t>
      </w:r>
      <w:r w:rsidRPr="00264BC7">
        <w:rPr>
          <w:rFonts w:ascii="Tahoma" w:hAnsi="Tahoma" w:cs="Tahoma"/>
          <w:lang w:val="el-GR"/>
        </w:rPr>
        <w:t xml:space="preserve">  </w:t>
      </w:r>
      <w:r w:rsidR="00007EDE" w:rsidRPr="00264BC7">
        <w:rPr>
          <w:rFonts w:ascii="Tahoma" w:hAnsi="Tahoma" w:cs="Tahoma"/>
          <w:lang w:val="en-US"/>
        </w:rPr>
        <w:t>O</w:t>
      </w:r>
      <w:r w:rsidR="00007EDE" w:rsidRPr="00264BC7">
        <w:rPr>
          <w:rFonts w:ascii="Tahoma" w:hAnsi="Tahoma" w:cs="Tahoma"/>
          <w:lang w:val="el-GR"/>
        </w:rPr>
        <w:t xml:space="preserve">ικονομικός φορέας που εμπίπτει σε μια από τις καταστάσεις που αναφέρονται στις παραγράφους </w:t>
      </w:r>
      <w:r w:rsidR="00BC01AA" w:rsidRPr="00264BC7">
        <w:rPr>
          <w:rFonts w:ascii="Tahoma" w:hAnsi="Tahoma" w:cs="Tahoma"/>
          <w:lang w:val="el-GR"/>
        </w:rPr>
        <w:t xml:space="preserve">2.2.3.1, </w:t>
      </w:r>
      <w:r w:rsidR="00C2553F" w:rsidRPr="00264BC7">
        <w:rPr>
          <w:rFonts w:ascii="Tahoma" w:hAnsi="Tahoma" w:cs="Tahoma"/>
          <w:lang w:val="el-GR"/>
        </w:rPr>
        <w:t>2.2.3.2</w:t>
      </w:r>
      <w:r w:rsidR="00BC01AA" w:rsidRPr="00264BC7">
        <w:rPr>
          <w:rFonts w:ascii="Tahoma" w:hAnsi="Tahoma" w:cs="Tahoma"/>
          <w:lang w:val="el-GR"/>
        </w:rPr>
        <w:t xml:space="preserve"> και 2.2.3.3</w:t>
      </w:r>
      <w:r w:rsidR="00007EDE" w:rsidRPr="00264BC7">
        <w:rPr>
          <w:rFonts w:ascii="Tahoma" w:hAnsi="Tahoma" w:cs="Tahoma"/>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007EDE" w:rsidRPr="00264BC7">
        <w:rPr>
          <w:rFonts w:ascii="Tahoma" w:hAnsi="Tahoma" w:cs="Tahoma"/>
        </w:rPr>
        <w:t>o</w:t>
      </w:r>
      <w:r w:rsidR="00007EDE" w:rsidRPr="00264BC7">
        <w:rPr>
          <w:rFonts w:ascii="Tahoma" w:hAnsi="Tahoma" w:cs="Tahoma"/>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2C7A7BA" w14:textId="77777777" w:rsidR="00AF42D7" w:rsidRPr="00264BC7" w:rsidRDefault="003C74AF" w:rsidP="00076EC8">
      <w:pPr>
        <w:pStyle w:val="ad"/>
        <w:ind w:left="0"/>
        <w:rPr>
          <w:rFonts w:ascii="Tahoma" w:hAnsi="Tahoma" w:cs="Tahoma"/>
          <w:lang w:val="el-GR"/>
        </w:rPr>
      </w:pPr>
      <w:r w:rsidRPr="00264BC7">
        <w:rPr>
          <w:rFonts w:ascii="Tahoma" w:hAnsi="Tahoma" w:cs="Tahoma"/>
          <w:b/>
          <w:lang w:val="el-GR"/>
        </w:rPr>
        <w:t>2.2.3.7</w:t>
      </w:r>
      <w:r w:rsidRPr="00264BC7">
        <w:rPr>
          <w:rFonts w:ascii="Tahoma" w:hAnsi="Tahoma" w:cs="Tahoma"/>
          <w:lang w:val="el-GR"/>
        </w:rPr>
        <w:t xml:space="preserve">  </w:t>
      </w:r>
      <w:r w:rsidR="00007EDE" w:rsidRPr="00264BC7">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07A84C7" w14:textId="77777777" w:rsidR="00AF42D7" w:rsidRPr="00264BC7" w:rsidRDefault="003C74AF" w:rsidP="00076EC8">
      <w:pPr>
        <w:pStyle w:val="ad"/>
        <w:ind w:left="0"/>
        <w:rPr>
          <w:rFonts w:ascii="Tahoma" w:hAnsi="Tahoma" w:cs="Tahoma"/>
          <w:lang w:val="el-GR"/>
        </w:rPr>
      </w:pPr>
      <w:bookmarkStart w:id="252" w:name="Bookmark40"/>
      <w:r w:rsidRPr="00264BC7">
        <w:rPr>
          <w:rFonts w:ascii="Tahoma" w:hAnsi="Tahoma" w:cs="Tahoma"/>
          <w:b/>
          <w:lang w:val="el-GR"/>
        </w:rPr>
        <w:t>2.2.3.8</w:t>
      </w:r>
      <w:r w:rsidRPr="00264BC7">
        <w:rPr>
          <w:rFonts w:ascii="Tahoma" w:hAnsi="Tahoma" w:cs="Tahoma"/>
          <w:lang w:val="el-GR"/>
        </w:rPr>
        <w:t xml:space="preserve"> </w:t>
      </w:r>
      <w:r w:rsidR="00007EDE" w:rsidRPr="00264BC7">
        <w:rPr>
          <w:rFonts w:ascii="Tahoma" w:hAnsi="Tahoma" w:cs="Tahoma"/>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252"/>
    </w:p>
    <w:p w14:paraId="2744AA06" w14:textId="77777777" w:rsidR="00AF42D7" w:rsidRPr="00264BC7" w:rsidRDefault="00007EDE" w:rsidP="00596A0A">
      <w:pPr>
        <w:pStyle w:val="2"/>
        <w:rPr>
          <w:rFonts w:ascii="Tahoma" w:hAnsi="Tahoma" w:cs="Tahoma"/>
          <w:szCs w:val="24"/>
        </w:rPr>
      </w:pPr>
      <w:bookmarkStart w:id="253" w:name="Bookmark41"/>
      <w:bookmarkStart w:id="254" w:name="_Toc40802236"/>
      <w:bookmarkStart w:id="255" w:name="_Toc47440341"/>
      <w:bookmarkStart w:id="256" w:name="_Toc47456410"/>
      <w:bookmarkStart w:id="257" w:name="_Toc47457859"/>
      <w:bookmarkStart w:id="258" w:name="_Toc47458193"/>
      <w:bookmarkStart w:id="259" w:name="_Toc47458739"/>
      <w:bookmarkStart w:id="260" w:name="_Toc47458830"/>
      <w:bookmarkStart w:id="261" w:name="_Toc47458921"/>
      <w:bookmarkStart w:id="262" w:name="_Toc47529680"/>
      <w:r w:rsidRPr="00264BC7">
        <w:rPr>
          <w:rFonts w:ascii="Tahoma" w:hAnsi="Tahoma" w:cs="Tahoma"/>
          <w:szCs w:val="24"/>
        </w:rPr>
        <w:lastRenderedPageBreak/>
        <w:t>Κριτήρια Επιλογής</w:t>
      </w:r>
      <w:bookmarkEnd w:id="253"/>
      <w:bookmarkEnd w:id="254"/>
      <w:bookmarkEnd w:id="255"/>
      <w:bookmarkEnd w:id="256"/>
      <w:bookmarkEnd w:id="257"/>
      <w:bookmarkEnd w:id="258"/>
      <w:bookmarkEnd w:id="259"/>
      <w:bookmarkEnd w:id="260"/>
      <w:bookmarkEnd w:id="261"/>
      <w:bookmarkEnd w:id="262"/>
    </w:p>
    <w:p w14:paraId="103B7908" w14:textId="77777777" w:rsidR="00AF42D7" w:rsidRPr="00264BC7" w:rsidRDefault="00007EDE" w:rsidP="00E0039F">
      <w:pPr>
        <w:pStyle w:val="3"/>
        <w:rPr>
          <w:rFonts w:ascii="Tahoma" w:hAnsi="Tahoma" w:cs="Tahoma"/>
          <w:szCs w:val="24"/>
        </w:rPr>
      </w:pPr>
      <w:bookmarkStart w:id="263" w:name="Bookmark42"/>
      <w:bookmarkStart w:id="264" w:name="_Ref496541162"/>
      <w:bookmarkStart w:id="265" w:name="_Ref496541206"/>
      <w:bookmarkStart w:id="266" w:name="_Ref496541230"/>
      <w:bookmarkStart w:id="267" w:name="_Ref496541297"/>
      <w:bookmarkStart w:id="268" w:name="_Toc47440342"/>
      <w:bookmarkStart w:id="269" w:name="_Toc47456411"/>
      <w:bookmarkStart w:id="270" w:name="_Toc47457860"/>
      <w:bookmarkStart w:id="271" w:name="_Toc47458194"/>
      <w:bookmarkStart w:id="272" w:name="_Toc47458740"/>
      <w:bookmarkStart w:id="273" w:name="_Toc47458831"/>
      <w:bookmarkStart w:id="274" w:name="_Toc47458922"/>
      <w:bookmarkStart w:id="275" w:name="_Toc47529681"/>
      <w:r w:rsidRPr="00264BC7">
        <w:rPr>
          <w:rFonts w:ascii="Tahoma" w:hAnsi="Tahoma" w:cs="Tahoma"/>
          <w:szCs w:val="24"/>
        </w:rPr>
        <w:t>Καταλληλόλητα άσκησης επαγγελματικής δραστηριότητας</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549EDB02" w14:textId="77777777" w:rsidR="00AF42D7" w:rsidRPr="00264BC7" w:rsidRDefault="00007EDE">
      <w:pPr>
        <w:pStyle w:val="ad"/>
        <w:ind w:left="0"/>
        <w:rPr>
          <w:rFonts w:ascii="Tahoma" w:hAnsi="Tahoma" w:cs="Tahoma"/>
          <w:lang w:val="el-GR"/>
        </w:rPr>
      </w:pPr>
      <w:r w:rsidRPr="00264BC7">
        <w:rPr>
          <w:rFonts w:ascii="Tahoma" w:hAnsi="Tahoma" w:cs="Tahoma"/>
          <w:lang w:val="el-GR"/>
        </w:rPr>
        <w:t>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w:t>
      </w:r>
    </w:p>
    <w:p w14:paraId="6D44B0EB" w14:textId="77777777" w:rsidR="00AF42D7" w:rsidRPr="00264BC7" w:rsidRDefault="00007EDE">
      <w:pPr>
        <w:pStyle w:val="ad"/>
        <w:ind w:left="0"/>
        <w:rPr>
          <w:rFonts w:ascii="Tahoma" w:hAnsi="Tahoma" w:cs="Tahoma"/>
          <w:lang w:val="el-GR"/>
        </w:rPr>
      </w:pPr>
      <w:r w:rsidRPr="00264BC7">
        <w:rPr>
          <w:rFonts w:ascii="Tahoma" w:hAnsi="Tahoma" w:cs="Tahoma"/>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 του ν.4412/2016.</w:t>
      </w:r>
    </w:p>
    <w:p w14:paraId="7F44155D" w14:textId="77777777" w:rsidR="00AF42D7" w:rsidRPr="00264BC7" w:rsidRDefault="00007EDE">
      <w:pPr>
        <w:pStyle w:val="ad"/>
        <w:ind w:left="0"/>
        <w:rPr>
          <w:rFonts w:ascii="Tahoma" w:hAnsi="Tahoma" w:cs="Tahoma"/>
          <w:lang w:val="el-GR"/>
        </w:rPr>
      </w:pPr>
      <w:r w:rsidRPr="00264BC7">
        <w:rPr>
          <w:rFonts w:ascii="Tahoma" w:hAnsi="Tahoma" w:cs="Tahoma"/>
          <w:lang w:val="el-GR"/>
        </w:rPr>
        <w:t>Στην περίπτωση οικονομικών φορέων εγκατεστημένων σε κράτος μέλος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w:t>
      </w:r>
      <w:r w:rsidR="00550469" w:rsidRPr="00264BC7">
        <w:rPr>
          <w:rFonts w:ascii="Tahoma" w:hAnsi="Tahoma" w:cs="Tahoma"/>
          <w:lang w:val="el-GR"/>
        </w:rPr>
        <w:t xml:space="preserve">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71F4837F" w14:textId="77777777" w:rsidR="004A0F77" w:rsidRPr="00264BC7" w:rsidRDefault="004A0F77">
      <w:pPr>
        <w:pStyle w:val="ad"/>
        <w:ind w:left="0"/>
        <w:rPr>
          <w:rFonts w:ascii="Tahoma" w:hAnsi="Tahoma" w:cs="Tahoma"/>
          <w:lang w:val="el-GR"/>
        </w:rPr>
      </w:pPr>
      <w:r w:rsidRPr="00264BC7">
        <w:rPr>
          <w:rFonts w:ascii="Tahoma" w:hAnsi="Tahoma" w:cs="Tahoma"/>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C65A2EF" w14:textId="77777777" w:rsidR="005A1F83" w:rsidRPr="00264BC7" w:rsidRDefault="00007EDE">
      <w:pPr>
        <w:pStyle w:val="ad"/>
        <w:ind w:left="0"/>
        <w:rPr>
          <w:rFonts w:ascii="Tahoma" w:hAnsi="Tahoma" w:cs="Tahoma"/>
          <w:strike/>
          <w:color w:val="FF0000"/>
          <w:lang w:val="el-GR"/>
        </w:rPr>
      </w:pPr>
      <w:r w:rsidRPr="00264BC7">
        <w:rPr>
          <w:rFonts w:ascii="Tahoma" w:hAnsi="Tahoma" w:cs="Tahoma"/>
          <w:lang w:val="el-GR"/>
        </w:rPr>
        <w:t>Οι εγκατεστημένοι στην Ελλάδα οικονομικοί φορείς απαιτε</w:t>
      </w:r>
      <w:r w:rsidR="004A0F77" w:rsidRPr="00264BC7">
        <w:rPr>
          <w:rFonts w:ascii="Tahoma" w:hAnsi="Tahoma" w:cs="Tahoma"/>
          <w:lang w:val="el-GR"/>
        </w:rPr>
        <w:t xml:space="preserve">ίται να είναι εγγεγραμμένοι στο οικείο επαγγελματικό μητρώο, ήτοι στο </w:t>
      </w:r>
      <w:r w:rsidRPr="00264BC7">
        <w:rPr>
          <w:rFonts w:ascii="Tahoma" w:hAnsi="Tahoma" w:cs="Tahoma"/>
          <w:lang w:val="el-GR"/>
        </w:rPr>
        <w:t>Βιοτεχνικό ή Εμπο</w:t>
      </w:r>
      <w:bookmarkStart w:id="276" w:name="Bookmark43"/>
      <w:r w:rsidR="005A1F83" w:rsidRPr="00264BC7">
        <w:rPr>
          <w:rFonts w:ascii="Tahoma" w:hAnsi="Tahoma" w:cs="Tahoma"/>
          <w:lang w:val="el-GR"/>
        </w:rPr>
        <w:t>ρικό ή Βιομηχανικό Επιμελητήριο.</w:t>
      </w:r>
    </w:p>
    <w:p w14:paraId="72289824" w14:textId="77777777" w:rsidR="00AF42D7" w:rsidRPr="00264BC7" w:rsidRDefault="00007EDE" w:rsidP="00E0039F">
      <w:pPr>
        <w:pStyle w:val="3"/>
        <w:rPr>
          <w:rFonts w:ascii="Tahoma" w:hAnsi="Tahoma" w:cs="Tahoma"/>
          <w:szCs w:val="24"/>
        </w:rPr>
      </w:pPr>
      <w:bookmarkStart w:id="277" w:name="_Toc47440343"/>
      <w:bookmarkStart w:id="278" w:name="_Toc47456412"/>
      <w:bookmarkStart w:id="279" w:name="_Toc47457861"/>
      <w:bookmarkStart w:id="280" w:name="_Toc47458195"/>
      <w:bookmarkStart w:id="281" w:name="_Toc47458741"/>
      <w:bookmarkStart w:id="282" w:name="_Toc47458832"/>
      <w:bookmarkStart w:id="283" w:name="_Toc47458923"/>
      <w:bookmarkStart w:id="284" w:name="_Toc47529682"/>
      <w:bookmarkEnd w:id="276"/>
      <w:r w:rsidRPr="00264BC7">
        <w:rPr>
          <w:rFonts w:ascii="Tahoma" w:hAnsi="Tahoma" w:cs="Tahoma"/>
          <w:szCs w:val="24"/>
        </w:rPr>
        <w:t xml:space="preserve">Οικονομική και χρηματοοικονομική </w:t>
      </w:r>
      <w:bookmarkStart w:id="285" w:name="_Hlk41033396"/>
      <w:bookmarkStart w:id="286" w:name="_Ref496541309"/>
      <w:bookmarkStart w:id="287" w:name="_Ref496541508"/>
      <w:r w:rsidRPr="00264BC7">
        <w:rPr>
          <w:rFonts w:ascii="Tahoma" w:hAnsi="Tahoma" w:cs="Tahoma"/>
          <w:szCs w:val="24"/>
        </w:rPr>
        <w:t>επάρκεια</w:t>
      </w:r>
      <w:bookmarkEnd w:id="277"/>
      <w:bookmarkEnd w:id="278"/>
      <w:bookmarkEnd w:id="279"/>
      <w:bookmarkEnd w:id="280"/>
      <w:bookmarkEnd w:id="281"/>
      <w:bookmarkEnd w:id="282"/>
      <w:bookmarkEnd w:id="283"/>
      <w:bookmarkEnd w:id="284"/>
      <w:bookmarkEnd w:id="285"/>
      <w:bookmarkEnd w:id="286"/>
      <w:bookmarkEnd w:id="287"/>
    </w:p>
    <w:p w14:paraId="1A619DCF" w14:textId="77777777" w:rsidR="00AF42D7" w:rsidRPr="00264BC7" w:rsidRDefault="00007EDE">
      <w:pPr>
        <w:pStyle w:val="Standard"/>
        <w:rPr>
          <w:rFonts w:ascii="Tahoma" w:hAnsi="Tahoma" w:cs="Tahoma"/>
          <w:bCs/>
          <w:lang w:val="el-GR"/>
        </w:rPr>
      </w:pPr>
      <w:bookmarkStart w:id="288" w:name="Bookmark44"/>
      <w:r w:rsidRPr="00264BC7">
        <w:rPr>
          <w:rFonts w:ascii="Tahoma" w:hAnsi="Tahoma" w:cs="Tahoma"/>
          <w:bCs/>
          <w:lang w:val="el-GR"/>
        </w:rPr>
        <w:t>Όσον αφορά στην οικονομική και χρηματοοικονομική επάρκεια για την παρούσα διαδικασία σύναψης σύμβασης, οι οικονομικοί φορείς απαιτείται</w:t>
      </w:r>
      <w:r w:rsidR="00D3312E" w:rsidRPr="00264BC7">
        <w:rPr>
          <w:rFonts w:ascii="Tahoma" w:hAnsi="Tahoma" w:cs="Tahoma"/>
          <w:bCs/>
          <w:lang w:val="el-GR"/>
        </w:rPr>
        <w:t xml:space="preserve"> να διαθέτουν / παρέχουν</w:t>
      </w:r>
      <w:r w:rsidRPr="00264BC7">
        <w:rPr>
          <w:rFonts w:ascii="Tahoma" w:hAnsi="Tahoma" w:cs="Tahoma"/>
          <w:bCs/>
          <w:lang w:val="el-GR"/>
        </w:rPr>
        <w:t>:</w:t>
      </w:r>
    </w:p>
    <w:p w14:paraId="2DEFC413" w14:textId="77777777" w:rsidR="008D2666" w:rsidRDefault="006415E4" w:rsidP="00446164">
      <w:pPr>
        <w:widowControl/>
        <w:numPr>
          <w:ilvl w:val="0"/>
          <w:numId w:val="53"/>
        </w:numPr>
        <w:autoSpaceDN/>
        <w:spacing w:after="120"/>
        <w:contextualSpacing/>
        <w:jc w:val="both"/>
        <w:textAlignment w:val="auto"/>
        <w:rPr>
          <w:rFonts w:ascii="Tahoma" w:hAnsi="Tahoma" w:cs="Tahoma"/>
          <w:bCs/>
          <w:kern w:val="0"/>
          <w:sz w:val="24"/>
          <w:szCs w:val="24"/>
          <w:lang w:eastAsia="zh-CN"/>
        </w:rPr>
      </w:pPr>
      <w:bookmarkStart w:id="289" w:name="_Hlk41033531"/>
      <w:bookmarkStart w:id="290" w:name="_Ref496541329"/>
      <w:bookmarkStart w:id="291" w:name="_Ref496541556"/>
      <w:bookmarkEnd w:id="288"/>
      <w:r w:rsidRPr="0027015E">
        <w:rPr>
          <w:rFonts w:ascii="Tahoma" w:hAnsi="Tahoma" w:cs="Tahoma"/>
          <w:b/>
          <w:bCs/>
          <w:kern w:val="0"/>
          <w:sz w:val="24"/>
          <w:szCs w:val="24"/>
          <w:lang w:eastAsia="zh-CN"/>
        </w:rPr>
        <w:t>Γενικό ετήσιο κύκλο εργασιών</w:t>
      </w:r>
      <w:r w:rsidRPr="00264BC7">
        <w:rPr>
          <w:rFonts w:ascii="Tahoma" w:hAnsi="Tahoma" w:cs="Tahoma"/>
          <w:bCs/>
          <w:kern w:val="0"/>
          <w:sz w:val="24"/>
          <w:szCs w:val="24"/>
          <w:lang w:eastAsia="zh-CN"/>
        </w:rPr>
        <w:t xml:space="preserve">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(2017-2018-2019) συνολικά ίσο ή μεγαλύτερο με ή από το 100% του προϋπολογισμού της υπό ανάθεση σύμβασης.</w:t>
      </w:r>
    </w:p>
    <w:p w14:paraId="6241D761" w14:textId="77777777" w:rsidR="00264BC7" w:rsidRPr="00264BC7" w:rsidRDefault="00264BC7" w:rsidP="00264BC7">
      <w:pPr>
        <w:widowControl/>
        <w:autoSpaceDN/>
        <w:spacing w:after="120"/>
        <w:ind w:left="720"/>
        <w:contextualSpacing/>
        <w:jc w:val="both"/>
        <w:textAlignment w:val="auto"/>
        <w:rPr>
          <w:rFonts w:ascii="Tahoma" w:hAnsi="Tahoma" w:cs="Tahoma"/>
          <w:bCs/>
          <w:kern w:val="0"/>
          <w:sz w:val="24"/>
          <w:szCs w:val="24"/>
          <w:lang w:eastAsia="zh-CN"/>
        </w:rPr>
      </w:pPr>
    </w:p>
    <w:p w14:paraId="12F09336" w14:textId="77777777" w:rsidR="00AF42D7" w:rsidRPr="00264BC7" w:rsidRDefault="00007EDE" w:rsidP="00E0039F">
      <w:pPr>
        <w:pStyle w:val="3"/>
        <w:rPr>
          <w:rFonts w:ascii="Tahoma" w:hAnsi="Tahoma" w:cs="Tahoma"/>
          <w:szCs w:val="24"/>
        </w:rPr>
      </w:pPr>
      <w:bookmarkStart w:id="292" w:name="_Toc47440344"/>
      <w:bookmarkStart w:id="293" w:name="_Toc47456413"/>
      <w:bookmarkStart w:id="294" w:name="_Toc47457862"/>
      <w:bookmarkStart w:id="295" w:name="_Toc47458196"/>
      <w:bookmarkStart w:id="296" w:name="_Toc47458742"/>
      <w:bookmarkStart w:id="297" w:name="_Toc47458833"/>
      <w:bookmarkStart w:id="298" w:name="_Toc47458924"/>
      <w:bookmarkStart w:id="299" w:name="_Toc47529683"/>
      <w:r w:rsidRPr="00264BC7">
        <w:rPr>
          <w:rFonts w:ascii="Tahoma" w:hAnsi="Tahoma" w:cs="Tahoma"/>
          <w:szCs w:val="24"/>
        </w:rPr>
        <w:lastRenderedPageBreak/>
        <w:t>Τεχνική και επαγγελματική ικανότητα</w:t>
      </w:r>
      <w:bookmarkEnd w:id="289"/>
      <w:bookmarkEnd w:id="290"/>
      <w:bookmarkEnd w:id="291"/>
      <w:bookmarkEnd w:id="292"/>
      <w:bookmarkEnd w:id="293"/>
      <w:bookmarkEnd w:id="294"/>
      <w:bookmarkEnd w:id="295"/>
      <w:bookmarkEnd w:id="296"/>
      <w:bookmarkEnd w:id="297"/>
      <w:bookmarkEnd w:id="298"/>
      <w:bookmarkEnd w:id="299"/>
    </w:p>
    <w:p w14:paraId="324C3278" w14:textId="77777777" w:rsidR="00EF491A" w:rsidRPr="00264BC7" w:rsidRDefault="00EF491A" w:rsidP="00EF491A">
      <w:pPr>
        <w:widowControl/>
        <w:autoSpaceDN/>
        <w:spacing w:after="120"/>
        <w:jc w:val="both"/>
        <w:textAlignment w:val="auto"/>
        <w:rPr>
          <w:rFonts w:ascii="Tahoma" w:hAnsi="Tahoma" w:cs="Tahoma"/>
          <w:kern w:val="0"/>
          <w:sz w:val="24"/>
          <w:szCs w:val="24"/>
          <w:lang w:eastAsia="zh-CN"/>
        </w:rPr>
      </w:pPr>
      <w:bookmarkStart w:id="300" w:name="_Ref496541651"/>
      <w:bookmarkStart w:id="301" w:name="Bookmark45"/>
      <w:bookmarkStart w:id="302" w:name="_Ref496541343"/>
      <w:bookmarkStart w:id="303" w:name="Bookmark47"/>
      <w:bookmarkStart w:id="304" w:name="_Ref496541185"/>
      <w:bookmarkStart w:id="305" w:name="_Ref496541244"/>
      <w:bookmarkStart w:id="306" w:name="_Ref496541410"/>
      <w:bookmarkStart w:id="307" w:name="_Ref496541700"/>
      <w:bookmarkEnd w:id="300"/>
      <w:bookmarkEnd w:id="301"/>
      <w:bookmarkEnd w:id="302"/>
      <w:r w:rsidRPr="00264BC7">
        <w:rPr>
          <w:rFonts w:ascii="Tahoma" w:hAnsi="Tahoma" w:cs="Tahoma"/>
          <w:kern w:val="0"/>
          <w:sz w:val="24"/>
          <w:szCs w:val="24"/>
          <w:lang w:eastAsia="zh-CN"/>
        </w:rPr>
        <w:t xml:space="preserve">Όσον αφορά στην τεχνική και επαγγελματική ικανότητα για την παρούσα διαδικασία σύναψης σύμβασης, οι οικονομικοί φορείς </w:t>
      </w:r>
      <w:r w:rsidRPr="00264BC7">
        <w:rPr>
          <w:rFonts w:ascii="Tahoma" w:hAnsi="Tahoma" w:cs="Tahoma"/>
          <w:b/>
          <w:color w:val="5B9BD5"/>
          <w:kern w:val="0"/>
          <w:sz w:val="24"/>
          <w:szCs w:val="24"/>
          <w:lang w:eastAsia="zh-CN"/>
        </w:rPr>
        <w:t xml:space="preserve"> </w:t>
      </w:r>
      <w:r w:rsidRPr="00264BC7">
        <w:rPr>
          <w:rFonts w:ascii="Tahoma" w:hAnsi="Tahoma" w:cs="Tahoma"/>
          <w:b/>
          <w:kern w:val="0"/>
          <w:sz w:val="24"/>
          <w:szCs w:val="24"/>
          <w:lang w:eastAsia="zh-CN"/>
        </w:rPr>
        <w:t xml:space="preserve">απαιτείται: </w:t>
      </w:r>
      <w:r w:rsidRPr="00264BC7">
        <w:rPr>
          <w:rFonts w:ascii="Tahoma" w:hAnsi="Tahoma" w:cs="Tahoma"/>
          <w:kern w:val="0"/>
          <w:sz w:val="24"/>
          <w:szCs w:val="24"/>
          <w:lang w:eastAsia="zh-CN"/>
        </w:rPr>
        <w:t xml:space="preserve"> </w:t>
      </w:r>
    </w:p>
    <w:p w14:paraId="3038F3BF" w14:textId="77777777" w:rsidR="009B078D" w:rsidRPr="00264BC7" w:rsidRDefault="009B078D" w:rsidP="009B078D">
      <w:pPr>
        <w:widowControl/>
        <w:autoSpaceDN/>
        <w:spacing w:after="120"/>
        <w:jc w:val="both"/>
        <w:textAlignment w:val="auto"/>
        <w:rPr>
          <w:rFonts w:ascii="Tahoma" w:hAnsi="Tahoma" w:cs="Tahoma"/>
          <w:bCs/>
          <w:kern w:val="0"/>
          <w:sz w:val="24"/>
          <w:szCs w:val="24"/>
          <w:lang w:eastAsia="zh-CN"/>
        </w:rPr>
      </w:pPr>
      <w:bookmarkStart w:id="308" w:name="_Toc496694176"/>
      <w:bookmarkStart w:id="309" w:name="_Toc47440345"/>
      <w:bookmarkStart w:id="310" w:name="_Toc47456414"/>
      <w:bookmarkStart w:id="311" w:name="_Toc47457863"/>
      <w:bookmarkStart w:id="312" w:name="_Toc47458197"/>
      <w:bookmarkStart w:id="313" w:name="_Toc47458743"/>
      <w:bookmarkStart w:id="314" w:name="_Toc47458834"/>
      <w:bookmarkStart w:id="315" w:name="_Toc47458925"/>
      <w:r w:rsidRPr="00B34CFE">
        <w:rPr>
          <w:rFonts w:ascii="Tahoma" w:hAnsi="Tahoma" w:cs="Tahoma"/>
          <w:b/>
          <w:bCs/>
          <w:kern w:val="0"/>
          <w:sz w:val="24"/>
          <w:szCs w:val="24"/>
          <w:lang w:eastAsia="zh-CN"/>
        </w:rPr>
        <w:t>α)</w:t>
      </w:r>
      <w:r w:rsidRPr="00264BC7">
        <w:rPr>
          <w:rFonts w:ascii="Tahoma" w:hAnsi="Tahoma" w:cs="Tahoma"/>
          <w:bCs/>
          <w:color w:val="FF0000"/>
          <w:kern w:val="0"/>
          <w:sz w:val="24"/>
          <w:szCs w:val="24"/>
          <w:lang w:eastAsia="zh-CN"/>
        </w:rPr>
        <w:t xml:space="preserve"> </w:t>
      </w:r>
      <w:r w:rsidRPr="00264BC7">
        <w:rPr>
          <w:rFonts w:ascii="Tahoma" w:hAnsi="Tahoma" w:cs="Tahoma"/>
          <w:bCs/>
          <w:kern w:val="0"/>
          <w:sz w:val="24"/>
          <w:szCs w:val="24"/>
          <w:lang w:eastAsia="zh-CN"/>
        </w:rPr>
        <w:t>Κατά τη διάρκεια της τελευταίας πενταετίας (5 έτη) να έχουν εκτελέσει τουλάχιστον τρεις (3) συμβάσεις προμηθειών του συγκεκριμένου τύπου.</w:t>
      </w:r>
    </w:p>
    <w:p w14:paraId="13EBAB2D" w14:textId="632D8D29" w:rsidR="009B078D" w:rsidRPr="00264BC7" w:rsidRDefault="009B078D" w:rsidP="009B078D">
      <w:pPr>
        <w:widowControl/>
        <w:autoSpaceDN/>
        <w:spacing w:after="120"/>
        <w:jc w:val="both"/>
        <w:textAlignment w:val="auto"/>
        <w:rPr>
          <w:rFonts w:ascii="Tahoma" w:hAnsi="Tahoma" w:cs="Tahoma"/>
          <w:bCs/>
          <w:kern w:val="0"/>
          <w:sz w:val="24"/>
          <w:szCs w:val="24"/>
          <w:lang w:eastAsia="zh-CN"/>
        </w:rPr>
      </w:pPr>
      <w:r w:rsidRPr="00B34CFE">
        <w:rPr>
          <w:rFonts w:ascii="Tahoma" w:hAnsi="Tahoma" w:cs="Tahoma"/>
          <w:b/>
          <w:bCs/>
          <w:kern w:val="0"/>
          <w:sz w:val="24"/>
          <w:szCs w:val="24"/>
          <w:lang w:eastAsia="zh-CN"/>
        </w:rPr>
        <w:t>β)</w:t>
      </w:r>
      <w:r w:rsidR="00632807" w:rsidRPr="00632807">
        <w:rPr>
          <w:rFonts w:ascii="Tahoma" w:hAnsi="Tahoma" w:cs="Tahoma"/>
          <w:bCs/>
          <w:kern w:val="0"/>
          <w:sz w:val="24"/>
          <w:szCs w:val="24"/>
          <w:lang w:eastAsia="zh-CN"/>
        </w:rPr>
        <w:t xml:space="preserve"> </w:t>
      </w:r>
      <w:r w:rsidRPr="00264BC7">
        <w:rPr>
          <w:rFonts w:ascii="Tahoma" w:hAnsi="Tahoma" w:cs="Tahoma"/>
          <w:bCs/>
          <w:kern w:val="0"/>
          <w:sz w:val="24"/>
          <w:szCs w:val="24"/>
          <w:lang w:eastAsia="zh-CN"/>
        </w:rPr>
        <w:t>Να διαθέτουν πιστοποιητικά διαθεσιμότητας των υπό προμήθεια υλικών σύμφωνα με το ΠΑΡΑΡΤΗΜΑ Ι της παρούσας, από τα οποία να βεβαιώνεται ότι διατίθεται η απαιτούμενη  ποσότητα υλικών  για την ολοκλήρωση των εργασιών, μέσα στις προθεσμίες αποπεράτωσης του έργου.</w:t>
      </w:r>
    </w:p>
    <w:p w14:paraId="53128715" w14:textId="77777777" w:rsidR="009B078D" w:rsidRPr="00264BC7" w:rsidRDefault="009B078D" w:rsidP="009B078D">
      <w:pPr>
        <w:widowControl/>
        <w:autoSpaceDN/>
        <w:spacing w:after="120"/>
        <w:jc w:val="both"/>
        <w:textAlignment w:val="auto"/>
        <w:rPr>
          <w:rFonts w:ascii="Tahoma" w:hAnsi="Tahoma" w:cs="Tahoma"/>
          <w:bCs/>
          <w:kern w:val="0"/>
          <w:sz w:val="24"/>
          <w:szCs w:val="24"/>
          <w:lang w:eastAsia="zh-CN"/>
        </w:rPr>
      </w:pPr>
      <w:r w:rsidRPr="00B34CFE">
        <w:rPr>
          <w:rFonts w:ascii="Tahoma" w:hAnsi="Tahoma" w:cs="Tahoma"/>
          <w:b/>
          <w:bCs/>
          <w:kern w:val="0"/>
          <w:sz w:val="24"/>
          <w:szCs w:val="24"/>
          <w:lang w:eastAsia="zh-CN"/>
        </w:rPr>
        <w:t>γ)</w:t>
      </w:r>
      <w:r w:rsidRPr="00264BC7">
        <w:rPr>
          <w:rFonts w:ascii="Tahoma" w:hAnsi="Tahoma" w:cs="Tahoma"/>
          <w:bCs/>
          <w:kern w:val="0"/>
          <w:sz w:val="24"/>
          <w:szCs w:val="24"/>
          <w:lang w:eastAsia="zh-CN"/>
        </w:rPr>
        <w:t xml:space="preserve"> Να διαθέτουν πιστοποιητικά ποιότητας των υλικών σύμφωνα με το ΠΑΡΑΡΤΗΜΑ Ι της παρούσας που έχουν εκδοθεί από επίσημα ινστιτούτα ελέγχου ποιότητας ή υπηρεσίες αναγνωρισμένων ικανοτήτων, με τα οποία (πιστοποιητικά) βεβαιώνεται η καταλληλότητα των προϊόντων, επαληθευόμενη με παραπομπές στις τεχνικές προδιαγραφές ή σε πρότυπα. </w:t>
      </w:r>
    </w:p>
    <w:p w14:paraId="08D51124" w14:textId="77777777" w:rsidR="009B078D" w:rsidRPr="00264BC7" w:rsidRDefault="009B078D" w:rsidP="009B078D">
      <w:pPr>
        <w:widowControl/>
        <w:autoSpaceDN/>
        <w:spacing w:after="120"/>
        <w:jc w:val="both"/>
        <w:textAlignment w:val="auto"/>
        <w:rPr>
          <w:rFonts w:ascii="Tahoma" w:hAnsi="Tahoma" w:cs="Tahoma"/>
          <w:bCs/>
          <w:kern w:val="0"/>
          <w:sz w:val="24"/>
          <w:szCs w:val="24"/>
          <w:lang w:eastAsia="zh-CN"/>
        </w:rPr>
      </w:pPr>
      <w:r w:rsidRPr="00264BC7">
        <w:rPr>
          <w:rFonts w:ascii="Tahoma" w:hAnsi="Tahoma" w:cs="Tahoma"/>
          <w:kern w:val="0"/>
          <w:sz w:val="24"/>
          <w:szCs w:val="24"/>
          <w:lang w:eastAsia="zh-CN"/>
        </w:rPr>
        <w:t>Η Αναθέτουσα αρχή σε κάθε περίπτωση δύναται, στο βαθμό που κριθεί απαραίτητο να αιτείται την προσκόμιση δειγμάτων των υπό προμήθεια ειδών.</w:t>
      </w:r>
    </w:p>
    <w:p w14:paraId="70FF43C1" w14:textId="77777777" w:rsidR="009B078D" w:rsidRPr="00264BC7" w:rsidRDefault="009B078D" w:rsidP="009B078D">
      <w:pPr>
        <w:widowControl/>
        <w:autoSpaceDN/>
        <w:spacing w:after="120"/>
        <w:jc w:val="both"/>
        <w:textAlignment w:val="auto"/>
        <w:rPr>
          <w:rFonts w:ascii="Tahoma" w:hAnsi="Tahoma" w:cs="Tahoma"/>
          <w:kern w:val="0"/>
          <w:sz w:val="24"/>
          <w:szCs w:val="24"/>
          <w:lang w:eastAsia="zh-CN"/>
        </w:rPr>
      </w:pPr>
      <w:r w:rsidRPr="00B34CFE">
        <w:rPr>
          <w:rFonts w:ascii="Tahoma" w:hAnsi="Tahoma" w:cs="Tahoma"/>
          <w:b/>
          <w:bCs/>
          <w:kern w:val="0"/>
          <w:sz w:val="24"/>
          <w:szCs w:val="24"/>
          <w:lang w:eastAsia="zh-CN"/>
        </w:rPr>
        <w:t>δ)</w:t>
      </w:r>
      <w:r w:rsidRPr="00407056">
        <w:rPr>
          <w:rFonts w:ascii="Tahoma" w:hAnsi="Tahoma" w:cs="Tahoma"/>
          <w:bCs/>
          <w:kern w:val="0"/>
          <w:sz w:val="24"/>
          <w:szCs w:val="24"/>
          <w:lang w:eastAsia="zh-CN"/>
        </w:rPr>
        <w:t xml:space="preserve"> Να λαμβάνουν</w:t>
      </w:r>
      <w:r w:rsidRPr="00264BC7">
        <w:rPr>
          <w:rFonts w:ascii="Tahoma" w:hAnsi="Tahoma" w:cs="Tahoma"/>
          <w:bCs/>
          <w:kern w:val="0"/>
          <w:sz w:val="24"/>
          <w:szCs w:val="24"/>
          <w:lang w:eastAsia="zh-CN"/>
        </w:rPr>
        <w:t xml:space="preserve"> </w:t>
      </w:r>
      <w:r w:rsidRPr="00264BC7">
        <w:rPr>
          <w:rFonts w:ascii="Tahoma" w:hAnsi="Tahoma" w:cs="Tahoma"/>
          <w:kern w:val="0"/>
          <w:sz w:val="24"/>
          <w:szCs w:val="24"/>
          <w:lang w:eastAsia="zh-CN"/>
        </w:rPr>
        <w:t>μέτρα περιβαλλοντικής και ποιοτικής διαχείρισης κατά την εκτέλεση της σύμβασης.</w:t>
      </w:r>
    </w:p>
    <w:p w14:paraId="0BD72D5D" w14:textId="77777777" w:rsidR="00D623E9" w:rsidRPr="00264BC7" w:rsidRDefault="00D623E9" w:rsidP="00E0039F">
      <w:pPr>
        <w:pStyle w:val="3"/>
        <w:rPr>
          <w:rFonts w:ascii="Tahoma" w:hAnsi="Tahoma" w:cs="Tahoma"/>
          <w:szCs w:val="24"/>
        </w:rPr>
      </w:pPr>
      <w:bookmarkStart w:id="316" w:name="_Toc47529684"/>
      <w:r w:rsidRPr="00264BC7">
        <w:rPr>
          <w:rFonts w:ascii="Tahoma" w:hAnsi="Tahoma" w:cs="Tahoma"/>
          <w:szCs w:val="24"/>
        </w:rPr>
        <w:t>Πρότυπα διασφάλισης ποιότητας και πρότυπα περιβαλλοντικής διαχείρισης</w:t>
      </w:r>
      <w:bookmarkEnd w:id="308"/>
      <w:bookmarkEnd w:id="309"/>
      <w:bookmarkEnd w:id="310"/>
      <w:bookmarkEnd w:id="311"/>
      <w:bookmarkEnd w:id="312"/>
      <w:bookmarkEnd w:id="313"/>
      <w:bookmarkEnd w:id="314"/>
      <w:bookmarkEnd w:id="315"/>
      <w:bookmarkEnd w:id="316"/>
      <w:r w:rsidRPr="00264BC7">
        <w:rPr>
          <w:rFonts w:ascii="Tahoma" w:hAnsi="Tahoma" w:cs="Tahoma"/>
          <w:szCs w:val="24"/>
        </w:rPr>
        <w:t xml:space="preserve"> </w:t>
      </w:r>
    </w:p>
    <w:p w14:paraId="58F41224" w14:textId="77777777" w:rsidR="003908F0" w:rsidRPr="00264BC7" w:rsidRDefault="003908F0" w:rsidP="00C35DE6">
      <w:pPr>
        <w:jc w:val="both"/>
        <w:rPr>
          <w:rFonts w:ascii="Tahoma" w:hAnsi="Tahoma" w:cs="Tahoma"/>
          <w:bCs/>
          <w:kern w:val="0"/>
          <w:sz w:val="24"/>
          <w:szCs w:val="24"/>
          <w:lang w:eastAsia="zh-CN"/>
        </w:rPr>
      </w:pPr>
      <w:r w:rsidRPr="00264BC7">
        <w:rPr>
          <w:rFonts w:ascii="Tahoma" w:hAnsi="Tahoma" w:cs="Tahoma"/>
          <w:bCs/>
          <w:kern w:val="0"/>
          <w:sz w:val="24"/>
          <w:szCs w:val="24"/>
          <w:lang w:eastAsia="zh-CN"/>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πιστοποιητικά από ανεξάρτητους οργανισμούς σχετικά με τα πρότυπα διασφάλισης της ποιότητας.</w:t>
      </w:r>
    </w:p>
    <w:p w14:paraId="2668C240" w14:textId="77777777" w:rsidR="003908F0" w:rsidRPr="00264BC7" w:rsidRDefault="003908F0" w:rsidP="00C35DE6">
      <w:pPr>
        <w:jc w:val="both"/>
        <w:rPr>
          <w:rFonts w:ascii="Tahoma" w:hAnsi="Tahoma" w:cs="Tahoma"/>
          <w:bCs/>
          <w:kern w:val="0"/>
          <w:sz w:val="24"/>
          <w:szCs w:val="24"/>
          <w:lang w:eastAsia="zh-CN"/>
        </w:rPr>
      </w:pPr>
      <w:r w:rsidRPr="00264BC7">
        <w:rPr>
          <w:rFonts w:ascii="Tahoma" w:hAnsi="Tahoma" w:cs="Tahoma"/>
          <w:bCs/>
          <w:kern w:val="0"/>
          <w:sz w:val="24"/>
          <w:szCs w:val="24"/>
          <w:lang w:eastAsia="zh-CN"/>
        </w:rPr>
        <w:t>Ο υποψήφιος Ανάδοχος οφείλει να αποδείξει την ανωτέρω ελάχιστη προϋπόθεση συμμετοχής, καταθέτοντας στα δικαιολογητικά κατακύρωσης πιστοποιητικά:</w:t>
      </w:r>
    </w:p>
    <w:p w14:paraId="1BF0DC8E" w14:textId="77777777" w:rsidR="003908F0" w:rsidRPr="00264BC7" w:rsidRDefault="003908F0" w:rsidP="00B975E8">
      <w:pPr>
        <w:widowControl/>
        <w:numPr>
          <w:ilvl w:val="0"/>
          <w:numId w:val="56"/>
        </w:numPr>
        <w:suppressAutoHyphens w:val="0"/>
        <w:autoSpaceDN/>
        <w:spacing w:before="60" w:after="120"/>
        <w:jc w:val="both"/>
        <w:textAlignment w:val="auto"/>
        <w:rPr>
          <w:rFonts w:ascii="Tahoma" w:hAnsi="Tahoma" w:cs="Tahoma"/>
          <w:sz w:val="24"/>
          <w:szCs w:val="24"/>
        </w:rPr>
      </w:pPr>
      <w:r w:rsidRPr="004121A9">
        <w:rPr>
          <w:rFonts w:ascii="Tahoma" w:hAnsi="Tahoma" w:cs="Tahoma"/>
          <w:b/>
          <w:sz w:val="24"/>
          <w:szCs w:val="24"/>
        </w:rPr>
        <w:t>ISO 9001:2015 ή ισοδύναμο</w:t>
      </w:r>
      <w:r w:rsidRPr="00264BC7">
        <w:rPr>
          <w:rFonts w:ascii="Tahoma" w:hAnsi="Tahoma" w:cs="Tahoma"/>
          <w:sz w:val="24"/>
          <w:szCs w:val="24"/>
        </w:rPr>
        <w:t>, εν ισχύ, για τη Διαχείριση της Ποιότητας.</w:t>
      </w:r>
    </w:p>
    <w:p w14:paraId="0249FC1F" w14:textId="77777777" w:rsidR="003908F0" w:rsidRPr="00264BC7" w:rsidRDefault="003908F0" w:rsidP="00B975E8">
      <w:pPr>
        <w:widowControl/>
        <w:numPr>
          <w:ilvl w:val="0"/>
          <w:numId w:val="56"/>
        </w:numPr>
        <w:suppressAutoHyphens w:val="0"/>
        <w:autoSpaceDN/>
        <w:spacing w:before="60" w:after="120"/>
        <w:jc w:val="both"/>
        <w:textAlignment w:val="auto"/>
        <w:rPr>
          <w:rFonts w:ascii="Tahoma" w:hAnsi="Tahoma" w:cs="Tahoma"/>
          <w:sz w:val="24"/>
          <w:szCs w:val="24"/>
        </w:rPr>
      </w:pPr>
      <w:r w:rsidRPr="004121A9">
        <w:rPr>
          <w:rFonts w:ascii="Tahoma" w:hAnsi="Tahoma" w:cs="Tahoma"/>
          <w:b/>
          <w:sz w:val="24"/>
          <w:szCs w:val="24"/>
        </w:rPr>
        <w:t>ISO 14001:2015 ή ισοδύναμο</w:t>
      </w:r>
      <w:r w:rsidRPr="00264BC7">
        <w:rPr>
          <w:rFonts w:ascii="Tahoma" w:hAnsi="Tahoma" w:cs="Tahoma"/>
          <w:sz w:val="24"/>
          <w:szCs w:val="24"/>
        </w:rPr>
        <w:t>, εν ισχύ για</w:t>
      </w:r>
      <w:r w:rsidR="00D60A74" w:rsidRPr="00264BC7">
        <w:rPr>
          <w:rFonts w:ascii="Tahoma" w:hAnsi="Tahoma" w:cs="Tahoma"/>
          <w:sz w:val="24"/>
          <w:szCs w:val="24"/>
        </w:rPr>
        <w:t xml:space="preserve"> το </w:t>
      </w:r>
      <w:r w:rsidRPr="00264BC7">
        <w:rPr>
          <w:rFonts w:ascii="Tahoma" w:hAnsi="Tahoma" w:cs="Tahoma"/>
          <w:sz w:val="24"/>
          <w:szCs w:val="24"/>
        </w:rPr>
        <w:t xml:space="preserve"> Σύστημα περιβαλλοντικής διαχείρισης</w:t>
      </w:r>
    </w:p>
    <w:p w14:paraId="6B59DE24" w14:textId="77777777" w:rsidR="003908F0" w:rsidRPr="00264BC7" w:rsidRDefault="003908F0" w:rsidP="00DC006E">
      <w:pPr>
        <w:spacing w:before="60"/>
        <w:jc w:val="both"/>
        <w:rPr>
          <w:rFonts w:ascii="Tahoma" w:hAnsi="Tahoma" w:cs="Tahoma"/>
          <w:bCs/>
          <w:kern w:val="0"/>
          <w:sz w:val="24"/>
          <w:szCs w:val="24"/>
          <w:lang w:eastAsia="zh-CN"/>
        </w:rPr>
      </w:pPr>
      <w:r w:rsidRPr="00264BC7">
        <w:rPr>
          <w:rFonts w:ascii="Tahoma" w:hAnsi="Tahoma" w:cs="Tahoma"/>
          <w:bCs/>
          <w:kern w:val="0"/>
          <w:sz w:val="24"/>
          <w:szCs w:val="24"/>
          <w:lang w:eastAsia="zh-CN"/>
        </w:rPr>
        <w:t>Στην περίπτωση που τα προϊόντα / οι υπηρεσίες δεν πιστοποιούνται συμφώνως προς τα εναρμονισμένα ευρωπαϊκά πρότυπα, πρέπει να συνοδεύονται από πιστοποιητικά συμμόρφωσης, που έχουν εκδοθεί από φορέα πιστοποίησης προϊόντων/υπηρεσιών διαπιστευμένο προς τούτο είτε από το Εθνικό Σύστημα Διαπίστευσης Α.Ε. (Ε.Σ.Υ.Δ.) ή από φορέα διαπίστευσης μέλος της Ευρωπαϊκής Συνεργασίας για την Διαπίστευση (European Cooperation For Accreditation-E.A.) και της αντίστοιχης Συμφωνίας Αμοιβαίας Αναγνώρισης (M.L.A.) αυτής.</w:t>
      </w:r>
    </w:p>
    <w:p w14:paraId="71AC03B6" w14:textId="77777777" w:rsidR="003908F0" w:rsidRPr="00264BC7" w:rsidRDefault="003908F0" w:rsidP="00DC006E">
      <w:pPr>
        <w:jc w:val="both"/>
        <w:rPr>
          <w:rFonts w:ascii="Tahoma" w:hAnsi="Tahoma" w:cs="Tahoma"/>
          <w:bCs/>
          <w:kern w:val="0"/>
          <w:sz w:val="24"/>
          <w:szCs w:val="24"/>
          <w:lang w:eastAsia="zh-CN"/>
        </w:rPr>
      </w:pPr>
      <w:r w:rsidRPr="00264BC7">
        <w:rPr>
          <w:rFonts w:ascii="Tahoma" w:hAnsi="Tahoma" w:cs="Tahoma"/>
          <w:bCs/>
          <w:kern w:val="0"/>
          <w:sz w:val="24"/>
          <w:szCs w:val="24"/>
          <w:lang w:eastAsia="zh-CN"/>
        </w:rPr>
        <w:t xml:space="preserve">Επίσης, γίνονται δεκτά άλλα αποδεικτικά στοιχεία για ισοδύναμα μέτρα διασφάλισης ποιότητας, εφόσον ο ενδιαφερόμενος οικονομικός φορέας δεν είχε την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w:t>
      </w:r>
      <w:r w:rsidRPr="00264BC7">
        <w:rPr>
          <w:rFonts w:ascii="Tahoma" w:hAnsi="Tahoma" w:cs="Tahoma"/>
          <w:bCs/>
          <w:kern w:val="0"/>
          <w:sz w:val="24"/>
          <w:szCs w:val="24"/>
          <w:lang w:eastAsia="zh-CN"/>
        </w:rPr>
        <w:lastRenderedPageBreak/>
        <w:t>ποιότητας. (παρ. 1 άρθρου 82 Ν. 4412/2016).</w:t>
      </w:r>
    </w:p>
    <w:p w14:paraId="6F175EF7" w14:textId="77777777" w:rsidR="003908F0" w:rsidRPr="00264BC7" w:rsidRDefault="003908F0" w:rsidP="003908F0">
      <w:pPr>
        <w:pStyle w:val="Textbody"/>
        <w:rPr>
          <w:rFonts w:ascii="Tahoma" w:hAnsi="Tahoma" w:cs="Tahoma"/>
          <w:lang w:val="el-GR"/>
        </w:rPr>
      </w:pPr>
    </w:p>
    <w:p w14:paraId="6EA321B0" w14:textId="77777777" w:rsidR="00AF42D7" w:rsidRPr="00264BC7" w:rsidRDefault="00007EDE" w:rsidP="00E0039F">
      <w:pPr>
        <w:pStyle w:val="3"/>
        <w:rPr>
          <w:rFonts w:ascii="Tahoma" w:hAnsi="Tahoma" w:cs="Tahoma"/>
          <w:szCs w:val="24"/>
        </w:rPr>
      </w:pPr>
      <w:bookmarkStart w:id="317" w:name="_Toc47440346"/>
      <w:bookmarkStart w:id="318" w:name="_Toc47456415"/>
      <w:bookmarkStart w:id="319" w:name="_Toc47457864"/>
      <w:bookmarkStart w:id="320" w:name="_Toc47458198"/>
      <w:bookmarkStart w:id="321" w:name="_Toc47458744"/>
      <w:bookmarkStart w:id="322" w:name="_Toc47458835"/>
      <w:bookmarkStart w:id="323" w:name="_Toc47458926"/>
      <w:bookmarkStart w:id="324" w:name="_Toc47529685"/>
      <w:r w:rsidRPr="00264BC7">
        <w:rPr>
          <w:rFonts w:ascii="Tahoma" w:hAnsi="Tahoma" w:cs="Tahoma"/>
          <w:szCs w:val="24"/>
        </w:rPr>
        <w:t>Στήριξη στην ικανότητα τρίτων</w:t>
      </w:r>
      <w:bookmarkEnd w:id="303"/>
      <w:bookmarkEnd w:id="304"/>
      <w:bookmarkEnd w:id="305"/>
      <w:bookmarkEnd w:id="306"/>
      <w:bookmarkEnd w:id="307"/>
      <w:bookmarkEnd w:id="317"/>
      <w:bookmarkEnd w:id="318"/>
      <w:bookmarkEnd w:id="319"/>
      <w:bookmarkEnd w:id="320"/>
      <w:bookmarkEnd w:id="321"/>
      <w:bookmarkEnd w:id="322"/>
      <w:bookmarkEnd w:id="323"/>
      <w:bookmarkEnd w:id="324"/>
    </w:p>
    <w:p w14:paraId="035055CD"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Οι οικονομικοί φορείς μπορούν, όσον αφορά τα κριτήρια της οικονομικής και χρηματοοικονομικής επάρκειας </w:t>
      </w:r>
      <w:r w:rsidR="008D25E3" w:rsidRPr="00264BC7">
        <w:rPr>
          <w:rFonts w:ascii="Tahoma" w:hAnsi="Tahoma" w:cs="Tahoma"/>
          <w:lang w:val="el-GR"/>
        </w:rPr>
        <w:t>(</w:t>
      </w:r>
      <w:r w:rsidR="00D54E9A" w:rsidRPr="00264BC7">
        <w:rPr>
          <w:rFonts w:ascii="Tahoma" w:hAnsi="Tahoma" w:cs="Tahoma"/>
          <w:lang w:val="el-GR"/>
        </w:rPr>
        <w:t>της παραγράφου 2.</w:t>
      </w:r>
      <w:r w:rsidR="008D25E3" w:rsidRPr="00264BC7">
        <w:rPr>
          <w:rFonts w:ascii="Tahoma" w:hAnsi="Tahoma" w:cs="Tahoma"/>
          <w:lang w:val="el-GR"/>
        </w:rPr>
        <w:t>3.2)</w:t>
      </w:r>
      <w:r w:rsidR="00D54E9A" w:rsidRPr="00264BC7">
        <w:rPr>
          <w:rFonts w:ascii="Tahoma" w:hAnsi="Tahoma" w:cs="Tahoma"/>
          <w:lang w:val="el-GR"/>
        </w:rPr>
        <w:t xml:space="preserve"> </w:t>
      </w:r>
      <w:r w:rsidRPr="00264BC7">
        <w:rPr>
          <w:rFonts w:ascii="Tahoma" w:hAnsi="Tahoma" w:cs="Tahoma"/>
          <w:lang w:val="el-GR"/>
        </w:rPr>
        <w:t>και τα σχετικά με την τεχνική ικανότητα</w:t>
      </w:r>
      <w:r w:rsidR="00F743D3" w:rsidRPr="00264BC7">
        <w:rPr>
          <w:rFonts w:ascii="Tahoma" w:hAnsi="Tahoma" w:cs="Tahoma"/>
          <w:lang w:val="el-GR"/>
        </w:rPr>
        <w:t xml:space="preserve"> και επαγγελματική ικανότητα</w:t>
      </w:r>
      <w:r w:rsidR="00D54E9A" w:rsidRPr="00264BC7">
        <w:rPr>
          <w:rFonts w:ascii="Tahoma" w:hAnsi="Tahoma" w:cs="Tahoma"/>
          <w:lang w:val="el-GR"/>
        </w:rPr>
        <w:t xml:space="preserve"> (της παραγράφου 2.</w:t>
      </w:r>
      <w:r w:rsidR="008D25E3" w:rsidRPr="00264BC7">
        <w:rPr>
          <w:rFonts w:ascii="Tahoma" w:hAnsi="Tahoma" w:cs="Tahoma"/>
          <w:lang w:val="el-GR"/>
        </w:rPr>
        <w:t>3.3</w:t>
      </w:r>
      <w:r w:rsidR="00D54E9A" w:rsidRPr="00264BC7">
        <w:rPr>
          <w:rFonts w:ascii="Tahoma" w:hAnsi="Tahoma" w:cs="Tahoma"/>
          <w:lang w:val="el-GR"/>
        </w:rPr>
        <w:t>)</w:t>
      </w:r>
      <w:r w:rsidRPr="00264BC7">
        <w:rPr>
          <w:rFonts w:ascii="Tahoma" w:hAnsi="Tahoma" w:cs="Tahoma"/>
          <w:lang w:val="el-GR"/>
        </w:rPr>
        <w:t>,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w:t>
      </w:r>
    </w:p>
    <w:p w14:paraId="3BF84C80" w14:textId="77777777" w:rsidR="00AF42D7" w:rsidRPr="00264BC7" w:rsidRDefault="00007EDE">
      <w:pPr>
        <w:pStyle w:val="Standard"/>
        <w:rPr>
          <w:rFonts w:ascii="Tahoma" w:hAnsi="Tahoma" w:cs="Tahoma"/>
          <w:lang w:val="el-GR"/>
        </w:rPr>
      </w:pPr>
      <w:r w:rsidRPr="00264BC7">
        <w:rPr>
          <w:rFonts w:ascii="Tahoma" w:hAnsi="Tahoma" w:cs="Tahoma"/>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F9B98BA" w14:textId="77777777" w:rsidR="00AF42D7" w:rsidRPr="00264BC7" w:rsidRDefault="00007EDE">
      <w:pPr>
        <w:pStyle w:val="Standard"/>
        <w:rPr>
          <w:rFonts w:ascii="Tahoma" w:hAnsi="Tahoma" w:cs="Tahoma"/>
          <w:lang w:val="el-GR"/>
        </w:rPr>
      </w:pPr>
      <w:r w:rsidRPr="00264BC7">
        <w:rPr>
          <w:rFonts w:ascii="Tahoma" w:hAnsi="Tahoma" w:cs="Tahoma"/>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4F3EFA53" w14:textId="77777777" w:rsidR="00AF42D7" w:rsidRPr="00264BC7" w:rsidRDefault="00007EDE">
      <w:pPr>
        <w:pStyle w:val="Standard"/>
        <w:rPr>
          <w:rFonts w:ascii="Tahoma" w:hAnsi="Tahoma" w:cs="Tahoma"/>
          <w:lang w:val="el-GR"/>
        </w:rPr>
      </w:pPr>
      <w:r w:rsidRPr="00264BC7">
        <w:rPr>
          <w:rFonts w:ascii="Tahoma" w:hAnsi="Tahoma" w:cs="Tahoma"/>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E162B6D" w14:textId="77777777" w:rsidR="00AF42D7" w:rsidRPr="00264BC7" w:rsidRDefault="00007EDE" w:rsidP="00E0039F">
      <w:pPr>
        <w:pStyle w:val="3"/>
        <w:rPr>
          <w:rFonts w:ascii="Tahoma" w:hAnsi="Tahoma" w:cs="Tahoma"/>
          <w:szCs w:val="24"/>
        </w:rPr>
      </w:pPr>
      <w:bookmarkStart w:id="325" w:name="Bookmark48"/>
      <w:bookmarkStart w:id="326" w:name="_Toc47440347"/>
      <w:bookmarkStart w:id="327" w:name="_Toc47456416"/>
      <w:bookmarkStart w:id="328" w:name="_Toc47457865"/>
      <w:bookmarkStart w:id="329" w:name="_Toc47458199"/>
      <w:bookmarkStart w:id="330" w:name="_Toc47458745"/>
      <w:bookmarkStart w:id="331" w:name="_Toc47458836"/>
      <w:bookmarkStart w:id="332" w:name="_Toc47458927"/>
      <w:bookmarkStart w:id="333" w:name="_Toc47529686"/>
      <w:r w:rsidRPr="00264BC7">
        <w:rPr>
          <w:rFonts w:ascii="Tahoma" w:hAnsi="Tahoma" w:cs="Tahoma"/>
          <w:szCs w:val="24"/>
        </w:rPr>
        <w:t>Κανόνες απόδειξης ποιοτικής επιλογής</w:t>
      </w:r>
      <w:bookmarkEnd w:id="325"/>
      <w:bookmarkEnd w:id="326"/>
      <w:bookmarkEnd w:id="327"/>
      <w:bookmarkEnd w:id="328"/>
      <w:bookmarkEnd w:id="329"/>
      <w:bookmarkEnd w:id="330"/>
      <w:bookmarkEnd w:id="331"/>
      <w:bookmarkEnd w:id="332"/>
      <w:bookmarkEnd w:id="333"/>
    </w:p>
    <w:p w14:paraId="738CD64D" w14:textId="77777777" w:rsidR="00AF42D7" w:rsidRPr="00264BC7" w:rsidRDefault="00007EDE" w:rsidP="003977D5">
      <w:pPr>
        <w:pStyle w:val="4"/>
        <w:rPr>
          <w:rFonts w:ascii="Tahoma" w:hAnsi="Tahoma" w:cs="Tahoma"/>
          <w:szCs w:val="24"/>
          <w:lang w:val="el-GR"/>
        </w:rPr>
      </w:pPr>
      <w:bookmarkStart w:id="334" w:name="Bookmark49"/>
      <w:bookmarkStart w:id="335" w:name="_Toc47458200"/>
      <w:bookmarkStart w:id="336" w:name="_Toc47458837"/>
      <w:bookmarkStart w:id="337" w:name="_Toc47458928"/>
      <w:bookmarkStart w:id="338" w:name="_Toc47529687"/>
      <w:r w:rsidRPr="00264BC7">
        <w:rPr>
          <w:rFonts w:ascii="Tahoma" w:hAnsi="Tahoma" w:cs="Tahoma"/>
          <w:szCs w:val="24"/>
          <w:lang w:val="el-GR"/>
        </w:rPr>
        <w:t>Προκαταρκτική απόδειξη κατά την υποβολή προσφορών</w:t>
      </w:r>
      <w:bookmarkEnd w:id="334"/>
      <w:bookmarkEnd w:id="335"/>
      <w:bookmarkEnd w:id="336"/>
      <w:bookmarkEnd w:id="337"/>
      <w:bookmarkEnd w:id="338"/>
    </w:p>
    <w:p w14:paraId="7D0642C7" w14:textId="77777777" w:rsidR="00F743D3" w:rsidRPr="00264BC7" w:rsidRDefault="00D54E9A" w:rsidP="00F743D3">
      <w:pPr>
        <w:widowControl/>
        <w:autoSpaceDN/>
        <w:spacing w:before="240"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 xml:space="preserve">Προς προκαταρκτική απόδειξη ότι οι προσφέροντες οικονομικοί φορείς: α) δεν βρίσκονται σε μία από τις καταστάσεις της παραγράφου </w:t>
      </w:r>
      <w:r w:rsidR="005F2C08" w:rsidRPr="00264BC7">
        <w:rPr>
          <w:rFonts w:ascii="Tahoma" w:hAnsi="Tahoma" w:cs="Tahoma"/>
          <w:kern w:val="0"/>
          <w:sz w:val="24"/>
          <w:szCs w:val="24"/>
          <w:lang w:eastAsia="zh-CN"/>
        </w:rPr>
        <w:t>2.2.3</w:t>
      </w:r>
      <w:r w:rsidRPr="00264BC7">
        <w:rPr>
          <w:rFonts w:ascii="Tahoma" w:hAnsi="Tahoma" w:cs="Tahoma"/>
          <w:kern w:val="0"/>
          <w:sz w:val="24"/>
          <w:szCs w:val="24"/>
          <w:lang w:eastAsia="zh-CN"/>
        </w:rPr>
        <w:t xml:space="preserve"> «Λόγοι Αποκλεισμού» και β) πληρούν τα «Κριτήρια Επιλογής» των παραγράφων</w:t>
      </w:r>
      <w:r w:rsidR="005F2C08" w:rsidRPr="00264BC7">
        <w:rPr>
          <w:rFonts w:ascii="Tahoma" w:hAnsi="Tahoma" w:cs="Tahoma"/>
          <w:kern w:val="0"/>
          <w:sz w:val="24"/>
          <w:szCs w:val="24"/>
          <w:lang w:eastAsia="zh-CN"/>
        </w:rPr>
        <w:t xml:space="preserve"> 2.3 της παρούσας</w:t>
      </w:r>
      <w:r w:rsidRPr="00264BC7">
        <w:rPr>
          <w:rFonts w:ascii="Tahoma" w:hAnsi="Tahoma" w:cs="Tahoma"/>
          <w:kern w:val="0"/>
          <w:sz w:val="24"/>
          <w:szCs w:val="24"/>
          <w:lang w:eastAsia="zh-CN"/>
        </w:rPr>
        <w:t>, προσκομίζουν κατά την υποβολή της προσφοράς τους, ως δικαιολογητικό συμμετοχής, το προβλεπόμενο από το άρθρο 79 παρ. 4 του ν. 4412/</w:t>
      </w:r>
      <w:r w:rsidR="00F743D3" w:rsidRPr="00264BC7">
        <w:rPr>
          <w:rFonts w:ascii="Tahoma" w:hAnsi="Tahoma" w:cs="Tahoma"/>
          <w:kern w:val="0"/>
          <w:sz w:val="24"/>
          <w:szCs w:val="24"/>
          <w:lang w:eastAsia="zh-CN"/>
        </w:rPr>
        <w:t xml:space="preserve">2016 Ευρωπαϊκό Ενιαίο Έγγραφο Σύμβασης (ΕΕΕΣ), σύμφωνα με το επισυναπτόμενο στην παρούσα ΕΥΡΩΠΑΙΚΟ ΕΝΙΑΙΟ ΕΓΓΡΑΦΟ ΣΥΜΒΑΣΗΣ (ΕΕΕΣ) </w:t>
      </w:r>
      <w:r w:rsidR="005F2C08" w:rsidRPr="00264BC7">
        <w:rPr>
          <w:rFonts w:ascii="Tahoma" w:hAnsi="Tahoma" w:cs="Tahoma"/>
          <w:kern w:val="0"/>
          <w:sz w:val="24"/>
          <w:szCs w:val="24"/>
          <w:lang w:eastAsia="zh-CN"/>
        </w:rPr>
        <w:t xml:space="preserve">- </w:t>
      </w:r>
      <w:r w:rsidR="00F743D3" w:rsidRPr="00264BC7">
        <w:rPr>
          <w:rFonts w:ascii="Tahoma" w:hAnsi="Tahoma" w:cs="Tahoma"/>
          <w:kern w:val="0"/>
          <w:sz w:val="24"/>
          <w:szCs w:val="24"/>
          <w:lang w:eastAsia="zh-CN"/>
        </w:rPr>
        <w:t>ΠΑΡΑΡΤΗΜΑ ΙI</w:t>
      </w:r>
      <w:r w:rsidR="0018376F" w:rsidRPr="00264BC7">
        <w:rPr>
          <w:rFonts w:ascii="Tahoma" w:hAnsi="Tahoma" w:cs="Tahoma"/>
          <w:kern w:val="0"/>
          <w:sz w:val="24"/>
          <w:szCs w:val="24"/>
          <w:lang w:eastAsia="zh-CN"/>
        </w:rPr>
        <w:t>Ι</w:t>
      </w:r>
      <w:r w:rsidR="00F743D3" w:rsidRPr="00264BC7">
        <w:rPr>
          <w:rFonts w:ascii="Tahoma" w:hAnsi="Tahoma" w:cs="Tahoma"/>
          <w:kern w:val="0"/>
          <w:sz w:val="24"/>
          <w:szCs w:val="24"/>
          <w:lang w:eastAsia="zh-CN"/>
        </w:rPr>
        <w:t xml:space="preserve"> – ΕΥΡΩΠΑΙΚΟ ΕΝΙΑΙΟ ΕΓΓΡΑΦΟ ΣΥΜΒΑΣΗΣ (ΕΕΕΣ)</w:t>
      </w:r>
      <w:r w:rsidR="005F2C08" w:rsidRPr="00264BC7">
        <w:rPr>
          <w:rFonts w:ascii="Tahoma" w:hAnsi="Tahoma" w:cs="Tahoma"/>
          <w:kern w:val="0"/>
          <w:sz w:val="24"/>
          <w:szCs w:val="24"/>
          <w:lang w:eastAsia="zh-CN"/>
        </w:rPr>
        <w:t>-</w:t>
      </w:r>
      <w:r w:rsidR="00F743D3" w:rsidRPr="00264BC7">
        <w:rPr>
          <w:rFonts w:ascii="Tahoma" w:hAnsi="Tahoma" w:cs="Tahoma"/>
          <w:kern w:val="0"/>
          <w:sz w:val="24"/>
          <w:szCs w:val="24"/>
          <w:lang w:eastAsia="zh-CN"/>
        </w:rPr>
        <w:t xml:space="preserve"> το οποίο αποτελεί ενημερωμένη υπεύθυνη δήλωση, με τις συνέπειες του ν. 1599/1986. 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p>
    <w:p w14:paraId="743CC167" w14:textId="77777777" w:rsidR="00F743D3" w:rsidRPr="00264BC7" w:rsidRDefault="00F743D3" w:rsidP="00F743D3">
      <w:pPr>
        <w:widowControl/>
        <w:autoSpaceDN/>
        <w:spacing w:before="240" w:after="120"/>
        <w:jc w:val="both"/>
        <w:textAlignment w:val="auto"/>
        <w:rPr>
          <w:rFonts w:ascii="Tahoma" w:hAnsi="Tahoma" w:cs="Tahoma"/>
          <w:kern w:val="0"/>
          <w:sz w:val="24"/>
          <w:szCs w:val="24"/>
          <w:u w:val="single"/>
          <w:lang w:eastAsia="zh-CN"/>
        </w:rPr>
      </w:pPr>
      <w:r w:rsidRPr="00264BC7">
        <w:rPr>
          <w:rFonts w:ascii="Tahoma" w:hAnsi="Tahoma" w:cs="Tahoma"/>
          <w:kern w:val="0"/>
          <w:sz w:val="24"/>
          <w:szCs w:val="24"/>
          <w:u w:val="single"/>
          <w:lang w:eastAsia="zh-CN"/>
        </w:rPr>
        <w:t xml:space="preserve">Επισημαίνεται ότι οι προσφέροντες για το μέρος IV Κριτήρια επιλογής του ΕΕΕΣ συμπληρώνουν μόνο την </w:t>
      </w:r>
      <w:r w:rsidRPr="00264BC7">
        <w:rPr>
          <w:rFonts w:ascii="Tahoma" w:hAnsi="Tahoma" w:cs="Tahoma"/>
          <w:b/>
          <w:kern w:val="0"/>
          <w:sz w:val="24"/>
          <w:szCs w:val="24"/>
          <w:u w:val="single"/>
          <w:lang w:eastAsia="zh-CN"/>
        </w:rPr>
        <w:t>ενότητα α «Γενική ένδειξη για όλα τα κριτήρια επιλογής».</w:t>
      </w:r>
      <w:r w:rsidRPr="00264BC7">
        <w:rPr>
          <w:rFonts w:ascii="Tahoma" w:hAnsi="Tahoma" w:cs="Tahoma"/>
          <w:kern w:val="0"/>
          <w:sz w:val="24"/>
          <w:szCs w:val="24"/>
          <w:u w:val="single"/>
          <w:lang w:eastAsia="zh-CN"/>
        </w:rPr>
        <w:t xml:space="preserve"> </w:t>
      </w:r>
    </w:p>
    <w:p w14:paraId="59D48906" w14:textId="77777777" w:rsidR="00F743D3" w:rsidRPr="00264BC7" w:rsidRDefault="00F743D3" w:rsidP="00F743D3">
      <w:pPr>
        <w:widowControl/>
        <w:autoSpaceDN/>
        <w:spacing w:before="240" w:after="120"/>
        <w:jc w:val="both"/>
        <w:textAlignment w:val="auto"/>
        <w:rPr>
          <w:rFonts w:ascii="Tahoma" w:hAnsi="Tahoma" w:cs="Tahoma"/>
          <w:kern w:val="0"/>
          <w:sz w:val="24"/>
          <w:szCs w:val="24"/>
          <w:u w:val="single"/>
          <w:lang w:eastAsia="zh-CN"/>
        </w:rPr>
      </w:pPr>
      <w:r w:rsidRPr="00264BC7">
        <w:rPr>
          <w:rFonts w:ascii="Tahoma" w:hAnsi="Tahoma" w:cs="Tahoma"/>
          <w:kern w:val="0"/>
          <w:sz w:val="24"/>
          <w:szCs w:val="24"/>
          <w:u w:val="single"/>
          <w:lang w:eastAsia="zh-CN"/>
        </w:rPr>
        <w:lastRenderedPageBreak/>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A87B51" w:rsidRPr="00264BC7">
        <w:rPr>
          <w:rFonts w:ascii="Tahoma" w:hAnsi="Tahoma" w:cs="Tahoma"/>
          <w:kern w:val="0"/>
          <w:sz w:val="24"/>
          <w:szCs w:val="24"/>
          <w:u w:val="single"/>
          <w:lang w:eastAsia="zh-CN"/>
        </w:rPr>
        <w:t xml:space="preserve">2.2.3 </w:t>
      </w:r>
      <w:r w:rsidRPr="00264BC7">
        <w:rPr>
          <w:rFonts w:ascii="Tahoma" w:hAnsi="Tahoma" w:cs="Tahoma"/>
          <w:kern w:val="0"/>
          <w:sz w:val="24"/>
          <w:szCs w:val="24"/>
          <w:u w:val="single"/>
          <w:lang w:eastAsia="zh-CN"/>
        </w:rPr>
        <w:t xml:space="preserve">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499987B7" w14:textId="77777777" w:rsidR="00F743D3" w:rsidRPr="00264BC7" w:rsidRDefault="00F743D3" w:rsidP="00F743D3">
      <w:pPr>
        <w:widowControl/>
        <w:autoSpaceDN/>
        <w:spacing w:before="240" w:after="120"/>
        <w:jc w:val="both"/>
        <w:textAlignment w:val="auto"/>
        <w:rPr>
          <w:rFonts w:ascii="Tahoma" w:hAnsi="Tahoma" w:cs="Tahoma"/>
          <w:kern w:val="0"/>
          <w:sz w:val="24"/>
          <w:szCs w:val="24"/>
          <w:u w:val="single"/>
          <w:lang w:eastAsia="zh-CN"/>
        </w:rPr>
      </w:pPr>
      <w:r w:rsidRPr="00264BC7">
        <w:rPr>
          <w:rFonts w:ascii="Tahoma" w:hAnsi="Tahoma" w:cs="Tahoma"/>
          <w:kern w:val="0"/>
          <w:sz w:val="24"/>
          <w:szCs w:val="24"/>
          <w:u w:val="single"/>
          <w:lang w:eastAsia="zh-CN"/>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1F85DD6" w14:textId="77777777" w:rsidR="00F743D3" w:rsidRPr="00264BC7" w:rsidRDefault="00F743D3" w:rsidP="00F743D3">
      <w:pPr>
        <w:widowControl/>
        <w:autoSpaceDN/>
        <w:spacing w:before="240" w:after="120"/>
        <w:jc w:val="both"/>
        <w:textAlignment w:val="auto"/>
        <w:rPr>
          <w:rFonts w:ascii="Tahoma" w:hAnsi="Tahoma" w:cs="Tahoma"/>
          <w:kern w:val="0"/>
          <w:sz w:val="24"/>
          <w:szCs w:val="24"/>
          <w:u w:val="single"/>
          <w:lang w:eastAsia="zh-CN"/>
        </w:rPr>
      </w:pPr>
      <w:r w:rsidRPr="00264BC7">
        <w:rPr>
          <w:rFonts w:ascii="Tahoma" w:hAnsi="Tahoma" w:cs="Tahoma"/>
          <w:kern w:val="0"/>
          <w:sz w:val="24"/>
          <w:szCs w:val="24"/>
          <w:u w:val="single"/>
          <w:lang w:eastAsia="zh-CN"/>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503492DD" w14:textId="77777777" w:rsidR="00AF42D7" w:rsidRPr="00264BC7" w:rsidRDefault="00F743D3" w:rsidP="00D54E9A">
      <w:pPr>
        <w:widowControl/>
        <w:autoSpaceDN/>
        <w:spacing w:before="240" w:after="120"/>
        <w:jc w:val="both"/>
        <w:textAlignment w:val="auto"/>
        <w:rPr>
          <w:rFonts w:ascii="Tahoma" w:hAnsi="Tahoma" w:cs="Tahoma"/>
          <w:sz w:val="24"/>
          <w:szCs w:val="24"/>
        </w:rPr>
      </w:pPr>
      <w:r w:rsidRPr="00264BC7">
        <w:rPr>
          <w:rFonts w:ascii="Tahoma" w:hAnsi="Tahoma" w:cs="Tahoma"/>
          <w:kern w:val="0"/>
          <w:sz w:val="24"/>
          <w:szCs w:val="24"/>
          <w:u w:val="single"/>
          <w:lang w:eastAsia="zh-CN"/>
        </w:rPr>
        <w:t>Το ΕΕΕΣ μπορεί να υπογράφεται έως δέκα (10) ημέρες πριν την καταληκτική ημερομηνία υποβολής των προσφορών.</w:t>
      </w:r>
      <w:r w:rsidR="00D421A5" w:rsidRPr="00264BC7">
        <w:rPr>
          <w:rFonts w:ascii="Tahoma" w:hAnsi="Tahoma" w:cs="Tahoma"/>
          <w:color w:val="FFFFFF"/>
          <w:sz w:val="24"/>
          <w:szCs w:val="24"/>
        </w:rPr>
        <w:t xml:space="preserve"> </w:t>
      </w:r>
      <w:r w:rsidR="00007EDE" w:rsidRPr="00264BC7">
        <w:rPr>
          <w:rFonts w:ascii="Tahoma" w:hAnsi="Tahoma" w:cs="Tahoma"/>
          <w:color w:val="FFFFFF"/>
          <w:sz w:val="24"/>
          <w:szCs w:val="24"/>
        </w:rPr>
        <w:t xml:space="preserve">βολής </w:t>
      </w:r>
    </w:p>
    <w:p w14:paraId="0BF30400" w14:textId="77777777" w:rsidR="00526261" w:rsidRPr="00264BC7" w:rsidRDefault="00007EDE" w:rsidP="00526261">
      <w:pPr>
        <w:pStyle w:val="4"/>
        <w:rPr>
          <w:rFonts w:ascii="Tahoma" w:hAnsi="Tahoma" w:cs="Tahoma"/>
          <w:szCs w:val="24"/>
          <w:lang w:val="el-GR"/>
        </w:rPr>
      </w:pPr>
      <w:bookmarkStart w:id="339" w:name="Bookmark50"/>
      <w:bookmarkStart w:id="340" w:name="_Hlk35420523"/>
      <w:bookmarkStart w:id="341" w:name="_Toc40802244"/>
      <w:bookmarkStart w:id="342" w:name="_Ref43984152"/>
      <w:bookmarkStart w:id="343" w:name="_Ref43984157"/>
      <w:bookmarkStart w:id="344" w:name="_Ref43984429"/>
      <w:bookmarkStart w:id="345" w:name="_Ref43985684"/>
      <w:bookmarkStart w:id="346" w:name="_Ref44062524"/>
      <w:bookmarkStart w:id="347" w:name="_Toc47458201"/>
      <w:bookmarkStart w:id="348" w:name="_Toc47458838"/>
      <w:bookmarkStart w:id="349" w:name="_Toc47458929"/>
      <w:bookmarkStart w:id="350" w:name="_Toc47529688"/>
      <w:r w:rsidRPr="00264BC7">
        <w:rPr>
          <w:rFonts w:ascii="Tahoma" w:hAnsi="Tahoma" w:cs="Tahoma"/>
          <w:szCs w:val="24"/>
          <w:lang w:val="el-GR"/>
        </w:rPr>
        <w:t>Αποδεικτικά μέσα</w:t>
      </w:r>
      <w:bookmarkEnd w:id="339"/>
      <w:bookmarkEnd w:id="340"/>
      <w:bookmarkEnd w:id="341"/>
      <w:bookmarkEnd w:id="342"/>
      <w:bookmarkEnd w:id="343"/>
      <w:bookmarkEnd w:id="344"/>
      <w:bookmarkEnd w:id="345"/>
      <w:bookmarkEnd w:id="346"/>
      <w:r w:rsidR="00526261" w:rsidRPr="00264BC7">
        <w:rPr>
          <w:rFonts w:ascii="Tahoma" w:hAnsi="Tahoma" w:cs="Tahoma"/>
          <w:szCs w:val="24"/>
          <w:lang w:val="el-GR"/>
        </w:rPr>
        <w:t xml:space="preserve"> - Αποδεικτικά μέσα</w:t>
      </w:r>
      <w:r w:rsidR="00655C49" w:rsidRPr="00264BC7">
        <w:rPr>
          <w:rFonts w:ascii="Tahoma" w:hAnsi="Tahoma" w:cs="Tahoma"/>
          <w:szCs w:val="24"/>
          <w:lang w:val="el-GR"/>
        </w:rPr>
        <w:t xml:space="preserve"> </w:t>
      </w:r>
      <w:r w:rsidR="00526261" w:rsidRPr="00264BC7">
        <w:rPr>
          <w:rFonts w:ascii="Tahoma" w:hAnsi="Tahoma" w:cs="Tahoma"/>
          <w:szCs w:val="24"/>
          <w:lang w:val="el-GR"/>
        </w:rPr>
        <w:t>–</w:t>
      </w:r>
      <w:r w:rsidR="00655C49" w:rsidRPr="00264BC7">
        <w:rPr>
          <w:rFonts w:ascii="Tahoma" w:hAnsi="Tahoma" w:cs="Tahoma"/>
          <w:szCs w:val="24"/>
          <w:lang w:val="el-GR"/>
        </w:rPr>
        <w:t xml:space="preserve"> </w:t>
      </w:r>
      <w:r w:rsidR="00526261" w:rsidRPr="00264BC7">
        <w:rPr>
          <w:rFonts w:ascii="Tahoma" w:hAnsi="Tahoma" w:cs="Tahoma"/>
          <w:szCs w:val="24"/>
          <w:lang w:val="el-GR"/>
        </w:rPr>
        <w:t>Δικαιολογητικά προσωρινού αναδόχου</w:t>
      </w:r>
      <w:bookmarkEnd w:id="347"/>
      <w:bookmarkEnd w:id="348"/>
      <w:bookmarkEnd w:id="349"/>
      <w:bookmarkEnd w:id="350"/>
    </w:p>
    <w:p w14:paraId="04ED3411" w14:textId="77777777" w:rsidR="003F5490" w:rsidRPr="00264BC7" w:rsidRDefault="003F5490" w:rsidP="003F5490">
      <w:pPr>
        <w:spacing w:before="240" w:after="120"/>
        <w:jc w:val="both"/>
        <w:rPr>
          <w:rFonts w:ascii="Tahoma" w:eastAsia="SimSun" w:hAnsi="Tahoma" w:cs="Tahoma"/>
          <w:sz w:val="24"/>
          <w:szCs w:val="24"/>
          <w:lang w:eastAsia="zh-CN" w:bidi="hi-IN"/>
        </w:rPr>
      </w:pPr>
      <w:r w:rsidRPr="00264BC7">
        <w:rPr>
          <w:rFonts w:ascii="Tahoma" w:eastAsia="SimSun" w:hAnsi="Tahoma" w:cs="Tahoma"/>
          <w:b/>
          <w:bCs/>
          <w:sz w:val="24"/>
          <w:szCs w:val="24"/>
          <w:lang w:eastAsia="zh-CN" w:bidi="hi-IN"/>
        </w:rPr>
        <w:t>Α</w:t>
      </w:r>
      <w:r w:rsidRPr="00264BC7">
        <w:rPr>
          <w:rFonts w:ascii="Tahoma" w:eastAsia="SimSun" w:hAnsi="Tahoma" w:cs="Tahoma"/>
          <w:bCs/>
          <w:sz w:val="24"/>
          <w:szCs w:val="24"/>
          <w:lang w:eastAsia="zh-CN" w:bidi="hi-IN"/>
        </w:rPr>
        <w:t xml:space="preserve">. Το δικαίωμα συμμετοχής των οικονομικών φορέων και οι όροι και προϋποθέσεις συμμετοχής τους, όπως ορίζονται </w:t>
      </w:r>
      <w:r w:rsidRPr="00264BC7">
        <w:rPr>
          <w:rFonts w:ascii="Tahoma" w:eastAsia="SimSun" w:hAnsi="Tahoma" w:cs="Tahoma"/>
          <w:sz w:val="24"/>
          <w:szCs w:val="24"/>
          <w:lang w:eastAsia="zh-CN" w:bidi="hi-IN"/>
        </w:rPr>
        <w:t xml:space="preserve">στις </w:t>
      </w:r>
      <w:r w:rsidR="00655C49" w:rsidRPr="00264BC7">
        <w:rPr>
          <w:rFonts w:ascii="Tahoma" w:eastAsia="SimSun" w:hAnsi="Tahoma" w:cs="Tahoma"/>
          <w:sz w:val="24"/>
          <w:szCs w:val="24"/>
          <w:lang w:eastAsia="zh-CN" w:bidi="hi-IN"/>
        </w:rPr>
        <w:t>παραγράφους 2.2</w:t>
      </w:r>
      <w:r w:rsidRPr="00264BC7">
        <w:rPr>
          <w:rFonts w:ascii="Tahoma" w:eastAsia="SimSun" w:hAnsi="Tahoma" w:cs="Tahoma"/>
          <w:sz w:val="24"/>
          <w:szCs w:val="24"/>
          <w:lang w:eastAsia="zh-CN" w:bidi="hi-IN"/>
        </w:rPr>
        <w:t xml:space="preserve"> </w:t>
      </w:r>
      <w:r w:rsidR="00655C49" w:rsidRPr="00264BC7">
        <w:rPr>
          <w:rFonts w:ascii="Tahoma" w:eastAsia="SimSun" w:hAnsi="Tahoma" w:cs="Tahoma"/>
          <w:sz w:val="24"/>
          <w:szCs w:val="24"/>
          <w:lang w:eastAsia="zh-CN" w:bidi="hi-IN"/>
        </w:rPr>
        <w:t>και 2.3</w:t>
      </w:r>
      <w:r w:rsidRPr="00264BC7">
        <w:rPr>
          <w:rFonts w:ascii="Tahoma" w:eastAsia="SimSun" w:hAnsi="Tahoma" w:cs="Tahoma"/>
          <w:sz w:val="24"/>
          <w:szCs w:val="24"/>
          <w:lang w:eastAsia="zh-CN" w:bidi="hi-IN"/>
        </w:rPr>
        <w:t>,</w:t>
      </w:r>
      <w:r w:rsidRPr="00264BC7">
        <w:rPr>
          <w:rFonts w:ascii="Tahoma" w:eastAsia="SimSun" w:hAnsi="Tahoma" w:cs="Tahoma"/>
          <w:bCs/>
          <w:sz w:val="24"/>
          <w:szCs w:val="24"/>
          <w:lang w:eastAsia="zh-CN" w:bidi="hi-IN"/>
        </w:rPr>
        <w:t xml:space="preserve">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1AF32F45"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bCs/>
          <w:sz w:val="24"/>
          <w:szCs w:val="24"/>
          <w:lang w:eastAsia="zh-CN" w:bidi="hi-IN"/>
        </w:rPr>
        <w:t xml:space="preserve">Στην περίπτωση που προσφέρων οικονομικός φορέας ή ένωση αυτών στηρίζεται στις ικανότητες άλλων φορέων, σύμφωνα με </w:t>
      </w:r>
      <w:r w:rsidRPr="00264BC7">
        <w:rPr>
          <w:rFonts w:ascii="Tahoma" w:eastAsia="SimSun" w:hAnsi="Tahoma" w:cs="Tahoma"/>
          <w:sz w:val="24"/>
          <w:szCs w:val="24"/>
          <w:lang w:eastAsia="zh-CN" w:bidi="hi-IN"/>
        </w:rPr>
        <w:t>την παράγραφο 2.</w:t>
      </w:r>
      <w:r w:rsidR="001C2CB5" w:rsidRPr="00264BC7">
        <w:rPr>
          <w:rFonts w:ascii="Tahoma" w:eastAsia="SimSun" w:hAnsi="Tahoma" w:cs="Tahoma"/>
          <w:sz w:val="24"/>
          <w:szCs w:val="24"/>
          <w:lang w:eastAsia="zh-CN" w:bidi="hi-IN"/>
        </w:rPr>
        <w:t>3.5</w:t>
      </w:r>
      <w:r w:rsidRPr="00264BC7">
        <w:rPr>
          <w:rFonts w:ascii="Tahoma" w:eastAsia="SimSun" w:hAnsi="Tahoma" w:cs="Tahoma"/>
          <w:bCs/>
          <w:sz w:val="24"/>
          <w:szCs w:val="24"/>
          <w:lang w:eastAsia="zh-CN" w:bidi="hi-IN"/>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264BC7">
        <w:rPr>
          <w:rFonts w:ascii="Tahoma" w:eastAsia="SimSun" w:hAnsi="Tahoma" w:cs="Tahoma"/>
          <w:sz w:val="24"/>
          <w:szCs w:val="24"/>
          <w:lang w:eastAsia="zh-CN" w:bidi="hi-IN"/>
        </w:rPr>
        <w:t xml:space="preserve">της παραγράφου 2.2.3 </w:t>
      </w:r>
      <w:r w:rsidRPr="00264BC7">
        <w:rPr>
          <w:rFonts w:ascii="Tahoma" w:eastAsia="SimSun" w:hAnsi="Tahoma" w:cs="Tahoma"/>
          <w:bCs/>
          <w:sz w:val="24"/>
          <w:szCs w:val="24"/>
          <w:lang w:eastAsia="zh-CN" w:bidi="hi-IN"/>
        </w:rPr>
        <w:t>της παρούσας και ότι πληρούν τα σχετικά κριτήρια επιλογής</w:t>
      </w:r>
      <w:r w:rsidR="00E5752D" w:rsidRPr="00264BC7">
        <w:rPr>
          <w:rFonts w:ascii="Tahoma" w:eastAsia="SimSun" w:hAnsi="Tahoma" w:cs="Tahoma"/>
          <w:bCs/>
          <w:sz w:val="24"/>
          <w:szCs w:val="24"/>
          <w:lang w:eastAsia="zh-CN" w:bidi="hi-IN"/>
        </w:rPr>
        <w:t xml:space="preserve"> της παρ. 2.3 κατά περίπτωση</w:t>
      </w:r>
      <w:r w:rsidRPr="00264BC7">
        <w:rPr>
          <w:rFonts w:ascii="Tahoma" w:eastAsia="SimSun" w:hAnsi="Tahoma" w:cs="Tahoma"/>
          <w:bCs/>
          <w:sz w:val="24"/>
          <w:szCs w:val="24"/>
          <w:lang w:eastAsia="zh-CN" w:bidi="hi-IN"/>
        </w:rPr>
        <w:t>.</w:t>
      </w:r>
      <w:r w:rsidRPr="00264BC7">
        <w:rPr>
          <w:rFonts w:ascii="Tahoma" w:eastAsia="SimSun" w:hAnsi="Tahoma" w:cs="Tahoma"/>
          <w:sz w:val="24"/>
          <w:szCs w:val="24"/>
          <w:lang w:eastAsia="zh-CN" w:bidi="hi-IN"/>
        </w:rPr>
        <w:t xml:space="preserve"> </w:t>
      </w:r>
    </w:p>
    <w:p w14:paraId="7E691B4A"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bCs/>
          <w:sz w:val="24"/>
          <w:szCs w:val="24"/>
          <w:lang w:eastAsia="zh-CN" w:bidi="hi-IN"/>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w:t>
      </w:r>
      <w:r w:rsidR="00473B5A" w:rsidRPr="00264BC7">
        <w:rPr>
          <w:rFonts w:ascii="Tahoma" w:eastAsia="SimSun" w:hAnsi="Tahoma" w:cs="Tahoma"/>
          <w:bCs/>
          <w:sz w:val="24"/>
          <w:szCs w:val="24"/>
          <w:lang w:eastAsia="zh-CN" w:bidi="hi-IN"/>
        </w:rPr>
        <w:t xml:space="preserve"> (παρ. 2.3)</w:t>
      </w:r>
      <w:r w:rsidRPr="00264BC7">
        <w:rPr>
          <w:rFonts w:ascii="Tahoma" w:eastAsia="SimSun" w:hAnsi="Tahoma" w:cs="Tahoma"/>
          <w:bCs/>
          <w:sz w:val="24"/>
          <w:szCs w:val="24"/>
          <w:lang w:eastAsia="zh-CN" w:bidi="hi-IN"/>
        </w:rPr>
        <w:t xml:space="preserve"> ή για τον οποίο συντρέχουν λόγοι αποκλεισμού των παραγράφων 2.2.3.1, 2.2.3.2 και 2.2.3.4.</w:t>
      </w:r>
    </w:p>
    <w:p w14:paraId="2148F30D" w14:textId="77777777" w:rsidR="003F5490" w:rsidRPr="00264BC7" w:rsidRDefault="003F5490" w:rsidP="003F5490">
      <w:pPr>
        <w:spacing w:after="120"/>
        <w:jc w:val="both"/>
        <w:rPr>
          <w:rFonts w:ascii="Tahoma" w:eastAsia="SimSun" w:hAnsi="Tahoma" w:cs="Tahoma"/>
          <w:bCs/>
          <w:sz w:val="24"/>
          <w:szCs w:val="24"/>
          <w:lang w:eastAsia="zh-CN" w:bidi="hi-IN"/>
        </w:rPr>
      </w:pPr>
      <w:r w:rsidRPr="00264BC7">
        <w:rPr>
          <w:rFonts w:ascii="Tahoma" w:eastAsia="SimSun" w:hAnsi="Tahoma" w:cs="Tahoma"/>
          <w:bCs/>
          <w:sz w:val="24"/>
          <w:szCs w:val="24"/>
          <w:lang w:eastAsia="zh-CN" w:bidi="hi-IN"/>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w:t>
      </w:r>
      <w:r w:rsidRPr="00264BC7">
        <w:rPr>
          <w:rFonts w:ascii="Tahoma" w:eastAsia="SimSun" w:hAnsi="Tahoma" w:cs="Tahoma"/>
          <w:bCs/>
          <w:sz w:val="24"/>
          <w:szCs w:val="24"/>
          <w:lang w:eastAsia="zh-CN" w:bidi="hi-IN"/>
        </w:rPr>
        <w:lastRenderedPageBreak/>
        <w:t>εγγράφων ή σύστημα προεπιλογής. Η δήλωση για την πρόσβαση σε εθνική βάση δεδομένων εμπεριέχεται στο Ευρωπαϊκό Ενιαίο Έγγραφο Σύμβασης (ΕΕΕΣ).</w:t>
      </w:r>
    </w:p>
    <w:p w14:paraId="06A0F54B" w14:textId="77777777" w:rsidR="003F5490" w:rsidRPr="00264BC7" w:rsidRDefault="003F5490" w:rsidP="003F5490">
      <w:pPr>
        <w:spacing w:after="120"/>
        <w:jc w:val="both"/>
        <w:rPr>
          <w:rFonts w:ascii="Tahoma" w:eastAsia="SimSun" w:hAnsi="Tahoma" w:cs="Tahoma"/>
          <w:bCs/>
          <w:sz w:val="24"/>
          <w:szCs w:val="24"/>
          <w:lang w:eastAsia="zh-CN" w:bidi="hi-IN"/>
        </w:rPr>
      </w:pPr>
      <w:r w:rsidRPr="00264BC7">
        <w:rPr>
          <w:rFonts w:ascii="Tahoma" w:eastAsia="SimSun" w:hAnsi="Tahoma" w:cs="Tahoma"/>
          <w:bCs/>
          <w:sz w:val="24"/>
          <w:szCs w:val="24"/>
          <w:lang w:eastAsia="zh-CN" w:bidi="hi-IN"/>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7EF013B" w14:textId="77777777" w:rsidR="003F5490" w:rsidRPr="00264BC7" w:rsidRDefault="003F5490" w:rsidP="003F5490">
      <w:pPr>
        <w:jc w:val="both"/>
        <w:rPr>
          <w:rFonts w:ascii="Tahoma" w:eastAsia="SimSun" w:hAnsi="Tahoma" w:cs="Tahoma"/>
          <w:bCs/>
          <w:sz w:val="24"/>
          <w:szCs w:val="24"/>
          <w:lang w:eastAsia="zh-CN" w:bidi="hi-IN"/>
        </w:rPr>
      </w:pPr>
      <w:r w:rsidRPr="00264BC7">
        <w:rPr>
          <w:rFonts w:ascii="Tahoma" w:eastAsia="SimSun" w:hAnsi="Tahoma" w:cs="Tahoma"/>
          <w:bCs/>
          <w:sz w:val="24"/>
          <w:szCs w:val="24"/>
          <w:lang w:eastAsia="zh-CN" w:bidi="hi-IN"/>
        </w:rPr>
        <w:t xml:space="preserve">Τα έγγραφα της παρούσας </w:t>
      </w:r>
      <w:r w:rsidR="00473B5A" w:rsidRPr="00264BC7">
        <w:rPr>
          <w:rFonts w:ascii="Tahoma" w:eastAsia="SimSun" w:hAnsi="Tahoma" w:cs="Tahoma"/>
          <w:bCs/>
          <w:sz w:val="24"/>
          <w:szCs w:val="24"/>
          <w:lang w:eastAsia="zh-CN" w:bidi="hi-IN"/>
        </w:rPr>
        <w:t>2.3.6.2</w:t>
      </w:r>
      <w:r w:rsidRPr="00264BC7">
        <w:rPr>
          <w:rFonts w:ascii="Tahoma" w:eastAsia="SimSun" w:hAnsi="Tahoma" w:cs="Tahoma"/>
          <w:bCs/>
          <w:sz w:val="24"/>
          <w:szCs w:val="24"/>
          <w:lang w:eastAsia="zh-CN" w:bidi="hi-IN"/>
        </w:rPr>
        <w:t xml:space="preserve">  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w:t>
      </w:r>
    </w:p>
    <w:p w14:paraId="570F1D1B" w14:textId="77777777" w:rsidR="003F5490" w:rsidRPr="00264BC7" w:rsidRDefault="003F5490" w:rsidP="000144FC">
      <w:pPr>
        <w:rPr>
          <w:rFonts w:ascii="Tahoma" w:eastAsia="SimSun" w:hAnsi="Tahoma" w:cs="Tahoma"/>
          <w:bCs/>
          <w:sz w:val="24"/>
          <w:szCs w:val="24"/>
          <w:lang w:eastAsia="zh-CN" w:bidi="hi-IN"/>
        </w:rPr>
      </w:pPr>
      <w:r w:rsidRPr="00264BC7">
        <w:rPr>
          <w:rFonts w:ascii="Tahoma" w:eastAsia="SimSun" w:hAnsi="Tahoma" w:cs="Tahoma"/>
          <w:bCs/>
          <w:sz w:val="24"/>
          <w:szCs w:val="24"/>
          <w:lang w:eastAsia="zh-CN" w:bidi="hi-IN"/>
        </w:rPr>
        <w:t xml:space="preserve"> </w:t>
      </w:r>
      <w:bookmarkStart w:id="351" w:name="Bookmark51"/>
    </w:p>
    <w:p w14:paraId="79DC8B7E" w14:textId="77777777" w:rsidR="003F5490" w:rsidRPr="00264BC7" w:rsidRDefault="003F5490" w:rsidP="003F5490">
      <w:pPr>
        <w:spacing w:after="120"/>
        <w:jc w:val="both"/>
        <w:rPr>
          <w:rFonts w:ascii="Tahoma" w:eastAsia="SimSun" w:hAnsi="Tahoma" w:cs="Tahoma"/>
          <w:b/>
          <w:sz w:val="24"/>
          <w:szCs w:val="24"/>
          <w:lang w:eastAsia="zh-CN" w:bidi="hi-IN"/>
        </w:rPr>
      </w:pPr>
      <w:r w:rsidRPr="00264BC7">
        <w:rPr>
          <w:rFonts w:ascii="Tahoma" w:eastAsia="SimSun" w:hAnsi="Tahoma" w:cs="Tahoma"/>
          <w:b/>
          <w:sz w:val="24"/>
          <w:szCs w:val="24"/>
          <w:lang w:eastAsia="zh-CN" w:bidi="hi-IN"/>
        </w:rPr>
        <w:t>Επισημαίνεται ότι γίνονται αποδεκτές:</w:t>
      </w:r>
    </w:p>
    <w:p w14:paraId="1CE05630" w14:textId="77777777" w:rsidR="003F5490" w:rsidRPr="00264BC7" w:rsidRDefault="003F5490" w:rsidP="005321E4">
      <w:pPr>
        <w:numPr>
          <w:ilvl w:val="0"/>
          <w:numId w:val="30"/>
        </w:numPr>
        <w:spacing w:after="120"/>
        <w:jc w:val="both"/>
        <w:rPr>
          <w:rFonts w:ascii="Tahoma" w:eastAsia="SimSun" w:hAnsi="Tahoma" w:cs="Tahoma"/>
          <w:b/>
          <w:sz w:val="24"/>
          <w:szCs w:val="24"/>
          <w:lang w:eastAsia="zh-CN" w:bidi="hi-IN"/>
        </w:rPr>
      </w:pPr>
      <w:r w:rsidRPr="00264BC7">
        <w:rPr>
          <w:rFonts w:ascii="Tahoma" w:eastAsia="SimSun" w:hAnsi="Tahoma" w:cs="Tahoma"/>
          <w:b/>
          <w:sz w:val="24"/>
          <w:szCs w:val="24"/>
          <w:lang w:eastAsia="zh-CN" w:bidi="hi-IN"/>
        </w:rPr>
        <w:t>οι ένορκες βεβαιώσεις που αναφέρονται στην παρούσα Διακήρυξη, εφόσον έχουν συνταχθεί έως τρεις (3) μήνες πριν από την υποβολή τους,</w:t>
      </w:r>
    </w:p>
    <w:p w14:paraId="65573B30" w14:textId="77777777" w:rsidR="003F5490" w:rsidRPr="00264BC7" w:rsidRDefault="003F5490" w:rsidP="005321E4">
      <w:pPr>
        <w:numPr>
          <w:ilvl w:val="0"/>
          <w:numId w:val="30"/>
        </w:numPr>
        <w:spacing w:after="120"/>
        <w:jc w:val="both"/>
        <w:rPr>
          <w:rFonts w:ascii="Tahoma" w:eastAsia="SimSun" w:hAnsi="Tahoma" w:cs="Tahoma"/>
          <w:b/>
          <w:sz w:val="24"/>
          <w:szCs w:val="24"/>
          <w:lang w:eastAsia="zh-CN" w:bidi="hi-IN"/>
        </w:rPr>
      </w:pPr>
      <w:r w:rsidRPr="00264BC7">
        <w:rPr>
          <w:rFonts w:ascii="Tahoma" w:eastAsia="SimSun" w:hAnsi="Tahoma" w:cs="Tahoma"/>
          <w:b/>
          <w:sz w:val="24"/>
          <w:szCs w:val="24"/>
          <w:lang w:eastAsia="zh-CN" w:bidi="hi-IN"/>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E8692C7" w14:textId="77777777" w:rsidR="003F5490" w:rsidRPr="00264BC7" w:rsidRDefault="003F5490" w:rsidP="003F5490">
      <w:pPr>
        <w:spacing w:after="120"/>
        <w:ind w:left="720"/>
        <w:jc w:val="both"/>
        <w:rPr>
          <w:rFonts w:ascii="Tahoma" w:eastAsia="SimSun" w:hAnsi="Tahoma" w:cs="Tahoma"/>
          <w:b/>
          <w:sz w:val="24"/>
          <w:szCs w:val="24"/>
          <w:lang w:eastAsia="zh-CN" w:bidi="hi-IN"/>
        </w:rPr>
      </w:pPr>
    </w:p>
    <w:tbl>
      <w:tblPr>
        <w:tblStyle w:val="afb"/>
        <w:tblW w:w="0" w:type="auto"/>
        <w:tblLook w:val="04A0" w:firstRow="1" w:lastRow="0" w:firstColumn="1" w:lastColumn="0" w:noHBand="0" w:noVBand="1"/>
      </w:tblPr>
      <w:tblGrid>
        <w:gridCol w:w="8296"/>
      </w:tblGrid>
      <w:tr w:rsidR="003F5490" w:rsidRPr="00264BC7" w14:paraId="4F9B3BDE" w14:textId="77777777" w:rsidTr="008F6894">
        <w:trPr>
          <w:trHeight w:val="851"/>
        </w:trPr>
        <w:tc>
          <w:tcPr>
            <w:tcW w:w="9628" w:type="dxa"/>
            <w:shd w:val="clear" w:color="auto" w:fill="BFBFBF" w:themeFill="background1" w:themeFillShade="BF"/>
          </w:tcPr>
          <w:bookmarkEnd w:id="351"/>
          <w:p w14:paraId="6BB9BD2C"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b/>
                <w:bCs/>
                <w:sz w:val="24"/>
                <w:szCs w:val="24"/>
                <w:lang w:eastAsia="zh-CN" w:bidi="hi-IN"/>
              </w:rPr>
              <w:t>Β.</w:t>
            </w:r>
            <w:r w:rsidRPr="00264BC7">
              <w:rPr>
                <w:rFonts w:ascii="Tahoma" w:eastAsia="SimSun" w:hAnsi="Tahoma" w:cs="Tahoma"/>
                <w:b/>
                <w:sz w:val="24"/>
                <w:szCs w:val="24"/>
                <w:lang w:eastAsia="zh-CN" w:bidi="hi-IN"/>
              </w:rPr>
              <w:t xml:space="preserve">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tc>
      </w:tr>
      <w:tr w:rsidR="003F5490" w:rsidRPr="00264BC7" w14:paraId="3F88C324" w14:textId="77777777" w:rsidTr="00504636">
        <w:tc>
          <w:tcPr>
            <w:tcW w:w="9628" w:type="dxa"/>
          </w:tcPr>
          <w:p w14:paraId="1154894B" w14:textId="77777777" w:rsidR="008F6894" w:rsidRPr="00264BC7" w:rsidRDefault="003F5490" w:rsidP="00B975E8">
            <w:pPr>
              <w:pStyle w:val="ad"/>
              <w:widowControl/>
              <w:numPr>
                <w:ilvl w:val="0"/>
                <w:numId w:val="64"/>
              </w:numPr>
              <w:autoSpaceDN/>
              <w:ind w:left="454" w:hanging="141"/>
              <w:textAlignment w:val="auto"/>
              <w:rPr>
                <w:rFonts w:ascii="Tahoma" w:hAnsi="Tahoma" w:cs="Tahoma"/>
                <w:kern w:val="0"/>
              </w:rPr>
            </w:pPr>
            <w:r w:rsidRPr="00264BC7">
              <w:rPr>
                <w:rFonts w:ascii="Tahoma" w:hAnsi="Tahoma" w:cs="Tahoma"/>
                <w:kern w:val="0"/>
              </w:rPr>
              <w:t xml:space="preserve">για την παράγραφο </w:t>
            </w:r>
            <w:r w:rsidR="00CC237A" w:rsidRPr="00264BC7">
              <w:rPr>
                <w:rFonts w:ascii="Tahoma" w:hAnsi="Tahoma" w:cs="Tahoma"/>
                <w:kern w:val="0"/>
              </w:rPr>
              <w:t>2.2.3.1</w:t>
            </w:r>
            <w:r w:rsidR="00CC237A" w:rsidRPr="00264BC7">
              <w:rPr>
                <w:rFonts w:ascii="Tahoma" w:hAnsi="Tahoma" w:cs="Tahoma"/>
                <w:b/>
                <w:kern w:val="0"/>
              </w:rPr>
              <w:t xml:space="preserve"> </w:t>
            </w:r>
            <w:r w:rsidRPr="00264BC7">
              <w:rPr>
                <w:rFonts w:ascii="Tahoma" w:hAnsi="Tahoma" w:cs="Tahoma"/>
                <w:kern w:val="0"/>
              </w:rPr>
              <w:t xml:space="preserve"> : </w:t>
            </w:r>
          </w:p>
          <w:p w14:paraId="7323CD52" w14:textId="77777777" w:rsidR="003F5490" w:rsidRPr="00264BC7" w:rsidRDefault="003F5490" w:rsidP="008F6894">
            <w:pPr>
              <w:pStyle w:val="ad"/>
              <w:widowControl/>
              <w:autoSpaceDN/>
              <w:ind w:left="29"/>
              <w:textAlignment w:val="auto"/>
              <w:rPr>
                <w:rFonts w:ascii="Tahoma" w:hAnsi="Tahoma" w:cs="Tahoma"/>
                <w:kern w:val="0"/>
                <w:lang w:val="el-GR"/>
              </w:rPr>
            </w:pPr>
            <w:r w:rsidRPr="00264BC7">
              <w:rPr>
                <w:rFonts w:ascii="Tahoma" w:hAnsi="Tahoma" w:cs="Tahoma"/>
                <w:kern w:val="0"/>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w:t>
            </w:r>
            <w:r w:rsidR="008F6894" w:rsidRPr="00264BC7">
              <w:rPr>
                <w:rFonts w:ascii="Tahoma" w:hAnsi="Tahoma" w:cs="Tahoma"/>
                <w:kern w:val="0"/>
                <w:lang w:val="el-GR"/>
              </w:rPr>
              <w:t xml:space="preserve"> στην ως άνω παράγραφο 2.2.3.1</w:t>
            </w:r>
            <w:r w:rsidRPr="00264BC7">
              <w:rPr>
                <w:rFonts w:ascii="Tahoma" w:hAnsi="Tahoma" w:cs="Tahoma"/>
                <w:kern w:val="0"/>
                <w:lang w:val="el-GR"/>
              </w:rPr>
              <w:t>,</w:t>
            </w:r>
          </w:p>
        </w:tc>
      </w:tr>
      <w:tr w:rsidR="003F5490" w:rsidRPr="00264BC7" w14:paraId="6168AE8A" w14:textId="77777777" w:rsidTr="00504636">
        <w:tc>
          <w:tcPr>
            <w:tcW w:w="9628" w:type="dxa"/>
          </w:tcPr>
          <w:p w14:paraId="7CB31BC2" w14:textId="77777777" w:rsidR="00286BED" w:rsidRPr="00264BC7" w:rsidRDefault="003F5490" w:rsidP="00E158A5">
            <w:pPr>
              <w:widowControl/>
              <w:autoSpaceDN/>
              <w:spacing w:after="120"/>
              <w:jc w:val="both"/>
              <w:textAlignment w:val="auto"/>
              <w:rPr>
                <w:rFonts w:ascii="Tahoma" w:hAnsi="Tahoma" w:cs="Tahoma"/>
                <w:b/>
                <w:kern w:val="0"/>
                <w:sz w:val="24"/>
                <w:szCs w:val="24"/>
                <w:highlight w:val="green"/>
                <w:lang w:eastAsia="zh-CN"/>
              </w:rPr>
            </w:pPr>
            <w:r w:rsidRPr="00264BC7">
              <w:rPr>
                <w:rFonts w:ascii="Tahoma" w:hAnsi="Tahoma" w:cs="Tahoma"/>
                <w:b/>
                <w:bCs/>
                <w:kern w:val="0"/>
                <w:sz w:val="24"/>
                <w:szCs w:val="24"/>
                <w:lang w:eastAsia="zh-CN"/>
              </w:rPr>
              <w:t>2)</w:t>
            </w:r>
            <w:r w:rsidRPr="00264BC7">
              <w:rPr>
                <w:rFonts w:ascii="Tahoma" w:hAnsi="Tahoma" w:cs="Tahoma"/>
                <w:kern w:val="0"/>
                <w:sz w:val="24"/>
                <w:szCs w:val="24"/>
                <w:lang w:eastAsia="zh-CN"/>
              </w:rPr>
              <w:t xml:space="preserve"> για τις παραγράφους</w:t>
            </w:r>
            <w:r w:rsidR="00E158A5" w:rsidRPr="00264BC7">
              <w:rPr>
                <w:rFonts w:ascii="Tahoma" w:hAnsi="Tahoma" w:cs="Tahoma"/>
                <w:b/>
                <w:kern w:val="0"/>
                <w:sz w:val="24"/>
                <w:szCs w:val="24"/>
                <w:lang w:eastAsia="zh-CN"/>
              </w:rPr>
              <w:t xml:space="preserve"> 2.2.3.2, </w:t>
            </w:r>
            <w:r w:rsidR="002753D6" w:rsidRPr="00264BC7">
              <w:rPr>
                <w:rFonts w:ascii="Tahoma" w:hAnsi="Tahoma" w:cs="Tahoma"/>
                <w:b/>
                <w:kern w:val="0"/>
                <w:sz w:val="24"/>
                <w:szCs w:val="24"/>
                <w:lang w:eastAsia="zh-CN"/>
              </w:rPr>
              <w:t xml:space="preserve"> </w:t>
            </w:r>
            <w:r w:rsidRPr="00264BC7">
              <w:rPr>
                <w:rFonts w:ascii="Tahoma" w:hAnsi="Tahoma" w:cs="Tahoma"/>
                <w:b/>
                <w:kern w:val="0"/>
                <w:sz w:val="24"/>
                <w:szCs w:val="24"/>
                <w:lang w:eastAsia="zh-CN"/>
              </w:rPr>
              <w:t>2.2.3.3</w:t>
            </w:r>
            <w:r w:rsidRPr="00264BC7">
              <w:rPr>
                <w:rFonts w:ascii="Tahoma" w:hAnsi="Tahoma" w:cs="Tahoma"/>
                <w:kern w:val="0"/>
                <w:sz w:val="24"/>
                <w:szCs w:val="24"/>
                <w:lang w:eastAsia="zh-CN"/>
              </w:rPr>
              <w:t xml:space="preserve"> και </w:t>
            </w:r>
            <w:r w:rsidRPr="00264BC7">
              <w:rPr>
                <w:rFonts w:ascii="Tahoma" w:hAnsi="Tahoma" w:cs="Tahoma"/>
                <w:b/>
                <w:kern w:val="0"/>
                <w:sz w:val="24"/>
                <w:szCs w:val="24"/>
                <w:lang w:eastAsia="zh-CN"/>
              </w:rPr>
              <w:t xml:space="preserve">2.2.3.4. </w:t>
            </w:r>
            <w:r w:rsidR="00286BED" w:rsidRPr="00264BC7">
              <w:rPr>
                <w:rFonts w:ascii="Tahoma" w:hAnsi="Tahoma" w:cs="Tahoma"/>
                <w:b/>
                <w:kern w:val="0"/>
                <w:sz w:val="24"/>
                <w:szCs w:val="24"/>
                <w:lang w:eastAsia="zh-CN"/>
              </w:rPr>
              <w:t>:</w:t>
            </w:r>
          </w:p>
          <w:p w14:paraId="7E3CDFF4" w14:textId="77777777" w:rsidR="002753D6" w:rsidRPr="00264BC7" w:rsidRDefault="003F5490" w:rsidP="00E158A5">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E158A5" w:rsidRPr="00264BC7">
              <w:rPr>
                <w:rFonts w:ascii="Tahoma" w:hAnsi="Tahoma" w:cs="Tahoma"/>
                <w:kern w:val="0"/>
                <w:sz w:val="24"/>
                <w:szCs w:val="24"/>
                <w:lang w:eastAsia="zh-CN"/>
              </w:rPr>
              <w:t xml:space="preserve"> </w:t>
            </w:r>
          </w:p>
          <w:p w14:paraId="006884DD" w14:textId="77777777" w:rsidR="002753D6" w:rsidRPr="00264BC7" w:rsidRDefault="003F5490" w:rsidP="002753D6">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 xml:space="preserve">Ειδικά 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w:t>
            </w:r>
            <w:r w:rsidRPr="00264BC7">
              <w:rPr>
                <w:rFonts w:ascii="Tahoma" w:hAnsi="Tahoma" w:cs="Tahoma"/>
                <w:kern w:val="0"/>
                <w:sz w:val="24"/>
                <w:szCs w:val="24"/>
                <w:lang w:eastAsia="zh-CN"/>
              </w:rPr>
              <w:lastRenderedPageBreak/>
              <w:t>ισχύ για την αθέτηση των υποχρεώσεών του όσον αφορά στην καταβολή φόρων ή εισφορών κοινωνικής ασφάλισης.</w:t>
            </w:r>
          </w:p>
          <w:p w14:paraId="44BDB115" w14:textId="77777777" w:rsidR="009B7468" w:rsidRPr="00264BC7" w:rsidRDefault="003F5490" w:rsidP="0086797E">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Για τους οικονομικούς φορείς που είναι εγκατεστημένοι στην Ελλάδα, τα πιστοποιητικά</w:t>
            </w:r>
            <w:r w:rsidR="002753D6" w:rsidRPr="00264BC7">
              <w:rPr>
                <w:rFonts w:ascii="Tahoma" w:hAnsi="Tahoma" w:cs="Tahoma"/>
                <w:kern w:val="0"/>
                <w:sz w:val="24"/>
                <w:szCs w:val="24"/>
                <w:lang w:eastAsia="zh-CN"/>
              </w:rPr>
              <w:t xml:space="preserve"> της παρ. 2.2.</w:t>
            </w:r>
            <w:r w:rsidR="0086797E" w:rsidRPr="00264BC7">
              <w:rPr>
                <w:rFonts w:ascii="Tahoma" w:hAnsi="Tahoma" w:cs="Tahoma"/>
                <w:kern w:val="0"/>
                <w:sz w:val="24"/>
                <w:szCs w:val="24"/>
                <w:lang w:eastAsia="zh-CN"/>
              </w:rPr>
              <w:t>3</w:t>
            </w:r>
            <w:r w:rsidR="002753D6" w:rsidRPr="00264BC7">
              <w:rPr>
                <w:rFonts w:ascii="Tahoma" w:hAnsi="Tahoma" w:cs="Tahoma"/>
                <w:kern w:val="0"/>
                <w:sz w:val="24"/>
                <w:szCs w:val="24"/>
                <w:lang w:eastAsia="zh-CN"/>
              </w:rPr>
              <w:t>.3</w:t>
            </w:r>
            <w:r w:rsidR="0086797E" w:rsidRPr="00264BC7">
              <w:rPr>
                <w:rFonts w:ascii="Tahoma" w:hAnsi="Tahoma" w:cs="Tahoma"/>
                <w:kern w:val="0"/>
                <w:sz w:val="24"/>
                <w:szCs w:val="24"/>
                <w:lang w:eastAsia="zh-CN"/>
              </w:rPr>
              <w:t>-β</w:t>
            </w:r>
            <w:r w:rsidRPr="00264BC7">
              <w:rPr>
                <w:rFonts w:ascii="Tahoma" w:hAnsi="Tahoma" w:cs="Tahoma"/>
                <w:kern w:val="0"/>
                <w:sz w:val="24"/>
                <w:szCs w:val="24"/>
                <w:lang w:eastAsia="zh-CN"/>
              </w:rPr>
              <w:t xml:space="preserve">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w:t>
            </w:r>
            <w:r w:rsidR="00E158A5" w:rsidRPr="00264BC7">
              <w:rPr>
                <w:rFonts w:ascii="Tahoma" w:hAnsi="Tahoma" w:cs="Tahoma"/>
                <w:kern w:val="0"/>
                <w:sz w:val="24"/>
                <w:szCs w:val="24"/>
                <w:lang w:eastAsia="zh-CN"/>
              </w:rPr>
              <w:t xml:space="preserve"> </w:t>
            </w:r>
          </w:p>
          <w:p w14:paraId="3C3F3F35" w14:textId="77777777" w:rsidR="003F5490" w:rsidRPr="00264BC7" w:rsidRDefault="003F5490" w:rsidP="0086797E">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tc>
      </w:tr>
      <w:tr w:rsidR="003F5490" w:rsidRPr="00264BC7" w14:paraId="7B9B2481" w14:textId="77777777" w:rsidTr="00504636">
        <w:tc>
          <w:tcPr>
            <w:tcW w:w="9628" w:type="dxa"/>
          </w:tcPr>
          <w:p w14:paraId="07FCDF9E" w14:textId="77777777" w:rsidR="003F5490" w:rsidRPr="00264BC7" w:rsidRDefault="003F5490" w:rsidP="003F5490">
            <w:pPr>
              <w:widowControl/>
              <w:autoSpaceDN/>
              <w:spacing w:after="120"/>
              <w:jc w:val="both"/>
              <w:textAlignment w:val="auto"/>
              <w:rPr>
                <w:rFonts w:ascii="Tahoma" w:hAnsi="Tahoma" w:cs="Tahoma"/>
                <w:kern w:val="0"/>
                <w:sz w:val="24"/>
                <w:szCs w:val="24"/>
                <w:lang w:eastAsia="zh-CN"/>
              </w:rPr>
            </w:pPr>
            <w:r w:rsidRPr="00264BC7">
              <w:rPr>
                <w:rFonts w:ascii="Tahoma" w:hAnsi="Tahoma" w:cs="Tahoma"/>
                <w:b/>
                <w:kern w:val="0"/>
                <w:sz w:val="24"/>
                <w:szCs w:val="24"/>
                <w:lang w:eastAsia="zh-CN"/>
              </w:rPr>
              <w:lastRenderedPageBreak/>
              <w:t xml:space="preserve">3) </w:t>
            </w:r>
            <w:r w:rsidRPr="00264BC7">
              <w:rPr>
                <w:rFonts w:ascii="Tahoma" w:hAnsi="Tahoma" w:cs="Tahoma"/>
                <w:kern w:val="0"/>
                <w:sz w:val="24"/>
                <w:szCs w:val="24"/>
                <w:lang w:eastAsia="zh-CN"/>
              </w:rPr>
              <w:t>Για τις περιπτώσεις του άρθρου 2.2.3.2</w:t>
            </w:r>
            <w:r w:rsidR="007A2ADE" w:rsidRPr="00264BC7">
              <w:rPr>
                <w:rFonts w:ascii="Tahoma" w:hAnsi="Tahoma" w:cs="Tahoma"/>
                <w:kern w:val="0"/>
                <w:sz w:val="24"/>
                <w:szCs w:val="24"/>
                <w:lang w:eastAsia="zh-CN"/>
              </w:rPr>
              <w:t>.</w:t>
            </w:r>
            <w:r w:rsidRPr="00264BC7">
              <w:rPr>
                <w:rFonts w:ascii="Tahoma" w:hAnsi="Tahoma" w:cs="Tahoma"/>
                <w:kern w:val="0"/>
                <w:sz w:val="24"/>
                <w:szCs w:val="24"/>
                <w:lang w:eastAsia="zh-CN"/>
              </w:rPr>
              <w:t>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14:paraId="0B1B7111" w14:textId="77777777" w:rsidR="003F5490" w:rsidRPr="00264BC7" w:rsidRDefault="003F5490" w:rsidP="003F5490">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Αν το κράτος-μέλος ή η εν λόγω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w:t>
            </w:r>
            <w:r w:rsidR="0086797E" w:rsidRPr="00264BC7">
              <w:rPr>
                <w:rFonts w:ascii="Tahoma" w:hAnsi="Tahoma" w:cs="Tahoma"/>
                <w:kern w:val="0"/>
                <w:sz w:val="24"/>
                <w:szCs w:val="24"/>
                <w:lang w:eastAsia="zh-CN"/>
              </w:rPr>
              <w:t>3</w:t>
            </w:r>
            <w:r w:rsidR="002753D6" w:rsidRPr="00264BC7">
              <w:rPr>
                <w:rFonts w:ascii="Tahoma" w:hAnsi="Tahoma" w:cs="Tahoma"/>
                <w:kern w:val="0"/>
                <w:sz w:val="24"/>
                <w:szCs w:val="24"/>
                <w:lang w:eastAsia="zh-CN"/>
              </w:rPr>
              <w:t>, τα έγγραφα ή τα πιστοποιητικά</w:t>
            </w:r>
            <w:r w:rsidRPr="00264BC7">
              <w:rPr>
                <w:rFonts w:ascii="Tahoma" w:hAnsi="Tahoma" w:cs="Tahoma"/>
                <w:kern w:val="0"/>
                <w:sz w:val="24"/>
                <w:szCs w:val="24"/>
                <w:lang w:eastAsia="zh-CN"/>
              </w:rPr>
              <w:t xml:space="preserve">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36CD4349" w14:textId="77777777" w:rsidR="003F5490" w:rsidRPr="00264BC7" w:rsidRDefault="003F5490" w:rsidP="00CC650D">
            <w:pPr>
              <w:widowControl/>
              <w:autoSpaceDN/>
              <w:spacing w:after="120"/>
              <w:jc w:val="both"/>
              <w:textAlignment w:val="auto"/>
              <w:rPr>
                <w:rFonts w:ascii="Tahoma" w:hAnsi="Tahoma" w:cs="Tahoma"/>
                <w:b/>
                <w:bCs/>
                <w:kern w:val="0"/>
                <w:sz w:val="24"/>
                <w:szCs w:val="24"/>
                <w:lang w:eastAsia="zh-CN"/>
              </w:rPr>
            </w:pPr>
            <w:r w:rsidRPr="00264BC7">
              <w:rPr>
                <w:rFonts w:ascii="Tahoma" w:hAnsi="Tahoma" w:cs="Tahoma"/>
                <w:kern w:val="0"/>
                <w:sz w:val="24"/>
                <w:szCs w:val="24"/>
                <w:lang w:eastAsia="zh-CN"/>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καθώς και στην περ. β΄ της παραγράφου 2.2.3.</w:t>
            </w:r>
            <w:r w:rsidR="00CC650D" w:rsidRPr="00264BC7">
              <w:rPr>
                <w:rFonts w:ascii="Tahoma" w:hAnsi="Tahoma" w:cs="Tahoma"/>
                <w:kern w:val="0"/>
                <w:sz w:val="24"/>
                <w:szCs w:val="24"/>
                <w:lang w:eastAsia="zh-CN"/>
              </w:rPr>
              <w:t>3</w:t>
            </w:r>
            <w:r w:rsidRPr="00264BC7">
              <w:rPr>
                <w:rFonts w:ascii="Tahoma" w:hAnsi="Tahoma" w:cs="Tahoma"/>
                <w:kern w:val="0"/>
                <w:sz w:val="24"/>
                <w:szCs w:val="24"/>
                <w:lang w:eastAsia="zh-CN"/>
              </w:rPr>
              <w:t>. Οι επίσημες δηλώσεις καθίστανται διαθέσιμες μέσω του επιγραμμικού αποθετηρίου πιστοποιητικών (e-Certis) του άρθρου 81 του ν. 4412/2016.</w:t>
            </w:r>
          </w:p>
        </w:tc>
      </w:tr>
      <w:tr w:rsidR="003F5490" w:rsidRPr="00264BC7" w14:paraId="31740984" w14:textId="77777777" w:rsidTr="00504636">
        <w:tc>
          <w:tcPr>
            <w:tcW w:w="9628" w:type="dxa"/>
          </w:tcPr>
          <w:p w14:paraId="09D452AA" w14:textId="77777777" w:rsidR="003F5490" w:rsidRPr="00264BC7" w:rsidRDefault="003F5490" w:rsidP="00CC650D">
            <w:pPr>
              <w:widowControl/>
              <w:autoSpaceDN/>
              <w:spacing w:after="120"/>
              <w:jc w:val="both"/>
              <w:textAlignment w:val="auto"/>
              <w:rPr>
                <w:rFonts w:ascii="Tahoma" w:hAnsi="Tahoma" w:cs="Tahoma"/>
                <w:b/>
                <w:kern w:val="0"/>
                <w:sz w:val="24"/>
                <w:szCs w:val="24"/>
                <w:lang w:eastAsia="zh-CN"/>
              </w:rPr>
            </w:pPr>
            <w:r w:rsidRPr="00264BC7">
              <w:rPr>
                <w:rFonts w:ascii="Tahoma" w:hAnsi="Tahoma" w:cs="Tahoma"/>
                <w:b/>
                <w:kern w:val="0"/>
                <w:sz w:val="24"/>
                <w:szCs w:val="24"/>
                <w:lang w:eastAsia="zh-CN"/>
              </w:rPr>
              <w:lastRenderedPageBreak/>
              <w:t>4)</w:t>
            </w:r>
            <w:r w:rsidRPr="00264BC7">
              <w:rPr>
                <w:rFonts w:ascii="Tahoma" w:hAnsi="Tahoma" w:cs="Tahoma"/>
                <w:kern w:val="0"/>
                <w:sz w:val="24"/>
                <w:szCs w:val="24"/>
                <w:lang w:eastAsia="zh-CN"/>
              </w:rPr>
              <w:t xml:space="preserve"> Για τις λοιπές περιπτώσεις της παραγράφου </w:t>
            </w:r>
            <w:r w:rsidR="00CC237A" w:rsidRPr="00264BC7">
              <w:rPr>
                <w:rFonts w:ascii="Tahoma" w:hAnsi="Tahoma" w:cs="Tahoma"/>
                <w:kern w:val="0"/>
                <w:sz w:val="24"/>
                <w:szCs w:val="24"/>
                <w:lang w:eastAsia="zh-CN"/>
              </w:rPr>
              <w:t>2.</w:t>
            </w:r>
            <w:r w:rsidR="002753D6" w:rsidRPr="00264BC7">
              <w:rPr>
                <w:rFonts w:ascii="Tahoma" w:hAnsi="Tahoma" w:cs="Tahoma"/>
                <w:kern w:val="0"/>
                <w:sz w:val="24"/>
                <w:szCs w:val="24"/>
                <w:lang w:eastAsia="zh-CN"/>
              </w:rPr>
              <w:t>2.3.</w:t>
            </w:r>
            <w:r w:rsidR="00CC650D" w:rsidRPr="00264BC7">
              <w:rPr>
                <w:rFonts w:ascii="Tahoma" w:hAnsi="Tahoma" w:cs="Tahoma"/>
                <w:kern w:val="0"/>
                <w:sz w:val="24"/>
                <w:szCs w:val="24"/>
                <w:lang w:eastAsia="zh-CN"/>
              </w:rPr>
              <w:t>3</w:t>
            </w:r>
            <w:r w:rsidR="002753D6" w:rsidRPr="00264BC7">
              <w:rPr>
                <w:rFonts w:ascii="Tahoma" w:hAnsi="Tahoma" w:cs="Tahoma"/>
                <w:kern w:val="0"/>
                <w:sz w:val="24"/>
                <w:szCs w:val="24"/>
                <w:lang w:eastAsia="zh-CN"/>
              </w:rPr>
              <w:t xml:space="preserve"> προσκομίζεται</w:t>
            </w:r>
            <w:r w:rsidRPr="00264BC7">
              <w:rPr>
                <w:rFonts w:ascii="Tahoma" w:hAnsi="Tahoma" w:cs="Tahoma"/>
                <w:kern w:val="0"/>
                <w:sz w:val="24"/>
                <w:szCs w:val="24"/>
                <w:lang w:eastAsia="zh-CN"/>
              </w:rPr>
              <w:t xml:space="preserve"> υπεύθυνη δήλωση του προσφέροντος οικονομικού φορέα ότι δεν συντρέχουν στο πρόσωπό του οι οριζόμενοι στην παράγραφο λόγοι αποκλεισμού.</w:t>
            </w:r>
          </w:p>
        </w:tc>
      </w:tr>
      <w:tr w:rsidR="003F5490" w:rsidRPr="00264BC7" w14:paraId="50FAE7D4" w14:textId="77777777" w:rsidTr="00504636">
        <w:tc>
          <w:tcPr>
            <w:tcW w:w="9628" w:type="dxa"/>
          </w:tcPr>
          <w:p w14:paraId="4B9DEAEA" w14:textId="77777777" w:rsidR="003F5490" w:rsidRPr="00264BC7" w:rsidRDefault="003F5490" w:rsidP="003F5490">
            <w:pPr>
              <w:widowControl/>
              <w:autoSpaceDN/>
              <w:spacing w:after="120"/>
              <w:jc w:val="both"/>
              <w:textAlignment w:val="auto"/>
              <w:rPr>
                <w:rFonts w:ascii="Tahoma" w:hAnsi="Tahoma" w:cs="Tahoma"/>
                <w:kern w:val="0"/>
                <w:sz w:val="24"/>
                <w:szCs w:val="24"/>
                <w:lang w:eastAsia="zh-CN"/>
              </w:rPr>
            </w:pPr>
            <w:r w:rsidRPr="00264BC7">
              <w:rPr>
                <w:rFonts w:ascii="Tahoma" w:hAnsi="Tahoma" w:cs="Tahoma"/>
                <w:b/>
                <w:kern w:val="0"/>
                <w:sz w:val="24"/>
                <w:szCs w:val="24"/>
                <w:lang w:eastAsia="zh-CN"/>
              </w:rPr>
              <w:t>5)</w:t>
            </w:r>
            <w:r w:rsidRPr="00264BC7">
              <w:rPr>
                <w:rFonts w:ascii="Tahoma" w:hAnsi="Tahoma" w:cs="Tahoma"/>
                <w:kern w:val="0"/>
                <w:sz w:val="24"/>
                <w:szCs w:val="24"/>
                <w:lang w:eastAsia="zh-CN"/>
              </w:rPr>
              <w:t xml:space="preserve"> για την παράγραφο 2.2.3.</w:t>
            </w:r>
            <w:r w:rsidR="00CC237A" w:rsidRPr="00264BC7">
              <w:rPr>
                <w:rFonts w:ascii="Tahoma" w:hAnsi="Tahoma" w:cs="Tahoma"/>
                <w:kern w:val="0"/>
                <w:sz w:val="24"/>
                <w:szCs w:val="24"/>
                <w:lang w:eastAsia="zh-CN"/>
              </w:rPr>
              <w:t>4</w:t>
            </w:r>
            <w:r w:rsidRPr="00264BC7">
              <w:rPr>
                <w:rFonts w:ascii="Tahoma" w:hAnsi="Tahoma" w:cs="Tahoma"/>
                <w:kern w:val="0"/>
                <w:sz w:val="24"/>
                <w:szCs w:val="24"/>
                <w:lang w:eastAsia="zh-CN"/>
              </w:rPr>
              <w:t>, δικαιολογητικά ονομαστικοποίησης των μετοχών , εφόσον ο προσωρινός ανάδοχος είναι ανώνυμη εταιρία.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0449E44F" w14:textId="77777777" w:rsidR="003F5490" w:rsidRPr="00264BC7" w:rsidRDefault="003F5490" w:rsidP="003F5490">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Ειδικότερα, ο προσωρινός ανάδοχος υποβάλλει πιστοποιητικό αρμόδιας αρχής του κράτους της έδρας, από το οποίο να προκύπτει ότι οι μετοχές  είναι ονομαστικές, το οποίο να έχει εκδοθεί έως τριάντα (30) εργάσιμες ημέρες πριν από την υποβολή του,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21C86140" w14:textId="77777777" w:rsidR="003F5490" w:rsidRPr="00264BC7" w:rsidRDefault="003F5490" w:rsidP="003F5490">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Εάν ο προσωρινός ανάδοχος είναι αλλοδαπή ανώνυμη εταιρία, και εφόσον έχει, κατά το δίκαιο της έδρας της, ονομαστικές μετοχές 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1F4790B8" w14:textId="77777777" w:rsidR="003F5490" w:rsidRPr="00264BC7" w:rsidRDefault="003F5490" w:rsidP="003F5490">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Εάν ο προσωρινός ανάδοχος είναι αλλοδαπή ανώνυμη εταιρία, και</w:t>
            </w:r>
            <w:r w:rsidRPr="00264BC7">
              <w:rPr>
                <w:rFonts w:ascii="Tahoma" w:hAnsi="Tahoma" w:cs="Tahoma"/>
                <w:b/>
                <w:kern w:val="0"/>
                <w:sz w:val="24"/>
                <w:szCs w:val="24"/>
                <w:lang w:eastAsia="zh-CN"/>
              </w:rPr>
              <w:t xml:space="preserve"> </w:t>
            </w:r>
            <w:r w:rsidRPr="00264BC7">
              <w:rPr>
                <w:rFonts w:ascii="Tahoma" w:hAnsi="Tahoma" w:cs="Tahoma"/>
                <w:kern w:val="0"/>
                <w:sz w:val="24"/>
                <w:szCs w:val="24"/>
                <w:lang w:eastAsia="zh-CN"/>
              </w:rPr>
              <w:t>εφόσον έχει, κατά το δίκαιο της έδρας της, ονομαστικές μετοχές,</w:t>
            </w:r>
            <w:r w:rsidRPr="00264BC7">
              <w:rPr>
                <w:rFonts w:ascii="Tahoma" w:hAnsi="Tahoma" w:cs="Tahoma"/>
                <w:b/>
                <w:kern w:val="0"/>
                <w:sz w:val="24"/>
                <w:szCs w:val="24"/>
                <w:lang w:eastAsia="zh-CN"/>
              </w:rPr>
              <w:t xml:space="preserve"> </w:t>
            </w:r>
            <w:r w:rsidRPr="00264BC7">
              <w:rPr>
                <w:rFonts w:ascii="Tahoma" w:hAnsi="Tahoma" w:cs="Tahoma"/>
                <w:kern w:val="0"/>
                <w:sz w:val="24"/>
                <w:szCs w:val="24"/>
                <w:lang w:eastAsia="zh-CN"/>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τριάντα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τριάντα (30) εργάσιμες ημέρες πριν την υποβολή της προσφοράς.</w:t>
            </w:r>
          </w:p>
          <w:p w14:paraId="1787ACBA" w14:textId="77777777" w:rsidR="003F5490" w:rsidRPr="00264BC7" w:rsidRDefault="003F5490" w:rsidP="003F5490">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Σε διαφορετική περίπτωση, δηλαδή, εφόσον κατά το</w:t>
            </w:r>
            <w:r w:rsidRPr="00264BC7">
              <w:rPr>
                <w:rFonts w:ascii="Tahoma" w:hAnsi="Tahoma" w:cs="Tahoma"/>
                <w:b/>
                <w:bCs/>
                <w:kern w:val="0"/>
                <w:sz w:val="24"/>
                <w:szCs w:val="24"/>
                <w:lang w:eastAsia="zh-CN"/>
              </w:rPr>
              <w:t xml:space="preserve"> </w:t>
            </w:r>
            <w:r w:rsidRPr="00264BC7">
              <w:rPr>
                <w:rFonts w:ascii="Tahoma" w:hAnsi="Tahoma" w:cs="Tahoma"/>
                <w:kern w:val="0"/>
                <w:sz w:val="24"/>
                <w:szCs w:val="24"/>
                <w:lang w:eastAsia="zh-CN"/>
              </w:rPr>
              <w:t xml:space="preserve">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w:t>
            </w:r>
            <w:r w:rsidRPr="00264BC7">
              <w:rPr>
                <w:rFonts w:ascii="Tahoma" w:hAnsi="Tahoma" w:cs="Tahoma"/>
                <w:kern w:val="0"/>
                <w:sz w:val="24"/>
                <w:szCs w:val="24"/>
                <w:lang w:eastAsia="zh-CN"/>
              </w:rPr>
              <w:lastRenderedPageBreak/>
              <w:t xml:space="preserve">Αν δεν προσκομισθεί κατάσταση κατά τα ανωτέρω, η εταιρεία αιτιολογεί τους λόγους που οι μέτοχοι αυτοί δεν της είναι γνωστοί. </w:t>
            </w:r>
          </w:p>
          <w:p w14:paraId="4AFA12CB" w14:textId="77777777" w:rsidR="003F5490" w:rsidRPr="00264BC7" w:rsidRDefault="003F5490" w:rsidP="003F5490">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14:paraId="76AFCA90" w14:textId="77777777" w:rsidR="003F5490" w:rsidRPr="00264BC7" w:rsidRDefault="003F5490" w:rsidP="003F5490">
            <w:pPr>
              <w:widowControl/>
              <w:autoSpaceDN/>
              <w:spacing w:after="120"/>
              <w:jc w:val="both"/>
              <w:textAlignment w:val="auto"/>
              <w:rPr>
                <w:rFonts w:ascii="Tahoma" w:hAnsi="Tahoma" w:cs="Tahoma"/>
                <w:b/>
                <w:kern w:val="0"/>
                <w:sz w:val="24"/>
                <w:szCs w:val="24"/>
                <w:lang w:eastAsia="zh-CN"/>
              </w:rPr>
            </w:pPr>
            <w:r w:rsidRPr="00264BC7">
              <w:rPr>
                <w:rFonts w:ascii="Tahoma" w:hAnsi="Tahoma" w:cs="Tahoma"/>
                <w:kern w:val="0"/>
                <w:sz w:val="24"/>
                <w:szCs w:val="24"/>
                <w:lang w:eastAsia="zh-CN"/>
              </w:rPr>
              <w:t>Περαιτέρω, 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και</w:t>
            </w:r>
          </w:p>
        </w:tc>
      </w:tr>
      <w:tr w:rsidR="003F5490" w:rsidRPr="00264BC7" w14:paraId="45755BD1" w14:textId="77777777" w:rsidTr="00504636">
        <w:tc>
          <w:tcPr>
            <w:tcW w:w="9628" w:type="dxa"/>
          </w:tcPr>
          <w:p w14:paraId="449C910C" w14:textId="77777777" w:rsidR="003F5490" w:rsidRPr="00264BC7" w:rsidRDefault="003F5490" w:rsidP="00CC650D">
            <w:pPr>
              <w:widowControl/>
              <w:autoSpaceDN/>
              <w:spacing w:after="120"/>
              <w:jc w:val="both"/>
              <w:textAlignment w:val="auto"/>
              <w:rPr>
                <w:rFonts w:ascii="Tahoma" w:hAnsi="Tahoma" w:cs="Tahoma"/>
                <w:kern w:val="0"/>
                <w:sz w:val="24"/>
                <w:szCs w:val="24"/>
                <w:lang w:eastAsia="zh-CN"/>
              </w:rPr>
            </w:pPr>
            <w:r w:rsidRPr="00264BC7">
              <w:rPr>
                <w:rFonts w:ascii="Tahoma" w:hAnsi="Tahoma" w:cs="Tahoma"/>
                <w:b/>
                <w:bCs/>
                <w:kern w:val="0"/>
                <w:sz w:val="24"/>
                <w:szCs w:val="24"/>
                <w:lang w:eastAsia="zh-CN"/>
              </w:rPr>
              <w:lastRenderedPageBreak/>
              <w:t xml:space="preserve">6) </w:t>
            </w:r>
            <w:r w:rsidRPr="00264BC7">
              <w:rPr>
                <w:rFonts w:ascii="Tahoma" w:hAnsi="Tahoma" w:cs="Tahoma"/>
                <w:kern w:val="0"/>
                <w:sz w:val="24"/>
                <w:szCs w:val="24"/>
                <w:lang w:eastAsia="zh-CN"/>
              </w:rPr>
              <w:t xml:space="preserve">για την παράγραφο </w:t>
            </w:r>
            <w:r w:rsidR="001D706F" w:rsidRPr="00264BC7">
              <w:rPr>
                <w:rFonts w:ascii="Tahoma" w:hAnsi="Tahoma" w:cs="Tahoma"/>
                <w:b/>
                <w:kern w:val="0"/>
                <w:sz w:val="24"/>
                <w:szCs w:val="24"/>
                <w:lang w:eastAsia="zh-CN"/>
              </w:rPr>
              <w:t>2.2.3.8</w:t>
            </w:r>
            <w:r w:rsidRPr="00264BC7">
              <w:rPr>
                <w:rFonts w:ascii="Tahoma" w:hAnsi="Tahoma" w:cs="Tahoma"/>
                <w:b/>
                <w:kern w:val="0"/>
                <w:sz w:val="24"/>
                <w:szCs w:val="24"/>
                <w:lang w:eastAsia="zh-CN"/>
              </w:rPr>
              <w:t>,</w:t>
            </w:r>
            <w:r w:rsidR="001D706F" w:rsidRPr="00264BC7">
              <w:rPr>
                <w:rFonts w:ascii="Tahoma" w:hAnsi="Tahoma" w:cs="Tahoma"/>
                <w:b/>
                <w:kern w:val="0"/>
                <w:sz w:val="24"/>
                <w:szCs w:val="24"/>
                <w:lang w:eastAsia="zh-CN"/>
              </w:rPr>
              <w:t xml:space="preserve"> </w:t>
            </w:r>
            <w:r w:rsidR="001D706F" w:rsidRPr="00264BC7">
              <w:rPr>
                <w:rFonts w:ascii="Tahoma" w:hAnsi="Tahoma" w:cs="Tahoma"/>
                <w:kern w:val="0"/>
                <w:sz w:val="24"/>
                <w:szCs w:val="24"/>
                <w:lang w:eastAsia="zh-CN"/>
              </w:rPr>
              <w:t>προσκομίζεται</w:t>
            </w:r>
            <w:r w:rsidRPr="00264BC7">
              <w:rPr>
                <w:rFonts w:ascii="Tahoma" w:hAnsi="Tahoma" w:cs="Tahoma"/>
                <w:kern w:val="0"/>
                <w:sz w:val="24"/>
                <w:szCs w:val="24"/>
                <w:lang w:eastAsia="zh-CN"/>
              </w:rPr>
              <w:t xml:space="preserve"> υπεύθυνη δήλωση του προσφέροντος οικονομικού φορέα ότι δεν έχει εκδοθεί σε βάρος του απόφαση αποκλεισμού, σύμφωνα με το άρθρο 74 του ν. 4412/2016.</w:t>
            </w:r>
          </w:p>
        </w:tc>
      </w:tr>
    </w:tbl>
    <w:p w14:paraId="42502E54" w14:textId="77777777" w:rsidR="003F5490" w:rsidRPr="00264BC7" w:rsidRDefault="003F5490" w:rsidP="003F5490">
      <w:pPr>
        <w:widowControl/>
        <w:autoSpaceDN/>
        <w:spacing w:after="120"/>
        <w:jc w:val="both"/>
        <w:textAlignment w:val="auto"/>
        <w:rPr>
          <w:rFonts w:ascii="Tahoma" w:hAnsi="Tahoma" w:cs="Tahoma"/>
          <w:b/>
          <w:bCs/>
          <w:kern w:val="0"/>
          <w:sz w:val="24"/>
          <w:szCs w:val="24"/>
          <w:lang w:eastAsia="zh-CN"/>
        </w:rPr>
      </w:pPr>
    </w:p>
    <w:tbl>
      <w:tblPr>
        <w:tblStyle w:val="afb"/>
        <w:tblW w:w="0" w:type="auto"/>
        <w:tblLook w:val="04A0" w:firstRow="1" w:lastRow="0" w:firstColumn="1" w:lastColumn="0" w:noHBand="0" w:noVBand="1"/>
      </w:tblPr>
      <w:tblGrid>
        <w:gridCol w:w="8296"/>
      </w:tblGrid>
      <w:tr w:rsidR="003F5490" w:rsidRPr="00264BC7" w14:paraId="4CC8BAEA" w14:textId="77777777" w:rsidTr="001F5642">
        <w:tc>
          <w:tcPr>
            <w:tcW w:w="8296" w:type="dxa"/>
            <w:shd w:val="clear" w:color="auto" w:fill="D9D9D9" w:themeFill="background1" w:themeFillShade="D9"/>
          </w:tcPr>
          <w:p w14:paraId="190E1859" w14:textId="77777777" w:rsidR="003F5490" w:rsidRPr="00264BC7" w:rsidRDefault="003F5490" w:rsidP="009B7468">
            <w:pPr>
              <w:spacing w:after="120"/>
              <w:jc w:val="both"/>
              <w:rPr>
                <w:rFonts w:ascii="Tahoma" w:eastAsia="SimSun" w:hAnsi="Tahoma" w:cs="Tahoma"/>
                <w:b/>
                <w:sz w:val="24"/>
                <w:szCs w:val="24"/>
                <w:lang w:eastAsia="zh-CN" w:bidi="hi-IN"/>
              </w:rPr>
            </w:pPr>
            <w:r w:rsidRPr="00264BC7">
              <w:rPr>
                <w:rFonts w:ascii="Tahoma" w:eastAsia="SimSun" w:hAnsi="Tahoma" w:cs="Tahoma"/>
                <w:b/>
                <w:bCs/>
                <w:sz w:val="24"/>
                <w:szCs w:val="24"/>
                <w:lang w:val="en-US" w:eastAsia="zh-CN" w:bidi="hi-IN"/>
              </w:rPr>
              <w:t>B</w:t>
            </w:r>
            <w:r w:rsidRPr="00264BC7">
              <w:rPr>
                <w:rFonts w:ascii="Tahoma" w:eastAsia="SimSun" w:hAnsi="Tahoma" w:cs="Tahoma"/>
                <w:b/>
                <w:bCs/>
                <w:sz w:val="24"/>
                <w:szCs w:val="24"/>
                <w:lang w:eastAsia="zh-CN" w:bidi="hi-IN"/>
              </w:rPr>
              <w:t>. 2.</w:t>
            </w:r>
            <w:r w:rsidRPr="00264BC7">
              <w:rPr>
                <w:rFonts w:ascii="Tahoma" w:eastAsia="SimSun" w:hAnsi="Tahoma" w:cs="Tahoma"/>
                <w:b/>
                <w:sz w:val="24"/>
                <w:szCs w:val="24"/>
                <w:lang w:eastAsia="zh-CN" w:bidi="hi-IN"/>
              </w:rPr>
              <w:t xml:space="preserve"> Για την απόδειξη της απαίτησης της παραγράφου 2.</w:t>
            </w:r>
            <w:r w:rsidR="009B7468" w:rsidRPr="00264BC7">
              <w:rPr>
                <w:rFonts w:ascii="Tahoma" w:eastAsia="SimSun" w:hAnsi="Tahoma" w:cs="Tahoma"/>
                <w:b/>
                <w:sz w:val="24"/>
                <w:szCs w:val="24"/>
                <w:lang w:eastAsia="zh-CN" w:bidi="hi-IN"/>
              </w:rPr>
              <w:t>3.1</w:t>
            </w:r>
            <w:r w:rsidRPr="00264BC7">
              <w:rPr>
                <w:rFonts w:ascii="Tahoma" w:eastAsia="SimSun" w:hAnsi="Tahoma" w:cs="Tahoma"/>
                <w:b/>
                <w:sz w:val="24"/>
                <w:szCs w:val="24"/>
                <w:lang w:eastAsia="zh-CN" w:bidi="hi-IN"/>
              </w:rPr>
              <w:t xml:space="preserve"> (καταλληλότητα για την άσκηση επαγγελματικής δραστηριότητας): </w:t>
            </w:r>
          </w:p>
        </w:tc>
      </w:tr>
      <w:tr w:rsidR="003F5490" w:rsidRPr="00264BC7" w14:paraId="59AD7D75" w14:textId="77777777" w:rsidTr="001F5642">
        <w:tc>
          <w:tcPr>
            <w:tcW w:w="8296" w:type="dxa"/>
          </w:tcPr>
          <w:p w14:paraId="4BB77FC5" w14:textId="77777777" w:rsidR="003F5490" w:rsidRPr="00264BC7" w:rsidRDefault="003F5490" w:rsidP="00B975E8">
            <w:pPr>
              <w:numPr>
                <w:ilvl w:val="0"/>
                <w:numId w:val="53"/>
              </w:numPr>
              <w:spacing w:after="120"/>
              <w:ind w:left="313"/>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3F5490" w:rsidRPr="00264BC7" w14:paraId="267D5A53" w14:textId="77777777" w:rsidTr="001F5642">
        <w:tc>
          <w:tcPr>
            <w:tcW w:w="8296" w:type="dxa"/>
          </w:tcPr>
          <w:p w14:paraId="6FB2E9FC"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14:paraId="3DC76BBF" w14:textId="77777777" w:rsidR="003F5490" w:rsidRPr="00264BC7" w:rsidRDefault="003F5490" w:rsidP="005B4A1F">
            <w:pPr>
              <w:spacing w:after="120"/>
              <w:jc w:val="both"/>
              <w:rPr>
                <w:rFonts w:ascii="Tahoma" w:eastAsia="SimSun" w:hAnsi="Tahoma" w:cs="Tahoma"/>
                <w:b/>
                <w:bCs/>
                <w:sz w:val="24"/>
                <w:szCs w:val="24"/>
                <w:lang w:eastAsia="zh-CN" w:bidi="hi-IN"/>
              </w:rPr>
            </w:pPr>
            <w:r w:rsidRPr="00264BC7">
              <w:rPr>
                <w:rFonts w:ascii="Tahoma" w:eastAsia="SimSun" w:hAnsi="Tahoma" w:cs="Tahoma"/>
                <w:b/>
                <w:bCs/>
                <w:sz w:val="24"/>
                <w:szCs w:val="24"/>
                <w:lang w:eastAsia="zh-CN" w:bidi="hi-IN"/>
              </w:rPr>
              <w:t>Επισημαίνεται ότι, τα δικαιολογητικά που αφορούν στην απόδειξη της απαίτησης της 2.</w:t>
            </w:r>
            <w:r w:rsidR="005B4A1F" w:rsidRPr="00264BC7">
              <w:rPr>
                <w:rFonts w:ascii="Tahoma" w:eastAsia="SimSun" w:hAnsi="Tahoma" w:cs="Tahoma"/>
                <w:b/>
                <w:bCs/>
                <w:sz w:val="24"/>
                <w:szCs w:val="24"/>
                <w:lang w:eastAsia="zh-CN" w:bidi="hi-IN"/>
              </w:rPr>
              <w:t>3.1</w:t>
            </w:r>
            <w:r w:rsidRPr="00264BC7">
              <w:rPr>
                <w:rFonts w:ascii="Tahoma" w:eastAsia="SimSun" w:hAnsi="Tahoma" w:cs="Tahoma"/>
                <w:b/>
                <w:bCs/>
                <w:sz w:val="24"/>
                <w:szCs w:val="24"/>
                <w:lang w:eastAsia="zh-CN" w:bidi="hi-IN"/>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 </w:t>
            </w:r>
          </w:p>
        </w:tc>
      </w:tr>
      <w:tr w:rsidR="003F5490" w:rsidRPr="00264BC7" w14:paraId="1D5B395B" w14:textId="77777777" w:rsidTr="001F5642">
        <w:tc>
          <w:tcPr>
            <w:tcW w:w="8296" w:type="dxa"/>
            <w:shd w:val="clear" w:color="auto" w:fill="BFBFBF" w:themeFill="background1" w:themeFillShade="BF"/>
          </w:tcPr>
          <w:p w14:paraId="31FEF71F" w14:textId="77777777" w:rsidR="003F5490" w:rsidRPr="00264BC7" w:rsidRDefault="003F5490" w:rsidP="005B4A1F">
            <w:pPr>
              <w:spacing w:after="120"/>
              <w:jc w:val="both"/>
              <w:rPr>
                <w:rFonts w:ascii="Tahoma" w:eastAsia="SimSun" w:hAnsi="Tahoma" w:cs="Tahoma"/>
                <w:b/>
                <w:sz w:val="24"/>
                <w:szCs w:val="24"/>
                <w:highlight w:val="lightGray"/>
                <w:lang w:eastAsia="zh-CN" w:bidi="hi-IN"/>
              </w:rPr>
            </w:pPr>
            <w:r w:rsidRPr="00264BC7">
              <w:rPr>
                <w:rFonts w:ascii="Tahoma" w:eastAsia="SimSun" w:hAnsi="Tahoma" w:cs="Tahoma"/>
                <w:b/>
                <w:sz w:val="24"/>
                <w:szCs w:val="24"/>
                <w:lang w:eastAsia="zh-CN" w:bidi="hi-IN"/>
              </w:rPr>
              <w:t>Β.3. Για την απόδειξη της παραγράφου 2.</w:t>
            </w:r>
            <w:r w:rsidR="005B4A1F" w:rsidRPr="00264BC7">
              <w:rPr>
                <w:rFonts w:ascii="Tahoma" w:eastAsia="SimSun" w:hAnsi="Tahoma" w:cs="Tahoma"/>
                <w:b/>
                <w:sz w:val="24"/>
                <w:szCs w:val="24"/>
                <w:lang w:eastAsia="zh-CN" w:bidi="hi-IN"/>
              </w:rPr>
              <w:t>3.2</w:t>
            </w:r>
            <w:r w:rsidRPr="00264BC7">
              <w:rPr>
                <w:rFonts w:ascii="Tahoma" w:eastAsia="SimSun" w:hAnsi="Tahoma" w:cs="Tahoma"/>
                <w:b/>
                <w:sz w:val="24"/>
                <w:szCs w:val="24"/>
                <w:lang w:eastAsia="zh-CN" w:bidi="hi-IN"/>
              </w:rPr>
              <w:t xml:space="preserve"> (οικονομική και χρηματοοικονομική επάρκεια), οι φορείς προσκομίζουν: </w:t>
            </w:r>
          </w:p>
        </w:tc>
      </w:tr>
      <w:tr w:rsidR="003F5490" w:rsidRPr="00264BC7" w14:paraId="49003A62" w14:textId="77777777" w:rsidTr="001F5642">
        <w:tc>
          <w:tcPr>
            <w:tcW w:w="8296" w:type="dxa"/>
            <w:shd w:val="clear" w:color="auto" w:fill="auto"/>
          </w:tcPr>
          <w:p w14:paraId="4FB40A69" w14:textId="77777777" w:rsidR="003F5490" w:rsidRPr="00264BC7" w:rsidRDefault="003F5490" w:rsidP="003F5490">
            <w:pPr>
              <w:spacing w:before="240"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lastRenderedPageBreak/>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ή δήλωση περί του συνολικού κύκλου εργασιών για τις οικονομικές χρήσεις 2017, 2018, 2019,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r w:rsidR="003F5490" w:rsidRPr="00264BC7" w14:paraId="4A26CA3C" w14:textId="77777777" w:rsidTr="001F5642">
        <w:tc>
          <w:tcPr>
            <w:tcW w:w="8296" w:type="dxa"/>
            <w:shd w:val="clear" w:color="auto" w:fill="D9D9D9" w:themeFill="background1" w:themeFillShade="D9"/>
          </w:tcPr>
          <w:p w14:paraId="28CC8C15" w14:textId="77777777" w:rsidR="003F5490" w:rsidRPr="00264BC7" w:rsidRDefault="003F5490" w:rsidP="001F5DA0">
            <w:pPr>
              <w:spacing w:before="240" w:after="120"/>
              <w:jc w:val="both"/>
              <w:rPr>
                <w:rFonts w:ascii="Tahoma" w:eastAsia="SimSun" w:hAnsi="Tahoma" w:cs="Tahoma"/>
                <w:b/>
                <w:bCs/>
                <w:sz w:val="24"/>
                <w:szCs w:val="24"/>
                <w:lang w:eastAsia="zh-CN" w:bidi="hi-IN"/>
              </w:rPr>
            </w:pPr>
            <w:r w:rsidRPr="00264BC7">
              <w:rPr>
                <w:rFonts w:ascii="Tahoma" w:eastAsia="SimSun" w:hAnsi="Tahoma" w:cs="Tahoma"/>
                <w:b/>
                <w:bCs/>
                <w:sz w:val="24"/>
                <w:szCs w:val="24"/>
                <w:lang w:eastAsia="zh-CN" w:bidi="hi-IN"/>
              </w:rPr>
              <w:t xml:space="preserve">Β.4. Για την απόδειξη της </w:t>
            </w:r>
            <w:r w:rsidR="005B4A1F" w:rsidRPr="00264BC7">
              <w:rPr>
                <w:rFonts w:ascii="Tahoma" w:eastAsia="SimSun" w:hAnsi="Tahoma" w:cs="Tahoma"/>
                <w:b/>
                <w:bCs/>
                <w:sz w:val="24"/>
                <w:szCs w:val="24"/>
                <w:lang w:eastAsia="zh-CN" w:bidi="hi-IN"/>
              </w:rPr>
              <w:t>παραγράφου 2.</w:t>
            </w:r>
            <w:r w:rsidR="001F5DA0" w:rsidRPr="00264BC7">
              <w:rPr>
                <w:rFonts w:ascii="Tahoma" w:eastAsia="SimSun" w:hAnsi="Tahoma" w:cs="Tahoma"/>
                <w:b/>
                <w:bCs/>
                <w:sz w:val="24"/>
                <w:szCs w:val="24"/>
                <w:lang w:eastAsia="zh-CN" w:bidi="hi-IN"/>
              </w:rPr>
              <w:t>3.3</w:t>
            </w:r>
            <w:r w:rsidRPr="00264BC7">
              <w:rPr>
                <w:rFonts w:ascii="Tahoma" w:eastAsia="SimSun" w:hAnsi="Tahoma" w:cs="Tahoma"/>
                <w:b/>
                <w:bCs/>
                <w:sz w:val="24"/>
                <w:szCs w:val="24"/>
                <w:lang w:eastAsia="zh-CN" w:bidi="hi-IN"/>
              </w:rPr>
              <w:t xml:space="preserve"> (τεχνική ικανότητα</w:t>
            </w:r>
            <w:r w:rsidR="005550EC" w:rsidRPr="00264BC7">
              <w:rPr>
                <w:rFonts w:ascii="Tahoma" w:eastAsia="SimSun" w:hAnsi="Tahoma" w:cs="Tahoma"/>
                <w:b/>
                <w:bCs/>
                <w:sz w:val="24"/>
                <w:szCs w:val="24"/>
                <w:lang w:eastAsia="zh-CN" w:bidi="hi-IN"/>
              </w:rPr>
              <w:t xml:space="preserve"> &amp;</w:t>
            </w:r>
            <w:r w:rsidR="005550EC" w:rsidRPr="00264BC7">
              <w:rPr>
                <w:rFonts w:ascii="Tahoma" w:hAnsi="Tahoma" w:cs="Tahoma"/>
                <w:sz w:val="24"/>
                <w:szCs w:val="24"/>
              </w:rPr>
              <w:t xml:space="preserve"> </w:t>
            </w:r>
            <w:r w:rsidR="005550EC" w:rsidRPr="00264BC7">
              <w:rPr>
                <w:rFonts w:ascii="Tahoma" w:eastAsia="SimSun" w:hAnsi="Tahoma" w:cs="Tahoma"/>
                <w:b/>
                <w:bCs/>
                <w:sz w:val="24"/>
                <w:szCs w:val="24"/>
                <w:lang w:eastAsia="zh-CN" w:bidi="hi-IN"/>
              </w:rPr>
              <w:t>επαγγελματική ικανότητα</w:t>
            </w:r>
            <w:r w:rsidRPr="00264BC7">
              <w:rPr>
                <w:rFonts w:ascii="Tahoma" w:eastAsia="SimSun" w:hAnsi="Tahoma" w:cs="Tahoma"/>
                <w:b/>
                <w:bCs/>
                <w:sz w:val="24"/>
                <w:szCs w:val="24"/>
                <w:lang w:eastAsia="zh-CN" w:bidi="hi-IN"/>
              </w:rPr>
              <w:t xml:space="preserve">), οι φορείς προσκομίζουν: </w:t>
            </w:r>
          </w:p>
        </w:tc>
      </w:tr>
      <w:tr w:rsidR="003F5490" w:rsidRPr="00264BC7" w14:paraId="42D944CC" w14:textId="77777777" w:rsidTr="001F5642">
        <w:tc>
          <w:tcPr>
            <w:tcW w:w="8296" w:type="dxa"/>
            <w:shd w:val="clear" w:color="auto" w:fill="D9E2F3" w:themeFill="accent1" w:themeFillTint="33"/>
          </w:tcPr>
          <w:p w14:paraId="4D293A03" w14:textId="77777777" w:rsidR="003F5490" w:rsidRPr="00264BC7" w:rsidRDefault="003F5490" w:rsidP="003F5490">
            <w:pPr>
              <w:rPr>
                <w:rFonts w:ascii="Tahoma" w:hAnsi="Tahoma" w:cs="Tahoma"/>
                <w:sz w:val="24"/>
                <w:szCs w:val="24"/>
              </w:rPr>
            </w:pPr>
          </w:p>
          <w:p w14:paraId="41A3533E" w14:textId="77777777" w:rsidR="003F5490" w:rsidRPr="00264BC7" w:rsidRDefault="003F5490" w:rsidP="00B975E8">
            <w:pPr>
              <w:numPr>
                <w:ilvl w:val="0"/>
                <w:numId w:val="58"/>
              </w:numPr>
              <w:spacing w:after="120"/>
              <w:jc w:val="both"/>
              <w:rPr>
                <w:rFonts w:ascii="Tahoma" w:eastAsia="SimSun" w:hAnsi="Tahoma" w:cs="Tahoma"/>
                <w:b/>
                <w:sz w:val="24"/>
                <w:szCs w:val="24"/>
                <w:lang w:eastAsia="zh-CN" w:bidi="hi-IN"/>
              </w:rPr>
            </w:pPr>
            <w:r w:rsidRPr="00264BC7">
              <w:rPr>
                <w:rFonts w:ascii="Tahoma" w:eastAsia="SimSun" w:hAnsi="Tahoma" w:cs="Tahoma"/>
                <w:sz w:val="24"/>
                <w:szCs w:val="24"/>
                <w:lang w:eastAsia="zh-CN" w:bidi="hi-IN"/>
              </w:rPr>
              <w:t>Για την απόδειξη της παρ</w:t>
            </w:r>
            <w:r w:rsidRPr="00264BC7">
              <w:rPr>
                <w:rFonts w:ascii="Tahoma" w:eastAsia="SimSun" w:hAnsi="Tahoma" w:cs="Tahoma"/>
                <w:b/>
                <w:sz w:val="24"/>
                <w:szCs w:val="24"/>
                <w:lang w:eastAsia="zh-CN" w:bidi="hi-IN"/>
              </w:rPr>
              <w:t>. 2.</w:t>
            </w:r>
            <w:r w:rsidR="00B05173" w:rsidRPr="00264BC7">
              <w:rPr>
                <w:rFonts w:ascii="Tahoma" w:eastAsia="SimSun" w:hAnsi="Tahoma" w:cs="Tahoma"/>
                <w:b/>
                <w:sz w:val="24"/>
                <w:szCs w:val="24"/>
                <w:lang w:eastAsia="zh-CN" w:bidi="hi-IN"/>
              </w:rPr>
              <w:t>3.3</w:t>
            </w:r>
            <w:r w:rsidRPr="00264BC7">
              <w:rPr>
                <w:rFonts w:ascii="Tahoma" w:eastAsia="SimSun" w:hAnsi="Tahoma" w:cs="Tahoma"/>
                <w:b/>
                <w:sz w:val="24"/>
                <w:szCs w:val="24"/>
                <w:lang w:eastAsia="zh-CN" w:bidi="hi-IN"/>
              </w:rPr>
              <w:t>.α:</w:t>
            </w:r>
          </w:p>
          <w:p w14:paraId="31BD364F" w14:textId="77777777" w:rsidR="003F5490" w:rsidRPr="00264BC7" w:rsidRDefault="003F5490" w:rsidP="003F5490">
            <w:pPr>
              <w:rPr>
                <w:rFonts w:ascii="Tahoma" w:hAnsi="Tahoma" w:cs="Tahoma"/>
                <w:sz w:val="24"/>
                <w:szCs w:val="24"/>
              </w:rPr>
            </w:pPr>
          </w:p>
        </w:tc>
      </w:tr>
      <w:tr w:rsidR="003F5490" w:rsidRPr="00264BC7" w14:paraId="0CA35371" w14:textId="77777777" w:rsidTr="001F5642">
        <w:tc>
          <w:tcPr>
            <w:tcW w:w="8296" w:type="dxa"/>
          </w:tcPr>
          <w:p w14:paraId="2431269E" w14:textId="77777777" w:rsidR="003F5490" w:rsidRPr="00264BC7" w:rsidRDefault="003F5490" w:rsidP="003F5490">
            <w:pPr>
              <w:suppressAutoHyphens w:val="0"/>
              <w:spacing w:after="120"/>
              <w:jc w:val="both"/>
              <w:rPr>
                <w:rFonts w:ascii="Tahoma" w:eastAsia="SimSun" w:hAnsi="Tahoma" w:cs="Tahoma"/>
                <w:sz w:val="24"/>
                <w:szCs w:val="24"/>
                <w:lang w:eastAsia="en-US" w:bidi="hi-IN"/>
              </w:rPr>
            </w:pPr>
            <w:r w:rsidRPr="00264BC7">
              <w:rPr>
                <w:rFonts w:ascii="Tahoma" w:eastAsia="SimSun" w:hAnsi="Tahoma" w:cs="Tahoma"/>
                <w:b/>
                <w:bCs/>
                <w:sz w:val="24"/>
                <w:szCs w:val="24"/>
                <w:lang w:eastAsia="en-US" w:bidi="hi-IN"/>
              </w:rPr>
              <w:t xml:space="preserve">- </w:t>
            </w:r>
            <w:r w:rsidRPr="00264BC7">
              <w:rPr>
                <w:rFonts w:ascii="Tahoma" w:eastAsia="SimSun" w:hAnsi="Tahoma" w:cs="Tahoma"/>
                <w:sz w:val="24"/>
                <w:szCs w:val="24"/>
                <w:lang w:eastAsia="en-US" w:bidi="hi-IN"/>
              </w:rPr>
              <w:t xml:space="preserve">Κατάλογο των κυριότερων συναφών </w:t>
            </w:r>
            <w:r w:rsidR="005E1F27" w:rsidRPr="00264BC7">
              <w:rPr>
                <w:rFonts w:ascii="Tahoma" w:eastAsia="SimSun" w:hAnsi="Tahoma" w:cs="Tahoma"/>
                <w:sz w:val="24"/>
                <w:szCs w:val="24"/>
                <w:lang w:eastAsia="en-US" w:bidi="hi-IN"/>
              </w:rPr>
              <w:t>-</w:t>
            </w:r>
            <w:r w:rsidR="00253258" w:rsidRPr="00264BC7">
              <w:rPr>
                <w:rFonts w:ascii="Tahoma" w:eastAsia="SimSun" w:hAnsi="Tahoma" w:cs="Tahoma"/>
                <w:sz w:val="24"/>
                <w:szCs w:val="24"/>
                <w:lang w:eastAsia="en-US" w:bidi="hi-IN"/>
              </w:rPr>
              <w:t>τουλάχιστον τριών 3 -   που υλοποίησε επιτυχώς ή συμμ</w:t>
            </w:r>
            <w:r w:rsidR="005E1F27" w:rsidRPr="00264BC7">
              <w:rPr>
                <w:rFonts w:ascii="Tahoma" w:eastAsia="SimSun" w:hAnsi="Tahoma" w:cs="Tahoma"/>
                <w:sz w:val="24"/>
                <w:szCs w:val="24"/>
                <w:lang w:eastAsia="en-US" w:bidi="hi-IN"/>
              </w:rPr>
              <w:t>ετείχε ως μέλος ένωσης ο οικονο</w:t>
            </w:r>
            <w:r w:rsidR="00253258" w:rsidRPr="00264BC7">
              <w:rPr>
                <w:rFonts w:ascii="Tahoma" w:eastAsia="SimSun" w:hAnsi="Tahoma" w:cs="Tahoma"/>
                <w:sz w:val="24"/>
                <w:szCs w:val="24"/>
                <w:lang w:eastAsia="en-US" w:bidi="hi-IN"/>
              </w:rPr>
              <w:t>μικός φορέας κατά τα πέντε (5) τελευταία έτη</w:t>
            </w:r>
            <w:r w:rsidRPr="00264BC7">
              <w:rPr>
                <w:rFonts w:ascii="Tahoma" w:eastAsia="SimSun" w:hAnsi="Tahoma" w:cs="Tahoma"/>
                <w:color w:val="FF0000"/>
                <w:sz w:val="24"/>
                <w:szCs w:val="24"/>
                <w:lang w:eastAsia="en-US" w:bidi="hi-IN"/>
              </w:rPr>
              <w:t xml:space="preserve"> </w:t>
            </w:r>
            <w:r w:rsidRPr="00264BC7">
              <w:rPr>
                <w:rFonts w:ascii="Tahoma" w:eastAsia="SimSun" w:hAnsi="Tahoma" w:cs="Tahoma"/>
                <w:sz w:val="24"/>
                <w:szCs w:val="24"/>
                <w:lang w:eastAsia="en-US" w:bidi="hi-IN"/>
              </w:rPr>
              <w:t>σύμφωνα με το ακόλουθο Υπόδειγμα:</w:t>
            </w:r>
          </w:p>
        </w:tc>
      </w:tr>
      <w:tr w:rsidR="003F5490" w:rsidRPr="00264BC7" w14:paraId="26888059" w14:textId="77777777" w:rsidTr="001F5642">
        <w:tc>
          <w:tcPr>
            <w:tcW w:w="8296" w:type="dxa"/>
          </w:tcPr>
          <w:tbl>
            <w:tblPr>
              <w:tblW w:w="8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
              <w:gridCol w:w="848"/>
              <w:gridCol w:w="1005"/>
              <w:gridCol w:w="1005"/>
              <w:gridCol w:w="932"/>
              <w:gridCol w:w="1197"/>
              <w:gridCol w:w="1437"/>
              <w:gridCol w:w="1219"/>
            </w:tblGrid>
            <w:tr w:rsidR="003F5490" w:rsidRPr="00264BC7" w14:paraId="32857ED8" w14:textId="77777777" w:rsidTr="00C8018F">
              <w:tc>
                <w:tcPr>
                  <w:tcW w:w="265" w:type="pct"/>
                  <w:shd w:val="clear" w:color="auto" w:fill="D9D9D9"/>
                </w:tcPr>
                <w:p w14:paraId="70C4D9EF"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Α/Α</w:t>
                  </w:r>
                </w:p>
              </w:tc>
              <w:tc>
                <w:tcPr>
                  <w:tcW w:w="525" w:type="pct"/>
                  <w:shd w:val="clear" w:color="auto" w:fill="D9D9D9"/>
                </w:tcPr>
                <w:p w14:paraId="4AE99564"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ΠΕΛΑΤΗΣ</w:t>
                  </w:r>
                </w:p>
              </w:tc>
              <w:tc>
                <w:tcPr>
                  <w:tcW w:w="623" w:type="pct"/>
                  <w:shd w:val="clear" w:color="auto" w:fill="D9D9D9"/>
                </w:tcPr>
                <w:p w14:paraId="7E1508FF"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ΣΥΝΤΟΜΗ ΠΕΡΙΓΡΑΦΗ ΤΟΥ ΕΡΓΟΥ</w:t>
                  </w:r>
                </w:p>
              </w:tc>
              <w:tc>
                <w:tcPr>
                  <w:tcW w:w="623" w:type="pct"/>
                  <w:shd w:val="clear" w:color="auto" w:fill="D9D9D9"/>
                </w:tcPr>
                <w:p w14:paraId="08071F84"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ΔΙΑΡΚΕΙΑ ΕΚΤΕΛΕΣΗΣ ΕΡΓΟΥ</w:t>
                  </w:r>
                </w:p>
              </w:tc>
              <w:tc>
                <w:tcPr>
                  <w:tcW w:w="577" w:type="pct"/>
                  <w:shd w:val="clear" w:color="auto" w:fill="D9D9D9"/>
                </w:tcPr>
                <w:p w14:paraId="1450CE9E"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ΠΡΟΫΠΟ-ΛΟΓΙΣΜΟΣ</w:t>
                  </w:r>
                </w:p>
              </w:tc>
              <w:tc>
                <w:tcPr>
                  <w:tcW w:w="742" w:type="pct"/>
                  <w:shd w:val="clear" w:color="auto" w:fill="D9D9D9"/>
                </w:tcPr>
                <w:p w14:paraId="7B1337B2"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ΣΥΝΟΠΤΙΚΗ ΠΕΡΙΓΡΑΦΗ ΣΥΝΕΙΣΦΟΡΑΣ ΣΤΟ ΕΡΓΟ</w:t>
                  </w:r>
                </w:p>
                <w:p w14:paraId="2B4C9FA0"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(αντικείμενο)</w:t>
                  </w:r>
                </w:p>
              </w:tc>
              <w:tc>
                <w:tcPr>
                  <w:tcW w:w="964" w:type="pct"/>
                  <w:shd w:val="clear" w:color="auto" w:fill="D9D9D9"/>
                </w:tcPr>
                <w:p w14:paraId="35948F9F"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ΠΟΣΟΣΤΟ ΣΥΜΜΕΤΟΧΗΣ</w:t>
                  </w:r>
                </w:p>
                <w:p w14:paraId="1F56A014"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ΣΤΟ ΕΡΓΟ</w:t>
                  </w:r>
                </w:p>
                <w:p w14:paraId="5947E685" w14:textId="77777777" w:rsidR="003F5490" w:rsidRPr="00C8018F" w:rsidRDefault="003F5490" w:rsidP="003F5490">
                  <w:pPr>
                    <w:tabs>
                      <w:tab w:val="left" w:pos="-2268"/>
                    </w:tabs>
                    <w:ind w:left="-45" w:right="-142"/>
                    <w:rPr>
                      <w:rFonts w:ascii="Tahoma" w:hAnsi="Tahoma" w:cs="Tahoma"/>
                      <w:sz w:val="18"/>
                      <w:szCs w:val="18"/>
                    </w:rPr>
                  </w:pPr>
                  <w:r w:rsidRPr="00C8018F">
                    <w:rPr>
                      <w:rFonts w:ascii="Tahoma" w:hAnsi="Tahoma" w:cs="Tahoma"/>
                      <w:sz w:val="18"/>
                      <w:szCs w:val="18"/>
                    </w:rPr>
                    <w:t>(προϋπολογισμός)</w:t>
                  </w:r>
                </w:p>
              </w:tc>
              <w:tc>
                <w:tcPr>
                  <w:tcW w:w="682" w:type="pct"/>
                  <w:shd w:val="clear" w:color="auto" w:fill="D9D9D9"/>
                </w:tcPr>
                <w:p w14:paraId="3663728E" w14:textId="77777777" w:rsidR="003F5490" w:rsidRPr="00C8018F" w:rsidRDefault="003F5490" w:rsidP="003F5490">
                  <w:pPr>
                    <w:tabs>
                      <w:tab w:val="left" w:pos="-2268"/>
                    </w:tabs>
                    <w:ind w:left="-45" w:right="-142"/>
                    <w:jc w:val="center"/>
                    <w:rPr>
                      <w:rFonts w:ascii="Tahoma" w:hAnsi="Tahoma" w:cs="Tahoma"/>
                      <w:sz w:val="18"/>
                      <w:szCs w:val="18"/>
                    </w:rPr>
                  </w:pPr>
                  <w:r w:rsidRPr="00C8018F">
                    <w:rPr>
                      <w:rFonts w:ascii="Tahoma" w:hAnsi="Tahoma" w:cs="Tahoma"/>
                      <w:sz w:val="18"/>
                      <w:szCs w:val="18"/>
                    </w:rPr>
                    <w:t>ΣΤΟΙΧΕΙΟ ΤΕΚΜΗΡΙΩΣΗΣ</w:t>
                  </w:r>
                </w:p>
                <w:p w14:paraId="202E7D31" w14:textId="77777777" w:rsidR="003F5490" w:rsidRPr="00C8018F" w:rsidRDefault="003F5490" w:rsidP="003F5490">
                  <w:pPr>
                    <w:tabs>
                      <w:tab w:val="left" w:pos="-2268"/>
                    </w:tabs>
                    <w:ind w:left="-45" w:right="-142"/>
                    <w:jc w:val="center"/>
                    <w:rPr>
                      <w:rFonts w:ascii="Tahoma" w:hAnsi="Tahoma" w:cs="Tahoma"/>
                      <w:sz w:val="18"/>
                      <w:szCs w:val="18"/>
                    </w:rPr>
                  </w:pPr>
                  <w:r w:rsidRPr="00C8018F">
                    <w:rPr>
                      <w:rFonts w:ascii="Tahoma" w:hAnsi="Tahoma" w:cs="Tahoma"/>
                      <w:sz w:val="18"/>
                      <w:szCs w:val="18"/>
                    </w:rPr>
                    <w:t>(τύπος &amp; ημ/νία)</w:t>
                  </w:r>
                </w:p>
              </w:tc>
            </w:tr>
            <w:tr w:rsidR="003F5490" w:rsidRPr="00264BC7" w14:paraId="59AEE260" w14:textId="77777777" w:rsidTr="00C8018F">
              <w:tc>
                <w:tcPr>
                  <w:tcW w:w="265" w:type="pct"/>
                </w:tcPr>
                <w:p w14:paraId="465FE73B" w14:textId="77777777" w:rsidR="003F5490" w:rsidRPr="00264BC7" w:rsidRDefault="003F5490" w:rsidP="003F5490">
                  <w:pPr>
                    <w:tabs>
                      <w:tab w:val="left" w:pos="-2268"/>
                    </w:tabs>
                    <w:spacing w:line="276" w:lineRule="auto"/>
                    <w:rPr>
                      <w:rFonts w:ascii="Tahoma" w:hAnsi="Tahoma" w:cs="Tahoma"/>
                      <w:b/>
                      <w:sz w:val="24"/>
                      <w:szCs w:val="24"/>
                    </w:rPr>
                  </w:pPr>
                </w:p>
              </w:tc>
              <w:tc>
                <w:tcPr>
                  <w:tcW w:w="525" w:type="pct"/>
                </w:tcPr>
                <w:p w14:paraId="68369634" w14:textId="77777777" w:rsidR="003F5490" w:rsidRPr="00264BC7" w:rsidRDefault="003F5490" w:rsidP="003F5490">
                  <w:pPr>
                    <w:tabs>
                      <w:tab w:val="left" w:pos="-2268"/>
                    </w:tabs>
                    <w:spacing w:line="276" w:lineRule="auto"/>
                    <w:ind w:left="-108"/>
                    <w:rPr>
                      <w:rFonts w:ascii="Tahoma" w:hAnsi="Tahoma" w:cs="Tahoma"/>
                      <w:b/>
                      <w:sz w:val="24"/>
                      <w:szCs w:val="24"/>
                    </w:rPr>
                  </w:pPr>
                </w:p>
              </w:tc>
              <w:tc>
                <w:tcPr>
                  <w:tcW w:w="623" w:type="pct"/>
                </w:tcPr>
                <w:p w14:paraId="112D2595" w14:textId="77777777" w:rsidR="003F5490" w:rsidRPr="00264BC7" w:rsidRDefault="003F5490" w:rsidP="003F5490">
                  <w:pPr>
                    <w:tabs>
                      <w:tab w:val="left" w:pos="-2268"/>
                    </w:tabs>
                    <w:spacing w:line="276" w:lineRule="auto"/>
                    <w:ind w:left="-108"/>
                    <w:rPr>
                      <w:rFonts w:ascii="Tahoma" w:hAnsi="Tahoma" w:cs="Tahoma"/>
                      <w:b/>
                      <w:sz w:val="24"/>
                      <w:szCs w:val="24"/>
                    </w:rPr>
                  </w:pPr>
                </w:p>
              </w:tc>
              <w:tc>
                <w:tcPr>
                  <w:tcW w:w="623" w:type="pct"/>
                </w:tcPr>
                <w:p w14:paraId="0C076CB2" w14:textId="77777777" w:rsidR="003F5490" w:rsidRPr="00264BC7" w:rsidRDefault="003F5490" w:rsidP="003F5490">
                  <w:pPr>
                    <w:tabs>
                      <w:tab w:val="left" w:pos="-2268"/>
                    </w:tabs>
                    <w:spacing w:line="276" w:lineRule="auto"/>
                    <w:ind w:left="-108"/>
                    <w:rPr>
                      <w:rFonts w:ascii="Tahoma" w:hAnsi="Tahoma" w:cs="Tahoma"/>
                      <w:b/>
                      <w:sz w:val="24"/>
                      <w:szCs w:val="24"/>
                    </w:rPr>
                  </w:pPr>
                </w:p>
              </w:tc>
              <w:tc>
                <w:tcPr>
                  <w:tcW w:w="577" w:type="pct"/>
                </w:tcPr>
                <w:p w14:paraId="13E1988C" w14:textId="77777777" w:rsidR="003F5490" w:rsidRPr="00264BC7" w:rsidRDefault="003F5490" w:rsidP="003F5490">
                  <w:pPr>
                    <w:tabs>
                      <w:tab w:val="left" w:pos="-2268"/>
                    </w:tabs>
                    <w:spacing w:line="276" w:lineRule="auto"/>
                    <w:ind w:left="72"/>
                    <w:rPr>
                      <w:rFonts w:ascii="Tahoma" w:hAnsi="Tahoma" w:cs="Tahoma"/>
                      <w:b/>
                      <w:sz w:val="24"/>
                      <w:szCs w:val="24"/>
                    </w:rPr>
                  </w:pPr>
                </w:p>
              </w:tc>
              <w:tc>
                <w:tcPr>
                  <w:tcW w:w="742" w:type="pct"/>
                </w:tcPr>
                <w:p w14:paraId="50A5E8F5" w14:textId="77777777" w:rsidR="003F5490" w:rsidRPr="00264BC7" w:rsidRDefault="003F5490" w:rsidP="003F5490">
                  <w:pPr>
                    <w:tabs>
                      <w:tab w:val="left" w:pos="-2268"/>
                    </w:tabs>
                    <w:spacing w:line="276" w:lineRule="auto"/>
                    <w:rPr>
                      <w:rFonts w:ascii="Tahoma" w:hAnsi="Tahoma" w:cs="Tahoma"/>
                      <w:b/>
                      <w:sz w:val="24"/>
                      <w:szCs w:val="24"/>
                    </w:rPr>
                  </w:pPr>
                </w:p>
              </w:tc>
              <w:tc>
                <w:tcPr>
                  <w:tcW w:w="964" w:type="pct"/>
                </w:tcPr>
                <w:p w14:paraId="07E6DE64" w14:textId="77777777" w:rsidR="003F5490" w:rsidRPr="00264BC7" w:rsidRDefault="003F5490" w:rsidP="003F5490">
                  <w:pPr>
                    <w:tabs>
                      <w:tab w:val="left" w:pos="-2268"/>
                    </w:tabs>
                    <w:spacing w:line="276" w:lineRule="auto"/>
                    <w:rPr>
                      <w:rFonts w:ascii="Tahoma" w:hAnsi="Tahoma" w:cs="Tahoma"/>
                      <w:b/>
                      <w:sz w:val="24"/>
                      <w:szCs w:val="24"/>
                    </w:rPr>
                  </w:pPr>
                </w:p>
              </w:tc>
              <w:tc>
                <w:tcPr>
                  <w:tcW w:w="682" w:type="pct"/>
                </w:tcPr>
                <w:p w14:paraId="3EEE5E92" w14:textId="77777777" w:rsidR="003F5490" w:rsidRPr="00264BC7" w:rsidRDefault="003F5490" w:rsidP="003F5490">
                  <w:pPr>
                    <w:tabs>
                      <w:tab w:val="left" w:pos="-2268"/>
                    </w:tabs>
                    <w:spacing w:line="276" w:lineRule="auto"/>
                    <w:rPr>
                      <w:rFonts w:ascii="Tahoma" w:hAnsi="Tahoma" w:cs="Tahoma"/>
                      <w:b/>
                      <w:sz w:val="24"/>
                      <w:szCs w:val="24"/>
                    </w:rPr>
                  </w:pPr>
                </w:p>
              </w:tc>
            </w:tr>
          </w:tbl>
          <w:p w14:paraId="252F66D3" w14:textId="77777777" w:rsidR="003F5490" w:rsidRPr="00264BC7" w:rsidRDefault="003F5490" w:rsidP="003F5490">
            <w:pPr>
              <w:suppressAutoHyphens w:val="0"/>
              <w:spacing w:after="120" w:line="276" w:lineRule="auto"/>
              <w:jc w:val="both"/>
              <w:rPr>
                <w:rFonts w:ascii="Tahoma" w:eastAsia="SimSun" w:hAnsi="Tahoma" w:cs="Tahoma"/>
                <w:sz w:val="24"/>
                <w:szCs w:val="24"/>
                <w:lang w:eastAsia="en-US" w:bidi="hi-IN"/>
              </w:rPr>
            </w:pPr>
          </w:p>
        </w:tc>
      </w:tr>
      <w:tr w:rsidR="003F5490" w:rsidRPr="00264BC7" w14:paraId="5DC540C5" w14:textId="77777777" w:rsidTr="001F5642">
        <w:tc>
          <w:tcPr>
            <w:tcW w:w="8296" w:type="dxa"/>
          </w:tcPr>
          <w:p w14:paraId="5DB0AC0C" w14:textId="77777777" w:rsidR="003F5490" w:rsidRPr="00264BC7" w:rsidRDefault="003F5490" w:rsidP="003F5490">
            <w:pPr>
              <w:spacing w:line="276" w:lineRule="auto"/>
              <w:rPr>
                <w:rFonts w:ascii="Tahoma" w:hAnsi="Tahoma" w:cs="Tahoma"/>
                <w:sz w:val="24"/>
                <w:szCs w:val="24"/>
              </w:rPr>
            </w:pPr>
            <w:r w:rsidRPr="00264BC7">
              <w:rPr>
                <w:rFonts w:ascii="Tahoma" w:hAnsi="Tahoma" w:cs="Tahoma"/>
                <w:sz w:val="24"/>
                <w:szCs w:val="24"/>
              </w:rPr>
              <w:t xml:space="preserve">όπου </w:t>
            </w:r>
            <w:r w:rsidRPr="00264BC7">
              <w:rPr>
                <w:rFonts w:ascii="Tahoma" w:hAnsi="Tahoma" w:cs="Tahoma"/>
                <w:b/>
                <w:sz w:val="24"/>
                <w:szCs w:val="24"/>
              </w:rPr>
              <w:t>«ΣΤΟΙΧΕΙΟ ΤΕΚΜΗΡΙΩΣΗΣ»</w:t>
            </w:r>
            <w:r w:rsidRPr="00264BC7">
              <w:rPr>
                <w:rFonts w:ascii="Tahoma" w:hAnsi="Tahoma" w:cs="Tahoma"/>
                <w:sz w:val="24"/>
                <w:szCs w:val="24"/>
              </w:rPr>
              <w:t xml:space="preserve">: </w:t>
            </w:r>
          </w:p>
        </w:tc>
      </w:tr>
      <w:tr w:rsidR="003F5490" w:rsidRPr="00264BC7" w14:paraId="4321D14F" w14:textId="77777777" w:rsidTr="001F5642">
        <w:tc>
          <w:tcPr>
            <w:tcW w:w="8296" w:type="dxa"/>
          </w:tcPr>
          <w:p w14:paraId="73529B6E" w14:textId="77777777" w:rsidR="003F5490" w:rsidRPr="00264BC7" w:rsidRDefault="003F5490" w:rsidP="00B975E8">
            <w:pPr>
              <w:widowControl/>
              <w:numPr>
                <w:ilvl w:val="0"/>
                <w:numId w:val="57"/>
              </w:numPr>
              <w:suppressAutoHyphens w:val="0"/>
              <w:autoSpaceDN/>
              <w:spacing w:after="120"/>
              <w:ind w:left="419" w:hanging="357"/>
              <w:jc w:val="both"/>
              <w:textAlignment w:val="auto"/>
              <w:rPr>
                <w:rFonts w:ascii="Tahoma" w:hAnsi="Tahoma" w:cs="Tahoma"/>
                <w:sz w:val="24"/>
                <w:szCs w:val="24"/>
              </w:rPr>
            </w:pPr>
            <w:r w:rsidRPr="00264BC7">
              <w:rPr>
                <w:rFonts w:ascii="Tahoma" w:hAnsi="Tahoma" w:cs="Tahoma"/>
                <w:sz w:val="24"/>
                <w:szCs w:val="24"/>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tc>
      </w:tr>
      <w:tr w:rsidR="003F5490" w:rsidRPr="00264BC7" w14:paraId="3741DDC2" w14:textId="77777777" w:rsidTr="001F5642">
        <w:tc>
          <w:tcPr>
            <w:tcW w:w="8296" w:type="dxa"/>
          </w:tcPr>
          <w:p w14:paraId="03679167" w14:textId="77777777" w:rsidR="003F5490" w:rsidRPr="00264BC7" w:rsidRDefault="003F5490" w:rsidP="00B975E8">
            <w:pPr>
              <w:widowControl/>
              <w:numPr>
                <w:ilvl w:val="0"/>
                <w:numId w:val="57"/>
              </w:numPr>
              <w:suppressAutoHyphens w:val="0"/>
              <w:autoSpaceDN/>
              <w:spacing w:after="120"/>
              <w:ind w:left="419" w:hanging="357"/>
              <w:jc w:val="both"/>
              <w:textAlignment w:val="auto"/>
              <w:rPr>
                <w:rFonts w:ascii="Tahoma" w:hAnsi="Tahoma" w:cs="Tahoma"/>
                <w:sz w:val="24"/>
                <w:szCs w:val="24"/>
              </w:rPr>
            </w:pPr>
            <w:r w:rsidRPr="00264BC7">
              <w:rPr>
                <w:rFonts w:ascii="Tahoma" w:hAnsi="Tahoma" w:cs="Tahoma"/>
                <w:sz w:val="24"/>
                <w:szCs w:val="24"/>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3F5490" w:rsidRPr="00264BC7" w14:paraId="14BA5E73" w14:textId="77777777" w:rsidTr="001F5642">
        <w:tc>
          <w:tcPr>
            <w:tcW w:w="8296" w:type="dxa"/>
            <w:shd w:val="clear" w:color="auto" w:fill="D9E2F3" w:themeFill="accent1" w:themeFillTint="33"/>
          </w:tcPr>
          <w:p w14:paraId="74E51DEF" w14:textId="77777777" w:rsidR="003F5490" w:rsidRPr="00264BC7" w:rsidRDefault="003F5490" w:rsidP="00B05173">
            <w:pPr>
              <w:numPr>
                <w:ilvl w:val="0"/>
                <w:numId w:val="58"/>
              </w:numPr>
              <w:spacing w:before="240" w:after="120"/>
              <w:jc w:val="both"/>
              <w:rPr>
                <w:rFonts w:ascii="Tahoma" w:eastAsia="SimSun" w:hAnsi="Tahoma" w:cs="Tahoma"/>
                <w:b/>
                <w:bCs/>
                <w:sz w:val="24"/>
                <w:szCs w:val="24"/>
                <w:lang w:eastAsia="zh-CN" w:bidi="hi-IN"/>
              </w:rPr>
            </w:pPr>
            <w:r w:rsidRPr="00264BC7">
              <w:rPr>
                <w:rFonts w:ascii="Tahoma" w:eastAsia="SimSun" w:hAnsi="Tahoma" w:cs="Tahoma"/>
                <w:b/>
                <w:bCs/>
                <w:sz w:val="24"/>
                <w:szCs w:val="24"/>
                <w:lang w:eastAsia="zh-CN" w:bidi="hi-IN"/>
              </w:rPr>
              <w:t>Για την απόδειξη της παρ. 2.</w:t>
            </w:r>
            <w:r w:rsidR="00B05173" w:rsidRPr="00264BC7">
              <w:rPr>
                <w:rFonts w:ascii="Tahoma" w:eastAsia="SimSun" w:hAnsi="Tahoma" w:cs="Tahoma"/>
                <w:b/>
                <w:bCs/>
                <w:sz w:val="24"/>
                <w:szCs w:val="24"/>
                <w:lang w:eastAsia="zh-CN" w:bidi="hi-IN"/>
              </w:rPr>
              <w:t>3.3</w:t>
            </w:r>
            <w:r w:rsidRPr="00264BC7">
              <w:rPr>
                <w:rFonts w:ascii="Tahoma" w:eastAsia="SimSun" w:hAnsi="Tahoma" w:cs="Tahoma"/>
                <w:b/>
                <w:bCs/>
                <w:sz w:val="24"/>
                <w:szCs w:val="24"/>
                <w:lang w:eastAsia="zh-CN" w:bidi="hi-IN"/>
              </w:rPr>
              <w:t>.β:</w:t>
            </w:r>
          </w:p>
        </w:tc>
      </w:tr>
      <w:tr w:rsidR="003F5490" w:rsidRPr="00264BC7" w14:paraId="69158EA9" w14:textId="77777777" w:rsidTr="001F5642">
        <w:tc>
          <w:tcPr>
            <w:tcW w:w="8296" w:type="dxa"/>
          </w:tcPr>
          <w:p w14:paraId="4CC628BC" w14:textId="77777777" w:rsidR="003F5490" w:rsidRPr="00264BC7" w:rsidRDefault="00753110" w:rsidP="003F5490">
            <w:pPr>
              <w:spacing w:before="240" w:after="120"/>
              <w:jc w:val="both"/>
              <w:rPr>
                <w:rFonts w:ascii="Tahoma" w:eastAsia="SimSun" w:hAnsi="Tahoma" w:cs="Tahoma"/>
                <w:b/>
                <w:bCs/>
                <w:sz w:val="24"/>
                <w:szCs w:val="24"/>
                <w:lang w:eastAsia="zh-CN" w:bidi="hi-IN"/>
              </w:rPr>
            </w:pPr>
            <w:r w:rsidRPr="00264BC7">
              <w:rPr>
                <w:rFonts w:ascii="Tahoma" w:eastAsia="SimSun" w:hAnsi="Tahoma" w:cs="Tahoma"/>
                <w:b/>
                <w:bCs/>
                <w:sz w:val="24"/>
                <w:szCs w:val="24"/>
                <w:lang w:eastAsia="zh-CN" w:bidi="hi-IN"/>
              </w:rPr>
              <w:t>Πιστοποιητικό ή/και βεβαίωση  των εργοστασίων παραγωγής</w:t>
            </w:r>
            <w:r w:rsidRPr="00264BC7">
              <w:rPr>
                <w:rFonts w:ascii="Tahoma" w:eastAsia="SimSun" w:hAnsi="Tahoma" w:cs="Tahoma"/>
                <w:sz w:val="24"/>
                <w:szCs w:val="24"/>
                <w:lang w:eastAsia="zh-CN" w:bidi="hi-IN"/>
              </w:rPr>
              <w:t xml:space="preserve"> των υπό προμήθεια υλικών, από όπου να αποδεικνύεται  ότι κάθε υλικό διατίθεται στην απαιτούμενη ποιότητα και ποσότητα για την ολοκλήρωση των εργασιών, μέσα στις προθεσμίες αποπεράτωσης του έργου σύμφωνα με το ΠΑΡΑΡΤΗΜΑ Ι. Σε περίπτωση που δεν καθίσταται εφικτή η προσκόμιση τέτοιου εγγράφου απαιτείται ο υποψήφιος οικονομικός φορέας να προσκομίσει Υπεύθυνη Δήλωση ότι δύναται να διαθέσει την απαιτούμενη ποιότητα και ποσότητα για την ολοκλήρωση του έργου, μέσα στις προθεσμίες αποπεράτωσης του έργου σύμφωνα με το ΠΑΡΑΡΤΗΜΑ Ι και ότι αποδέχεται, </w:t>
            </w:r>
            <w:r w:rsidRPr="00264BC7">
              <w:rPr>
                <w:rFonts w:ascii="Tahoma" w:eastAsia="SimSun" w:hAnsi="Tahoma" w:cs="Tahoma"/>
                <w:sz w:val="24"/>
                <w:szCs w:val="24"/>
                <w:lang w:eastAsia="zh-CN" w:bidi="hi-IN"/>
              </w:rPr>
              <w:lastRenderedPageBreak/>
              <w:t>μεταξύ άλλων, τους ειδικότερους όρους του εν λόγω παραρτήματος.</w:t>
            </w:r>
          </w:p>
        </w:tc>
      </w:tr>
      <w:tr w:rsidR="003F5490" w:rsidRPr="00264BC7" w14:paraId="00BAE298" w14:textId="77777777" w:rsidTr="001F5642">
        <w:tc>
          <w:tcPr>
            <w:tcW w:w="8296" w:type="dxa"/>
            <w:shd w:val="clear" w:color="auto" w:fill="D9E2F3" w:themeFill="accent1" w:themeFillTint="33"/>
          </w:tcPr>
          <w:p w14:paraId="7B0EC57A" w14:textId="77777777" w:rsidR="003F5490" w:rsidRPr="00264BC7" w:rsidRDefault="003F5490" w:rsidP="00B05173">
            <w:pPr>
              <w:numPr>
                <w:ilvl w:val="0"/>
                <w:numId w:val="58"/>
              </w:numPr>
              <w:spacing w:before="240" w:after="120"/>
              <w:jc w:val="both"/>
              <w:rPr>
                <w:rFonts w:ascii="Tahoma" w:eastAsia="SimSun" w:hAnsi="Tahoma" w:cs="Tahoma"/>
                <w:b/>
                <w:bCs/>
                <w:sz w:val="24"/>
                <w:szCs w:val="24"/>
                <w:lang w:eastAsia="zh-CN" w:bidi="hi-IN"/>
              </w:rPr>
            </w:pPr>
            <w:r w:rsidRPr="00264BC7">
              <w:rPr>
                <w:rFonts w:ascii="Tahoma" w:eastAsia="SimSun" w:hAnsi="Tahoma" w:cs="Tahoma"/>
                <w:b/>
                <w:bCs/>
                <w:sz w:val="24"/>
                <w:szCs w:val="24"/>
                <w:lang w:eastAsia="zh-CN" w:bidi="hi-IN"/>
              </w:rPr>
              <w:lastRenderedPageBreak/>
              <w:t>Για την απόδειξη της παρ. 2.</w:t>
            </w:r>
            <w:r w:rsidR="00B05173" w:rsidRPr="00264BC7">
              <w:rPr>
                <w:rFonts w:ascii="Tahoma" w:eastAsia="SimSun" w:hAnsi="Tahoma" w:cs="Tahoma"/>
                <w:b/>
                <w:bCs/>
                <w:sz w:val="24"/>
                <w:szCs w:val="24"/>
                <w:lang w:eastAsia="zh-CN" w:bidi="hi-IN"/>
              </w:rPr>
              <w:t>3.3</w:t>
            </w:r>
            <w:r w:rsidRPr="00264BC7">
              <w:rPr>
                <w:rFonts w:ascii="Tahoma" w:eastAsia="SimSun" w:hAnsi="Tahoma" w:cs="Tahoma"/>
                <w:b/>
                <w:bCs/>
                <w:sz w:val="24"/>
                <w:szCs w:val="24"/>
                <w:lang w:eastAsia="zh-CN" w:bidi="hi-IN"/>
              </w:rPr>
              <w:t>.γ:</w:t>
            </w:r>
          </w:p>
        </w:tc>
      </w:tr>
      <w:tr w:rsidR="003F5490" w:rsidRPr="00264BC7" w14:paraId="0DE3D6EF" w14:textId="77777777" w:rsidTr="001F5642">
        <w:tc>
          <w:tcPr>
            <w:tcW w:w="8296" w:type="dxa"/>
          </w:tcPr>
          <w:p w14:paraId="1C938BB5" w14:textId="77777777" w:rsidR="003F5490" w:rsidRPr="00264BC7" w:rsidRDefault="003F5490" w:rsidP="003F5490">
            <w:pPr>
              <w:widowControl/>
              <w:autoSpaceDN/>
              <w:textAlignment w:val="auto"/>
              <w:rPr>
                <w:rFonts w:ascii="Tahoma" w:eastAsia="SimSun" w:hAnsi="Tahoma" w:cs="Tahoma"/>
                <w:b/>
                <w:sz w:val="24"/>
                <w:szCs w:val="24"/>
                <w:lang w:eastAsia="zh-CN" w:bidi="hi-IN"/>
              </w:rPr>
            </w:pPr>
          </w:p>
          <w:p w14:paraId="636351DB" w14:textId="77777777" w:rsidR="00753110" w:rsidRPr="00264BC7" w:rsidRDefault="00753110" w:rsidP="00753110">
            <w:pPr>
              <w:widowControl/>
              <w:autoSpaceDN/>
              <w:jc w:val="both"/>
              <w:textAlignment w:val="auto"/>
              <w:rPr>
                <w:rFonts w:ascii="Tahoma" w:eastAsia="SimSun" w:hAnsi="Tahoma" w:cs="Tahoma"/>
                <w:sz w:val="24"/>
                <w:szCs w:val="24"/>
                <w:lang w:eastAsia="zh-CN" w:bidi="hi-IN"/>
              </w:rPr>
            </w:pPr>
            <w:r w:rsidRPr="00264BC7">
              <w:rPr>
                <w:rFonts w:ascii="Tahoma" w:eastAsia="SimSun" w:hAnsi="Tahoma" w:cs="Tahoma"/>
                <w:b/>
                <w:sz w:val="24"/>
                <w:szCs w:val="24"/>
                <w:lang w:eastAsia="zh-CN" w:bidi="hi-IN"/>
              </w:rPr>
              <w:t xml:space="preserve">Πιστοποιητικά ποιότητας </w:t>
            </w:r>
            <w:r w:rsidRPr="00264BC7">
              <w:rPr>
                <w:rFonts w:ascii="Tahoma" w:eastAsia="SimSun" w:hAnsi="Tahoma" w:cs="Tahoma"/>
                <w:sz w:val="24"/>
                <w:szCs w:val="24"/>
                <w:lang w:eastAsia="zh-CN" w:bidi="hi-IN"/>
              </w:rPr>
              <w:t>των υλικών που έχουν εκδοθεί από επίσημα ινστιτούτα ελέγχου ποιότητας ή υπηρεσίες αναγνωρισμένων ικανοτήτων, με τα οποία (πιστοποιητικά) βεβαιώνεται η καταλληλότητα των προϊόντων, επαληθευόμενη με παραπομπές στις τεχνικές προδιαγραφές ή σε πρότυπα και σύμφωνα με τα ΠΑΡΑΡΤΗΜΑ Ι της παρούσας.</w:t>
            </w:r>
          </w:p>
          <w:p w14:paraId="74481F40" w14:textId="77777777" w:rsidR="003F5490" w:rsidRPr="00264BC7" w:rsidRDefault="003F5490" w:rsidP="003F5490">
            <w:pPr>
              <w:widowControl/>
              <w:autoSpaceDN/>
              <w:jc w:val="both"/>
              <w:textAlignment w:val="auto"/>
              <w:rPr>
                <w:rFonts w:ascii="Tahoma" w:hAnsi="Tahoma" w:cs="Tahoma"/>
                <w:b/>
                <w:bCs/>
                <w:sz w:val="24"/>
                <w:szCs w:val="24"/>
              </w:rPr>
            </w:pPr>
          </w:p>
        </w:tc>
      </w:tr>
      <w:tr w:rsidR="003F5490" w:rsidRPr="00264BC7" w14:paraId="77A14516" w14:textId="77777777" w:rsidTr="001F5642">
        <w:tc>
          <w:tcPr>
            <w:tcW w:w="8296" w:type="dxa"/>
            <w:shd w:val="clear" w:color="auto" w:fill="D9D9D9" w:themeFill="background1" w:themeFillShade="D9"/>
          </w:tcPr>
          <w:p w14:paraId="78B94BE3" w14:textId="77777777" w:rsidR="003F5490" w:rsidRPr="00264BC7" w:rsidRDefault="003F5490" w:rsidP="00232953">
            <w:pPr>
              <w:spacing w:after="120"/>
              <w:jc w:val="both"/>
              <w:rPr>
                <w:rFonts w:ascii="Tahoma" w:eastAsia="SimSun" w:hAnsi="Tahoma" w:cs="Tahoma"/>
                <w:b/>
                <w:sz w:val="24"/>
                <w:szCs w:val="24"/>
                <w:lang w:eastAsia="zh-CN" w:bidi="hi-IN"/>
              </w:rPr>
            </w:pPr>
            <w:r w:rsidRPr="00264BC7">
              <w:rPr>
                <w:rFonts w:ascii="Tahoma" w:eastAsia="SimSun" w:hAnsi="Tahoma" w:cs="Tahoma"/>
                <w:b/>
                <w:sz w:val="24"/>
                <w:szCs w:val="24"/>
                <w:lang w:eastAsia="zh-CN" w:bidi="hi-IN"/>
              </w:rPr>
              <w:t xml:space="preserve">Β.5. Για την απόδειξη της παραγράφου </w:t>
            </w:r>
            <w:r w:rsidR="00232953" w:rsidRPr="00264BC7">
              <w:rPr>
                <w:rFonts w:ascii="Tahoma" w:eastAsia="SimSun" w:hAnsi="Tahoma" w:cs="Tahoma"/>
                <w:b/>
                <w:sz w:val="24"/>
                <w:szCs w:val="24"/>
                <w:lang w:eastAsia="zh-CN" w:bidi="hi-IN"/>
              </w:rPr>
              <w:t>2.3.3.</w:t>
            </w:r>
            <w:r w:rsidR="0055668D" w:rsidRPr="00264BC7">
              <w:rPr>
                <w:rFonts w:ascii="Tahoma" w:eastAsia="SimSun" w:hAnsi="Tahoma" w:cs="Tahoma"/>
                <w:b/>
                <w:sz w:val="24"/>
                <w:szCs w:val="24"/>
                <w:lang w:eastAsia="zh-CN" w:bidi="hi-IN"/>
              </w:rPr>
              <w:t>δ</w:t>
            </w:r>
            <w:r w:rsidRPr="00264BC7">
              <w:rPr>
                <w:rFonts w:ascii="Tahoma" w:eastAsia="SimSun" w:hAnsi="Tahoma" w:cs="Tahoma"/>
                <w:b/>
                <w:sz w:val="24"/>
                <w:szCs w:val="24"/>
                <w:lang w:eastAsia="zh-CN" w:bidi="hi-IN"/>
              </w:rPr>
              <w:t>. και 2.</w:t>
            </w:r>
            <w:r w:rsidR="00232953" w:rsidRPr="00264BC7">
              <w:rPr>
                <w:rFonts w:ascii="Tahoma" w:eastAsia="SimSun" w:hAnsi="Tahoma" w:cs="Tahoma"/>
                <w:b/>
                <w:sz w:val="24"/>
                <w:szCs w:val="24"/>
                <w:lang w:eastAsia="zh-CN" w:bidi="hi-IN"/>
              </w:rPr>
              <w:t>3.4</w:t>
            </w:r>
            <w:r w:rsidRPr="00264BC7">
              <w:rPr>
                <w:rFonts w:ascii="Tahoma" w:eastAsia="SimSun" w:hAnsi="Tahoma" w:cs="Tahoma"/>
                <w:b/>
                <w:sz w:val="24"/>
                <w:szCs w:val="24"/>
                <w:lang w:eastAsia="zh-CN" w:bidi="hi-IN"/>
              </w:rPr>
              <w:t xml:space="preserve"> (συμμόρφωσης με πρότυπα διασφάλισης ποιότητας και πρότυπα περιβαλλοντικής διαχείρισης), οι φορείς προσκομίζουν: </w:t>
            </w:r>
          </w:p>
        </w:tc>
      </w:tr>
      <w:tr w:rsidR="003F5490" w:rsidRPr="00264BC7" w14:paraId="553C88E0" w14:textId="77777777" w:rsidTr="001F5642">
        <w:tc>
          <w:tcPr>
            <w:tcW w:w="8296" w:type="dxa"/>
            <w:shd w:val="clear" w:color="auto" w:fill="auto"/>
          </w:tcPr>
          <w:p w14:paraId="00E4667D" w14:textId="77777777" w:rsidR="003F5490" w:rsidRPr="00264BC7" w:rsidRDefault="003F5490" w:rsidP="003F5490">
            <w:pPr>
              <w:spacing w:before="240"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Πιστοποιητικό διαχείρισης της ποιότητας υπηρεσιών σύμφωνα με το διεθνές πρότυπο ΙSO 9001:2015 ή ισοδύναμο ή μεταγενέστερης έκδοσής του, στο πεδίο εφαρμογής της ανάπτυξης και εγκατάστασης ολοκληρωμένων πληροφοριακών συστημάτων.</w:t>
            </w:r>
          </w:p>
        </w:tc>
      </w:tr>
      <w:tr w:rsidR="003F5490" w:rsidRPr="00264BC7" w14:paraId="72E56C12" w14:textId="77777777" w:rsidTr="001F5642">
        <w:tc>
          <w:tcPr>
            <w:tcW w:w="8296" w:type="dxa"/>
            <w:shd w:val="clear" w:color="auto" w:fill="auto"/>
          </w:tcPr>
          <w:p w14:paraId="0E5BCD73" w14:textId="77777777" w:rsidR="003F5490" w:rsidRPr="00264BC7" w:rsidRDefault="003F5490" w:rsidP="003F5490">
            <w:pPr>
              <w:spacing w:before="240"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Πιστοποιητικό συστήματος περιβαλλοντικής διαχείρισης της ασφάλειας των πληροφοριών σύμφωνα με το διεθνές πρότυπο ΙSO ISO 14001:2015 ή ισοδύναμο ή μεταγενέστερης έκδοσής του.</w:t>
            </w:r>
          </w:p>
        </w:tc>
      </w:tr>
      <w:tr w:rsidR="003F5490" w:rsidRPr="00264BC7" w14:paraId="6F717D68" w14:textId="77777777" w:rsidTr="001F5642">
        <w:tc>
          <w:tcPr>
            <w:tcW w:w="8296" w:type="dxa"/>
            <w:shd w:val="clear" w:color="auto" w:fill="BFBFBF" w:themeFill="background1" w:themeFillShade="BF"/>
          </w:tcPr>
          <w:p w14:paraId="666FF0B0" w14:textId="77777777" w:rsidR="003F5490" w:rsidRPr="00264BC7" w:rsidRDefault="003F5490" w:rsidP="003F5490">
            <w:pPr>
              <w:spacing w:after="120"/>
              <w:jc w:val="both"/>
              <w:rPr>
                <w:rFonts w:ascii="Tahoma" w:eastAsia="SimSun" w:hAnsi="Tahoma" w:cs="Tahoma"/>
                <w:b/>
                <w:sz w:val="24"/>
                <w:szCs w:val="24"/>
                <w:lang w:eastAsia="zh-CN" w:bidi="hi-IN"/>
              </w:rPr>
            </w:pPr>
            <w:r w:rsidRPr="00264BC7">
              <w:rPr>
                <w:rFonts w:ascii="Tahoma" w:eastAsia="SimSun" w:hAnsi="Tahoma" w:cs="Tahoma"/>
                <w:b/>
                <w:bCs/>
                <w:sz w:val="24"/>
                <w:szCs w:val="24"/>
                <w:lang w:eastAsia="zh-CN" w:bidi="hi-IN"/>
              </w:rPr>
              <w:t>Β.6.</w:t>
            </w:r>
            <w:r w:rsidRPr="00264BC7">
              <w:rPr>
                <w:rFonts w:ascii="Tahoma" w:eastAsia="SimSun" w:hAnsi="Tahoma" w:cs="Tahoma"/>
                <w:sz w:val="24"/>
                <w:szCs w:val="24"/>
                <w:lang w:eastAsia="zh-CN" w:bidi="hi-IN"/>
              </w:rPr>
              <w:t xml:space="preserve"> </w:t>
            </w:r>
            <w:r w:rsidRPr="00264BC7">
              <w:rPr>
                <w:rFonts w:ascii="Tahoma" w:eastAsia="SimSun" w:hAnsi="Tahoma" w:cs="Tahoma"/>
                <w:b/>
                <w:sz w:val="24"/>
                <w:szCs w:val="24"/>
                <w:lang w:eastAsia="zh-CN" w:bidi="hi-IN"/>
              </w:rPr>
              <w:t xml:space="preserve">Για την απόδειξη της νόμιμης σύστασης και εκπροσώπησης, </w:t>
            </w:r>
            <w:bookmarkStart w:id="352" w:name="Bookmark55"/>
          </w:p>
        </w:tc>
      </w:tr>
      <w:tr w:rsidR="003F5490" w:rsidRPr="00264BC7" w14:paraId="36C410D1" w14:textId="77777777" w:rsidTr="001F5642">
        <w:tc>
          <w:tcPr>
            <w:tcW w:w="8296" w:type="dxa"/>
            <w:shd w:val="clear" w:color="auto" w:fill="auto"/>
          </w:tcPr>
          <w:p w14:paraId="6FE4E714"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 </w:t>
            </w:r>
          </w:p>
          <w:p w14:paraId="3B81E479"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126D9B1"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w:t>
            </w:r>
            <w:r w:rsidRPr="00264BC7">
              <w:rPr>
                <w:rFonts w:ascii="Tahoma" w:eastAsia="SimSun" w:hAnsi="Tahoma" w:cs="Tahoma"/>
                <w:sz w:val="24"/>
                <w:szCs w:val="24"/>
                <w:lang w:eastAsia="zh-CN" w:bidi="hi-IN"/>
              </w:rPr>
              <w:lastRenderedPageBreak/>
              <w:t>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A7A05B6"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639E99D"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tc>
      </w:tr>
      <w:bookmarkEnd w:id="352"/>
      <w:tr w:rsidR="003F5490" w:rsidRPr="00264BC7" w14:paraId="345BEDC9" w14:textId="77777777" w:rsidTr="001F5642">
        <w:tc>
          <w:tcPr>
            <w:tcW w:w="8296" w:type="dxa"/>
            <w:shd w:val="clear" w:color="auto" w:fill="BFBFBF" w:themeFill="background1" w:themeFillShade="BF"/>
          </w:tcPr>
          <w:p w14:paraId="1AC5E12B"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b/>
                <w:bCs/>
                <w:sz w:val="24"/>
                <w:szCs w:val="24"/>
                <w:lang w:eastAsia="zh-CN" w:bidi="hi-IN"/>
              </w:rPr>
              <w:lastRenderedPageBreak/>
              <w:t xml:space="preserve">Β.7. </w:t>
            </w:r>
            <w:r w:rsidRPr="00264BC7">
              <w:rPr>
                <w:rFonts w:ascii="Tahoma" w:eastAsia="SimSun" w:hAnsi="Tahoma" w:cs="Tahoma"/>
                <w:sz w:val="24"/>
                <w:szCs w:val="24"/>
                <w:lang w:eastAsia="zh-CN" w:bidi="hi-IN"/>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όσον αφορά τις απαιτήσεις ποιοτικής επιλογής, τις οποίες καλύπτει ο επίσημος κατάλογος ή το πιστοποιητικό. 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tc>
      </w:tr>
      <w:tr w:rsidR="003F5490" w:rsidRPr="00264BC7" w14:paraId="28750E73" w14:textId="77777777" w:rsidTr="003646E3">
        <w:tblPrEx>
          <w:shd w:val="clear" w:color="auto" w:fill="D9D9D9" w:themeFill="background1" w:themeFillShade="D9"/>
        </w:tblPrEx>
        <w:tc>
          <w:tcPr>
            <w:tcW w:w="8296" w:type="dxa"/>
            <w:shd w:val="clear" w:color="auto" w:fill="auto"/>
          </w:tcPr>
          <w:p w14:paraId="45BE1694" w14:textId="77777777" w:rsidR="003F5490" w:rsidRPr="00264BC7" w:rsidRDefault="003F5490" w:rsidP="003F5490">
            <w:pPr>
              <w:spacing w:after="120"/>
              <w:jc w:val="both"/>
              <w:rPr>
                <w:rFonts w:ascii="Tahoma" w:eastAsia="SimSun" w:hAnsi="Tahoma" w:cs="Tahoma"/>
                <w:sz w:val="24"/>
                <w:szCs w:val="24"/>
                <w:lang w:eastAsia="zh-CN" w:bidi="hi-IN"/>
              </w:rPr>
            </w:pPr>
            <w:r w:rsidRPr="00264BC7">
              <w:rPr>
                <w:rFonts w:ascii="Tahoma" w:eastAsia="SimSun" w:hAnsi="Tahoma" w:cs="Tahoma"/>
                <w:b/>
                <w:sz w:val="24"/>
                <w:szCs w:val="24"/>
                <w:lang w:eastAsia="zh-CN" w:bidi="hi-IN"/>
              </w:rPr>
              <w:t>Β.8.</w:t>
            </w:r>
            <w:r w:rsidRPr="00264BC7">
              <w:rPr>
                <w:rFonts w:ascii="Tahoma" w:eastAsia="SimSun" w:hAnsi="Tahoma" w:cs="Tahoma"/>
                <w:sz w:val="24"/>
                <w:szCs w:val="24"/>
                <w:lang w:eastAsia="zh-CN" w:bidi="hi-IN"/>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tc>
      </w:tr>
      <w:tr w:rsidR="003F5490" w:rsidRPr="00264BC7" w14:paraId="08F331AD" w14:textId="77777777" w:rsidTr="003646E3">
        <w:tc>
          <w:tcPr>
            <w:tcW w:w="8296" w:type="dxa"/>
            <w:shd w:val="clear" w:color="auto" w:fill="auto"/>
          </w:tcPr>
          <w:p w14:paraId="2DB80DB9" w14:textId="77777777" w:rsidR="003F5490" w:rsidRPr="00264BC7" w:rsidRDefault="003F5490" w:rsidP="003646E3">
            <w:pPr>
              <w:spacing w:after="120"/>
              <w:jc w:val="both"/>
              <w:rPr>
                <w:rFonts w:ascii="Tahoma" w:eastAsia="SimSun" w:hAnsi="Tahoma" w:cs="Tahoma"/>
                <w:sz w:val="24"/>
                <w:szCs w:val="24"/>
                <w:lang w:eastAsia="zh-CN" w:bidi="hi-IN"/>
              </w:rPr>
            </w:pPr>
            <w:r w:rsidRPr="00264BC7">
              <w:rPr>
                <w:rFonts w:ascii="Tahoma" w:eastAsia="SimSun" w:hAnsi="Tahoma" w:cs="Tahoma"/>
                <w:b/>
                <w:bCs/>
                <w:sz w:val="24"/>
                <w:szCs w:val="24"/>
                <w:lang w:eastAsia="zh-CN" w:bidi="hi-IN"/>
              </w:rPr>
              <w:t>Β.9.</w:t>
            </w:r>
            <w:r w:rsidRPr="00264BC7">
              <w:rPr>
                <w:rFonts w:ascii="Tahoma" w:eastAsia="SimSun" w:hAnsi="Tahoma" w:cs="Tahoma"/>
                <w:sz w:val="24"/>
                <w:szCs w:val="24"/>
                <w:lang w:eastAsia="zh-CN" w:bidi="hi-IN"/>
              </w:rPr>
              <w:t xml:space="preserve"> </w:t>
            </w:r>
            <w:r w:rsidRPr="00264BC7">
              <w:rPr>
                <w:rFonts w:ascii="Tahoma" w:eastAsia="SimSun" w:hAnsi="Tahoma" w:cs="Tahoma"/>
                <w:color w:val="000000"/>
                <w:sz w:val="24"/>
                <w:szCs w:val="24"/>
                <w:lang w:eastAsia="zh-CN" w:bidi="hi-IN"/>
              </w:rPr>
              <w:t xml:space="preserve">Στην περίπτωση που οικονομικός φορέας επιθυμεί να στηριχθεί στις ικανότητες άλλων φορέων, σύμφωνα με </w:t>
            </w:r>
            <w:r w:rsidRPr="00264BC7">
              <w:rPr>
                <w:rFonts w:ascii="Tahoma" w:eastAsia="SimSun" w:hAnsi="Tahoma" w:cs="Tahoma"/>
                <w:sz w:val="24"/>
                <w:szCs w:val="24"/>
                <w:lang w:eastAsia="zh-CN" w:bidi="hi-IN"/>
              </w:rPr>
              <w:t xml:space="preserve">την παράγραφο </w:t>
            </w:r>
            <w:r w:rsidR="003646E3" w:rsidRPr="00264BC7">
              <w:rPr>
                <w:rFonts w:ascii="Tahoma" w:eastAsia="SimSun" w:hAnsi="Tahoma" w:cs="Tahoma"/>
                <w:color w:val="000000"/>
                <w:sz w:val="24"/>
                <w:szCs w:val="24"/>
                <w:lang w:eastAsia="zh-CN" w:bidi="hi-IN"/>
              </w:rPr>
              <w:t>2.3.5</w:t>
            </w:r>
            <w:r w:rsidRPr="00264BC7">
              <w:rPr>
                <w:rFonts w:ascii="Tahoma" w:eastAsia="SimSun" w:hAnsi="Tahoma" w:cs="Tahoma"/>
                <w:color w:val="000000"/>
                <w:sz w:val="24"/>
                <w:szCs w:val="24"/>
                <w:lang w:eastAsia="zh-CN" w:bidi="hi-IN"/>
              </w:rPr>
              <w:t>,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r w:rsidRPr="00264BC7">
              <w:rPr>
                <w:rFonts w:ascii="Tahoma" w:eastAsia="SimSun" w:hAnsi="Tahoma" w:cs="Tahoma"/>
                <w:sz w:val="24"/>
                <w:szCs w:val="24"/>
                <w:lang w:eastAsia="zh-CN" w:bidi="hi-IN"/>
              </w:rPr>
              <w:t>)</w:t>
            </w:r>
            <w:r w:rsidRPr="00264BC7">
              <w:rPr>
                <w:rFonts w:ascii="Tahoma" w:eastAsia="SimSun" w:hAnsi="Tahoma" w:cs="Tahoma"/>
                <w:color w:val="000000"/>
                <w:sz w:val="24"/>
                <w:szCs w:val="24"/>
                <w:lang w:eastAsia="zh-CN" w:bidi="hi-IN"/>
              </w:rPr>
              <w:t>.</w:t>
            </w:r>
          </w:p>
        </w:tc>
      </w:tr>
    </w:tbl>
    <w:p w14:paraId="74C5678D" w14:textId="77777777" w:rsidR="00AF42D7" w:rsidRPr="00264BC7" w:rsidRDefault="00007EDE" w:rsidP="00596A0A">
      <w:pPr>
        <w:pStyle w:val="2"/>
        <w:rPr>
          <w:rFonts w:ascii="Tahoma" w:hAnsi="Tahoma" w:cs="Tahoma"/>
          <w:szCs w:val="24"/>
        </w:rPr>
      </w:pPr>
      <w:bookmarkStart w:id="353" w:name="Bookmark56"/>
      <w:bookmarkStart w:id="354" w:name="_Toc40802245"/>
      <w:bookmarkStart w:id="355" w:name="_Toc47440348"/>
      <w:bookmarkStart w:id="356" w:name="_Toc47456417"/>
      <w:bookmarkStart w:id="357" w:name="_Toc47457866"/>
      <w:bookmarkStart w:id="358" w:name="_Toc47458202"/>
      <w:bookmarkStart w:id="359" w:name="_Toc47458746"/>
      <w:bookmarkStart w:id="360" w:name="_Toc47458839"/>
      <w:bookmarkStart w:id="361" w:name="_Toc47458930"/>
      <w:bookmarkStart w:id="362" w:name="_Toc47529689"/>
      <w:r w:rsidRPr="00264BC7">
        <w:rPr>
          <w:rFonts w:ascii="Tahoma" w:hAnsi="Tahoma" w:cs="Tahoma"/>
          <w:szCs w:val="24"/>
        </w:rPr>
        <w:t>Κριτήρια Ανάθεσης</w:t>
      </w:r>
      <w:bookmarkEnd w:id="353"/>
      <w:bookmarkEnd w:id="354"/>
      <w:bookmarkEnd w:id="355"/>
      <w:bookmarkEnd w:id="356"/>
      <w:bookmarkEnd w:id="357"/>
      <w:bookmarkEnd w:id="358"/>
      <w:bookmarkEnd w:id="359"/>
      <w:bookmarkEnd w:id="360"/>
      <w:bookmarkEnd w:id="361"/>
      <w:bookmarkEnd w:id="362"/>
    </w:p>
    <w:p w14:paraId="542284C8" w14:textId="77777777" w:rsidR="00AF42D7" w:rsidRPr="00264BC7" w:rsidRDefault="00007EDE" w:rsidP="00E0039F">
      <w:pPr>
        <w:pStyle w:val="3"/>
        <w:rPr>
          <w:rFonts w:ascii="Tahoma" w:hAnsi="Tahoma" w:cs="Tahoma"/>
          <w:szCs w:val="24"/>
        </w:rPr>
      </w:pPr>
      <w:bookmarkStart w:id="363" w:name="Bookmark57"/>
      <w:bookmarkStart w:id="364" w:name="_Ref496542191"/>
      <w:bookmarkStart w:id="365" w:name="_Toc47440349"/>
      <w:bookmarkStart w:id="366" w:name="_Toc47456418"/>
      <w:bookmarkStart w:id="367" w:name="_Toc47457867"/>
      <w:bookmarkStart w:id="368" w:name="_Toc47458203"/>
      <w:bookmarkStart w:id="369" w:name="_Toc47458747"/>
      <w:bookmarkStart w:id="370" w:name="_Toc47458840"/>
      <w:bookmarkStart w:id="371" w:name="_Toc47458931"/>
      <w:bookmarkStart w:id="372" w:name="_Toc47529690"/>
      <w:r w:rsidRPr="00264BC7">
        <w:rPr>
          <w:rFonts w:ascii="Tahoma" w:hAnsi="Tahoma" w:cs="Tahoma"/>
          <w:szCs w:val="24"/>
        </w:rPr>
        <w:t>Κριτήριο ανάθεσης</w:t>
      </w:r>
      <w:bookmarkEnd w:id="363"/>
      <w:bookmarkEnd w:id="364"/>
      <w:bookmarkEnd w:id="365"/>
      <w:bookmarkEnd w:id="366"/>
      <w:bookmarkEnd w:id="367"/>
      <w:bookmarkEnd w:id="368"/>
      <w:bookmarkEnd w:id="369"/>
      <w:bookmarkEnd w:id="370"/>
      <w:bookmarkEnd w:id="371"/>
      <w:bookmarkEnd w:id="372"/>
    </w:p>
    <w:p w14:paraId="4B4CD089" w14:textId="77777777" w:rsidR="00AF42D7" w:rsidRPr="00264BC7" w:rsidRDefault="00007EDE" w:rsidP="00DB1AD1">
      <w:pPr>
        <w:pStyle w:val="Standard"/>
        <w:spacing w:before="240"/>
        <w:rPr>
          <w:rFonts w:ascii="Tahoma" w:hAnsi="Tahoma" w:cs="Tahoma"/>
          <w:lang w:val="el-GR"/>
        </w:rPr>
      </w:pPr>
      <w:r w:rsidRPr="00264BC7">
        <w:rPr>
          <w:rFonts w:ascii="Tahoma" w:hAnsi="Tahoma" w:cs="Tahoma"/>
          <w:lang w:val="el-GR"/>
        </w:rPr>
        <w:t xml:space="preserve">Κριτήριο ανάθεσης της Σύμβασης είναι </w:t>
      </w:r>
      <w:r w:rsidRPr="00264BC7">
        <w:rPr>
          <w:rFonts w:ascii="Tahoma" w:hAnsi="Tahoma" w:cs="Tahoma"/>
          <w:b/>
          <w:lang w:val="el-GR"/>
        </w:rPr>
        <w:t xml:space="preserve">η πλέον συμφέρουσα από </w:t>
      </w:r>
      <w:r w:rsidRPr="00264BC7">
        <w:rPr>
          <w:rFonts w:ascii="Tahoma" w:hAnsi="Tahoma" w:cs="Tahoma"/>
          <w:b/>
          <w:lang w:val="el-GR"/>
        </w:rPr>
        <w:lastRenderedPageBreak/>
        <w:t>οικονομική άποψη προσφορά βάσει τιμής.</w:t>
      </w:r>
      <w:bookmarkStart w:id="373" w:name="_Toc286055470"/>
    </w:p>
    <w:p w14:paraId="5CE8F67A" w14:textId="77777777" w:rsidR="00AF42D7" w:rsidRPr="00264BC7" w:rsidRDefault="00007EDE" w:rsidP="00596A0A">
      <w:pPr>
        <w:pStyle w:val="2"/>
        <w:rPr>
          <w:rFonts w:ascii="Tahoma" w:hAnsi="Tahoma" w:cs="Tahoma"/>
          <w:szCs w:val="24"/>
        </w:rPr>
      </w:pPr>
      <w:bookmarkStart w:id="374" w:name="Bookmark61"/>
      <w:bookmarkStart w:id="375" w:name="_Toc40802249"/>
      <w:bookmarkStart w:id="376" w:name="_Toc47440350"/>
      <w:bookmarkStart w:id="377" w:name="_Toc47456419"/>
      <w:bookmarkStart w:id="378" w:name="_Toc47457868"/>
      <w:bookmarkStart w:id="379" w:name="_Toc47458204"/>
      <w:bookmarkStart w:id="380" w:name="_Toc47458748"/>
      <w:bookmarkStart w:id="381" w:name="_Toc47458841"/>
      <w:bookmarkStart w:id="382" w:name="_Toc47458932"/>
      <w:bookmarkStart w:id="383" w:name="_Toc47529691"/>
      <w:bookmarkEnd w:id="373"/>
      <w:r w:rsidRPr="00264BC7">
        <w:rPr>
          <w:rFonts w:ascii="Tahoma" w:hAnsi="Tahoma" w:cs="Tahoma"/>
          <w:szCs w:val="24"/>
        </w:rPr>
        <w:t>Κατάρτιση – Περιεχόμενο Προσφορών</w:t>
      </w:r>
      <w:bookmarkEnd w:id="374"/>
      <w:bookmarkEnd w:id="375"/>
      <w:bookmarkEnd w:id="376"/>
      <w:bookmarkEnd w:id="377"/>
      <w:bookmarkEnd w:id="378"/>
      <w:bookmarkEnd w:id="379"/>
      <w:bookmarkEnd w:id="380"/>
      <w:bookmarkEnd w:id="381"/>
      <w:bookmarkEnd w:id="382"/>
      <w:bookmarkEnd w:id="383"/>
    </w:p>
    <w:p w14:paraId="704496EF" w14:textId="77777777" w:rsidR="00AF42D7" w:rsidRPr="00264BC7" w:rsidRDefault="00007EDE" w:rsidP="00E0039F">
      <w:pPr>
        <w:pStyle w:val="3"/>
        <w:rPr>
          <w:rFonts w:ascii="Tahoma" w:hAnsi="Tahoma" w:cs="Tahoma"/>
          <w:szCs w:val="24"/>
        </w:rPr>
      </w:pPr>
      <w:bookmarkStart w:id="384" w:name="Bookmark62"/>
      <w:bookmarkStart w:id="385" w:name="_Ref496542253"/>
      <w:bookmarkStart w:id="386" w:name="_Toc47440351"/>
      <w:bookmarkStart w:id="387" w:name="_Toc47456420"/>
      <w:bookmarkStart w:id="388" w:name="_Toc47457869"/>
      <w:bookmarkStart w:id="389" w:name="_Toc47458205"/>
      <w:bookmarkStart w:id="390" w:name="_Toc47458749"/>
      <w:bookmarkStart w:id="391" w:name="_Toc47458842"/>
      <w:bookmarkStart w:id="392" w:name="_Toc47458933"/>
      <w:bookmarkStart w:id="393" w:name="_Toc47529692"/>
      <w:r w:rsidRPr="00264BC7">
        <w:rPr>
          <w:rFonts w:ascii="Tahoma" w:hAnsi="Tahoma" w:cs="Tahoma"/>
          <w:szCs w:val="24"/>
        </w:rPr>
        <w:t>Γενικοί όροι υποβολής προσφορών</w:t>
      </w:r>
      <w:bookmarkEnd w:id="384"/>
      <w:bookmarkEnd w:id="385"/>
      <w:bookmarkEnd w:id="386"/>
      <w:bookmarkEnd w:id="387"/>
      <w:bookmarkEnd w:id="388"/>
      <w:bookmarkEnd w:id="389"/>
      <w:bookmarkEnd w:id="390"/>
      <w:bookmarkEnd w:id="391"/>
      <w:bookmarkEnd w:id="392"/>
      <w:bookmarkEnd w:id="393"/>
    </w:p>
    <w:p w14:paraId="125F4F41" w14:textId="77777777" w:rsidR="00AF42D7" w:rsidRPr="00264BC7" w:rsidRDefault="00007EDE">
      <w:pPr>
        <w:pStyle w:val="Standard"/>
        <w:rPr>
          <w:rFonts w:ascii="Tahoma" w:hAnsi="Tahoma" w:cs="Tahoma"/>
          <w:lang w:val="el-GR"/>
        </w:rPr>
      </w:pPr>
      <w:r w:rsidRPr="00264BC7">
        <w:rPr>
          <w:rFonts w:ascii="Tahoma" w:hAnsi="Tahoma" w:cs="Tahoma"/>
          <w:lang w:val="el-GR"/>
        </w:rPr>
        <w:t>Οι προσφορές υποβάλλονται με βάση τις απαιτήσεις της παρούσας Διακήρυξης, για το σύνολο της προκηρυχ</w:t>
      </w:r>
      <w:r w:rsidR="00BA4235" w:rsidRPr="00264BC7">
        <w:rPr>
          <w:rFonts w:ascii="Tahoma" w:hAnsi="Tahoma" w:cs="Tahoma"/>
          <w:lang w:val="el-GR"/>
        </w:rPr>
        <w:t>θείσας ποσότητας της προμήθειας.</w:t>
      </w:r>
    </w:p>
    <w:p w14:paraId="6D7030F9" w14:textId="77777777" w:rsidR="00AF42D7" w:rsidRPr="00264BC7" w:rsidRDefault="00007EDE">
      <w:pPr>
        <w:pStyle w:val="Standard"/>
        <w:rPr>
          <w:rFonts w:ascii="Tahoma" w:hAnsi="Tahoma" w:cs="Tahoma"/>
          <w:lang w:val="el-GR"/>
        </w:rPr>
      </w:pPr>
      <w:r w:rsidRPr="00264BC7">
        <w:rPr>
          <w:rFonts w:ascii="Tahoma" w:hAnsi="Tahoma" w:cs="Tahoma"/>
          <w:lang w:val="el-GR"/>
        </w:rPr>
        <w:t>Δεν επιτρέπονται εναλλακτικές προσφορές.</w:t>
      </w:r>
    </w:p>
    <w:p w14:paraId="0413C1CA" w14:textId="77777777" w:rsidR="00AF42D7" w:rsidRPr="00264BC7" w:rsidRDefault="00007EDE">
      <w:pPr>
        <w:pStyle w:val="Standard"/>
        <w:rPr>
          <w:rFonts w:ascii="Tahoma" w:hAnsi="Tahoma" w:cs="Tahoma"/>
          <w:color w:val="000000"/>
          <w:lang w:val="el-GR" w:eastAsia="el-GR"/>
        </w:rPr>
      </w:pPr>
      <w:r w:rsidRPr="00264BC7">
        <w:rPr>
          <w:rFonts w:ascii="Tahoma" w:hAnsi="Tahoma" w:cs="Tahoma"/>
          <w:color w:val="000000"/>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4FE0348" w14:textId="77777777" w:rsidR="00C62112" w:rsidRPr="00264BC7" w:rsidRDefault="00007EDE" w:rsidP="00E0039F">
      <w:pPr>
        <w:pStyle w:val="3"/>
        <w:rPr>
          <w:rFonts w:ascii="Tahoma" w:hAnsi="Tahoma" w:cs="Tahoma"/>
          <w:szCs w:val="24"/>
        </w:rPr>
      </w:pPr>
      <w:bookmarkStart w:id="394" w:name="Bookmark63"/>
      <w:bookmarkStart w:id="395" w:name="_Ref496542299"/>
      <w:bookmarkStart w:id="396" w:name="_Toc47440352"/>
      <w:bookmarkStart w:id="397" w:name="_Toc47456421"/>
      <w:bookmarkStart w:id="398" w:name="_Toc47457870"/>
      <w:bookmarkStart w:id="399" w:name="_Toc47458206"/>
      <w:bookmarkStart w:id="400" w:name="_Toc47458750"/>
      <w:bookmarkStart w:id="401" w:name="_Toc47458843"/>
      <w:bookmarkStart w:id="402" w:name="_Toc47458934"/>
      <w:bookmarkStart w:id="403" w:name="_Toc47529693"/>
      <w:r w:rsidRPr="00264BC7">
        <w:rPr>
          <w:rFonts w:ascii="Tahoma" w:hAnsi="Tahoma" w:cs="Tahoma"/>
          <w:szCs w:val="24"/>
        </w:rPr>
        <w:t>Χρόνος και Τρόπος υποβολής προσφορών</w:t>
      </w:r>
      <w:bookmarkEnd w:id="394"/>
      <w:bookmarkEnd w:id="395"/>
      <w:bookmarkEnd w:id="396"/>
      <w:bookmarkEnd w:id="397"/>
      <w:bookmarkEnd w:id="398"/>
      <w:bookmarkEnd w:id="399"/>
      <w:bookmarkEnd w:id="400"/>
      <w:bookmarkEnd w:id="401"/>
      <w:bookmarkEnd w:id="402"/>
      <w:bookmarkEnd w:id="403"/>
    </w:p>
    <w:p w14:paraId="1FD08AAB" w14:textId="77777777" w:rsidR="00251BD5" w:rsidRPr="00264BC7" w:rsidRDefault="00251BD5" w:rsidP="00251BD5">
      <w:pPr>
        <w:pStyle w:val="Textbody"/>
        <w:rPr>
          <w:rFonts w:ascii="Tahoma" w:hAnsi="Tahoma" w:cs="Tahoma"/>
          <w:lang w:val="el-GR"/>
        </w:rPr>
      </w:pPr>
    </w:p>
    <w:p w14:paraId="1E648DBA" w14:textId="77777777" w:rsidR="00C62112" w:rsidRPr="00264BC7" w:rsidRDefault="00FE5DFB" w:rsidP="00251BD5">
      <w:pPr>
        <w:pStyle w:val="ad"/>
        <w:ind w:left="0"/>
        <w:rPr>
          <w:rFonts w:ascii="Tahoma" w:hAnsi="Tahoma" w:cs="Tahoma"/>
          <w:lang w:val="el-GR"/>
        </w:rPr>
      </w:pPr>
      <w:bookmarkStart w:id="404" w:name="_Toc47458207"/>
      <w:r w:rsidRPr="00264BC7">
        <w:rPr>
          <w:rFonts w:ascii="Tahoma" w:hAnsi="Tahoma" w:cs="Tahoma"/>
          <w:b/>
          <w:lang w:val="el-GR"/>
        </w:rPr>
        <w:t>2.4.2.1</w:t>
      </w:r>
      <w:r w:rsidRPr="00264BC7">
        <w:rPr>
          <w:rFonts w:ascii="Tahoma" w:hAnsi="Tahoma" w:cs="Tahoma"/>
          <w:lang w:val="el-GR"/>
        </w:rPr>
        <w:tab/>
      </w:r>
      <w:r w:rsidR="00C62112" w:rsidRPr="00264BC7">
        <w:rPr>
          <w:rFonts w:ascii="Tahoma" w:hAnsi="Tahoma" w:cs="Tahoma"/>
          <w:lang w:val="el-GR"/>
        </w:rPr>
        <w:t xml:space="preserve">Οι προσφορές υποβάλλονται από τους ενδιαφερόμενους ηλεκτρονικά, μέσω της διαδικτυακής πύλης </w:t>
      </w:r>
      <w:hyperlink r:id="rId15" w:history="1">
        <w:r w:rsidRPr="00264BC7">
          <w:rPr>
            <w:rStyle w:val="-0"/>
            <w:rFonts w:ascii="Tahoma" w:hAnsi="Tahoma" w:cs="Tahoma"/>
            <w:lang w:val="el-GR"/>
          </w:rPr>
          <w:t>www.promitheus.gov.gr</w:t>
        </w:r>
      </w:hyperlink>
      <w:r w:rsidRPr="00264BC7">
        <w:rPr>
          <w:rFonts w:ascii="Tahoma" w:hAnsi="Tahoma" w:cs="Tahoma"/>
          <w:lang w:val="el-GR"/>
        </w:rPr>
        <w:t xml:space="preserve"> </w:t>
      </w:r>
      <w:r w:rsidR="00C62112" w:rsidRPr="00264BC7">
        <w:rPr>
          <w:rFonts w:ascii="Tahoma" w:hAnsi="Tahoma" w:cs="Tahoma"/>
          <w:lang w:val="el-GR"/>
        </w:rPr>
        <w:t>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 4412/2016, ιδίως στα άρθρα 36 και 37 και την Υπουργική Απόφαση υπ’ αριθμ. 56902/2105 «Τεχνικές λεπτομέρειες και διαδικασίες λειτουργίας του Εθνικού Συστήματος Ηλεκτρονικών Δημοσίων Συμβάσεων (Ε.Σ.Η.ΔΗ.Σ)».</w:t>
      </w:r>
      <w:bookmarkEnd w:id="404"/>
    </w:p>
    <w:p w14:paraId="129DD69D" w14:textId="77777777" w:rsidR="00AF42D7" w:rsidRPr="00264BC7" w:rsidRDefault="00007EDE">
      <w:pPr>
        <w:pStyle w:val="Standard"/>
        <w:suppressAutoHyphens w:val="0"/>
        <w:spacing w:before="240" w:after="0"/>
        <w:rPr>
          <w:rFonts w:ascii="Tahoma" w:hAnsi="Tahoma" w:cs="Tahoma"/>
          <w:lang w:val="el-GR"/>
        </w:rPr>
      </w:pPr>
      <w:r w:rsidRPr="00264BC7">
        <w:rPr>
          <w:rFonts w:ascii="Tahoma" w:hAnsi="Tahoma" w:cs="Tahoma"/>
          <w:color w:val="000000"/>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264BC7">
        <w:rPr>
          <w:rFonts w:ascii="Tahoma" w:hAnsi="Tahoma" w:cs="Tahoma"/>
          <w:iCs/>
          <w:color w:val="000000"/>
          <w:lang w:val="el-GR"/>
        </w:rPr>
        <w:t>Τεχνικές λεπτομέρειες και διαδικασίες λειτουργίας του Εθνικού Συστήματος Ηλεκτρονικών Δημοσίων Συμβάσεων</w:t>
      </w:r>
      <w:r w:rsidRPr="00264BC7">
        <w:rPr>
          <w:rFonts w:ascii="Tahoma" w:hAnsi="Tahoma" w:cs="Tahoma"/>
          <w:color w:val="000000"/>
          <w:lang w:val="el-GR"/>
        </w:rPr>
        <w:t xml:space="preserve"> (Ε.Σ.Η.ΔΗ.Σ)» και να εγγραφούν στο ηλεκτρονικό σύστημα (ΕΣΗΔΗΣ - Διαδικτυακή πύλη </w:t>
      </w:r>
      <w:hyperlink r:id="rId16" w:history="1">
        <w:r w:rsidRPr="00264BC7">
          <w:rPr>
            <w:rFonts w:ascii="Tahoma" w:hAnsi="Tahoma" w:cs="Tahoma"/>
            <w:lang w:val="el-GR"/>
          </w:rPr>
          <w:t>www.promitheus.gov.gr</w:t>
        </w:r>
      </w:hyperlink>
      <w:r w:rsidRPr="00264BC7">
        <w:rPr>
          <w:rFonts w:ascii="Tahoma" w:hAnsi="Tahoma" w:cs="Tahoma"/>
          <w:color w:val="000000"/>
          <w:lang w:val="el-GR"/>
        </w:rPr>
        <w:t>) ακολουθώντας την διαδικασία εγγραφής του άρθρου 5 της ίδιας Υ.Α.</w:t>
      </w:r>
    </w:p>
    <w:p w14:paraId="4C3F07CC" w14:textId="77777777" w:rsidR="00AF42D7" w:rsidRPr="007D32C7" w:rsidRDefault="00007EDE" w:rsidP="00FE5DFB">
      <w:pPr>
        <w:pStyle w:val="Standard"/>
        <w:suppressAutoHyphens w:val="0"/>
        <w:spacing w:before="240"/>
        <w:rPr>
          <w:rFonts w:ascii="Tahoma" w:hAnsi="Tahoma" w:cs="Tahoma"/>
          <w:lang w:val="el-GR"/>
        </w:rPr>
      </w:pPr>
      <w:r w:rsidRPr="00264BC7">
        <w:rPr>
          <w:rFonts w:ascii="Tahoma" w:hAnsi="Tahoma" w:cs="Tahoma"/>
          <w:lang w:val="el-GR"/>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αυθεντικοποιούν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w:t>
      </w:r>
      <w:r w:rsidRPr="00264BC7">
        <w:rPr>
          <w:rFonts w:ascii="Tahoma" w:hAnsi="Tahoma" w:cs="Tahoma"/>
          <w:lang w:val="el-GR"/>
        </w:rPr>
        <w:lastRenderedPageBreak/>
        <w:t xml:space="preserve">χώρα προέλευσης δεν προβλέπεται η χρήση  </w:t>
      </w:r>
      <w:r w:rsidRPr="007D32C7">
        <w:rPr>
          <w:rFonts w:ascii="Tahoma" w:hAnsi="Tahoma" w:cs="Tahoma"/>
          <w:lang w:val="el-GR"/>
        </w:rPr>
        <w:t>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291AF0E2" w14:textId="77777777" w:rsidR="00FE5DFB" w:rsidRPr="00264BC7" w:rsidRDefault="00251BD5" w:rsidP="00251BD5">
      <w:pPr>
        <w:pStyle w:val="ad"/>
        <w:ind w:left="0"/>
        <w:rPr>
          <w:rFonts w:ascii="Tahoma" w:hAnsi="Tahoma" w:cs="Tahoma"/>
          <w:lang w:val="el-GR"/>
        </w:rPr>
      </w:pPr>
      <w:bookmarkStart w:id="405" w:name="_Toc47458208"/>
      <w:r w:rsidRPr="00264BC7">
        <w:rPr>
          <w:rFonts w:ascii="Tahoma" w:hAnsi="Tahoma" w:cs="Tahoma"/>
          <w:b/>
          <w:lang w:val="el-GR"/>
        </w:rPr>
        <w:t>2.4.2.2</w:t>
      </w:r>
      <w:r w:rsidRPr="00264BC7">
        <w:rPr>
          <w:rFonts w:ascii="Tahoma" w:hAnsi="Tahoma" w:cs="Tahoma"/>
          <w:lang w:val="el-GR"/>
        </w:rPr>
        <w:t xml:space="preserve"> </w:t>
      </w:r>
      <w:r w:rsidR="00FE5DFB" w:rsidRPr="00264BC7">
        <w:rPr>
          <w:rFonts w:ascii="Tahoma" w:hAnsi="Tahoma" w:cs="Tahoma"/>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bookmarkEnd w:id="405"/>
    </w:p>
    <w:p w14:paraId="0997C46E" w14:textId="77777777" w:rsidR="00AF42D7" w:rsidRPr="00264BC7" w:rsidRDefault="00007EDE" w:rsidP="00251BD5">
      <w:pPr>
        <w:pStyle w:val="ad"/>
        <w:ind w:left="0"/>
        <w:rPr>
          <w:rFonts w:ascii="Tahoma" w:hAnsi="Tahoma" w:cs="Tahoma"/>
          <w:lang w:val="el-GR"/>
        </w:rPr>
      </w:pPr>
      <w:r w:rsidRPr="00264BC7">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Σύστημα. </w:t>
      </w:r>
      <w:r w:rsidRPr="00264BC7">
        <w:rPr>
          <w:rFonts w:ascii="Tahoma" w:hAnsi="Tahoma" w:cs="Tahoma"/>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1E575787" w14:textId="77777777" w:rsidR="00AF42D7" w:rsidRPr="00264BC7" w:rsidRDefault="00251BD5" w:rsidP="00251BD5">
      <w:pPr>
        <w:pStyle w:val="ad"/>
        <w:ind w:left="0"/>
        <w:rPr>
          <w:rFonts w:ascii="Tahoma" w:hAnsi="Tahoma" w:cs="Tahoma"/>
          <w:lang w:val="el-GR"/>
        </w:rPr>
      </w:pPr>
      <w:bookmarkStart w:id="406" w:name="_Toc47458209"/>
      <w:r w:rsidRPr="00264BC7">
        <w:rPr>
          <w:rFonts w:ascii="Tahoma" w:hAnsi="Tahoma" w:cs="Tahoma"/>
          <w:b/>
          <w:lang w:val="el-GR"/>
        </w:rPr>
        <w:t>2.4.2.3</w:t>
      </w:r>
      <w:r w:rsidRPr="00264BC7">
        <w:rPr>
          <w:rFonts w:ascii="Tahoma" w:hAnsi="Tahoma" w:cs="Tahoma"/>
          <w:lang w:val="el-GR"/>
        </w:rPr>
        <w:t xml:space="preserve"> </w:t>
      </w:r>
      <w:r w:rsidR="00007EDE" w:rsidRPr="00264BC7">
        <w:rPr>
          <w:rFonts w:ascii="Tahoma" w:hAnsi="Tahoma" w:cs="Tahoma"/>
          <w:lang w:val="el-GR"/>
        </w:rPr>
        <w:t>Οι οικονομικοί φορείς υποβάλλουν με την προσφορά τους τα ακόλουθα:</w:t>
      </w:r>
      <w:bookmarkEnd w:id="406"/>
    </w:p>
    <w:p w14:paraId="17C585ED" w14:textId="77777777" w:rsidR="00AF42D7" w:rsidRPr="00264BC7" w:rsidRDefault="00007EDE">
      <w:pPr>
        <w:pStyle w:val="Standard"/>
        <w:rPr>
          <w:rFonts w:ascii="Tahoma" w:hAnsi="Tahoma" w:cs="Tahoma"/>
          <w:lang w:val="el-GR"/>
        </w:rPr>
      </w:pPr>
      <w:r w:rsidRPr="00264BC7">
        <w:rPr>
          <w:rFonts w:ascii="Tahoma" w:hAnsi="Tahoma" w:cs="Tahoma"/>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14:paraId="0FAF8B33" w14:textId="77777777" w:rsidR="00AF42D7" w:rsidRPr="00264BC7" w:rsidRDefault="00007EDE">
      <w:pPr>
        <w:pStyle w:val="Standard"/>
        <w:rPr>
          <w:rFonts w:ascii="Tahoma" w:hAnsi="Tahoma" w:cs="Tahoma"/>
          <w:lang w:val="el-GR"/>
        </w:rPr>
      </w:pPr>
      <w:r w:rsidRPr="00264BC7">
        <w:rPr>
          <w:rFonts w:ascii="Tahoma" w:hAnsi="Tahoma" w:cs="Tahoma"/>
          <w:lang w:val="el-GR"/>
        </w:rPr>
        <w:t>(β)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w:t>
      </w:r>
    </w:p>
    <w:p w14:paraId="5C7BDC8C" w14:textId="77777777" w:rsidR="00AF42D7" w:rsidRPr="00264BC7" w:rsidRDefault="00007EDE">
      <w:pPr>
        <w:pStyle w:val="Standard"/>
        <w:rPr>
          <w:rFonts w:ascii="Tahoma" w:hAnsi="Tahoma" w:cs="Tahoma"/>
          <w:lang w:val="el-GR"/>
        </w:rPr>
      </w:pPr>
      <w:r w:rsidRPr="00264BC7">
        <w:rPr>
          <w:rFonts w:ascii="Tahoma" w:hAnsi="Tahoma" w:cs="Tahoma"/>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16C8C978" w14:textId="77777777" w:rsidR="000A6760" w:rsidRPr="00264BC7" w:rsidRDefault="00007EDE" w:rsidP="000A6760">
      <w:pPr>
        <w:pStyle w:val="Standard"/>
        <w:rPr>
          <w:rFonts w:ascii="Tahoma" w:hAnsi="Tahoma" w:cs="Tahoma"/>
          <w:lang w:val="el-GR"/>
        </w:rPr>
      </w:pPr>
      <w:r w:rsidRPr="00264BC7">
        <w:rPr>
          <w:rFonts w:ascii="Tahoma" w:hAnsi="Tahoma"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FE5B592" w14:textId="77777777" w:rsidR="000A6760" w:rsidRPr="00264BC7" w:rsidRDefault="00661FEC" w:rsidP="00661FEC">
      <w:pPr>
        <w:pStyle w:val="ad"/>
        <w:ind w:left="0"/>
        <w:rPr>
          <w:rFonts w:ascii="Tahoma" w:hAnsi="Tahoma" w:cs="Tahoma"/>
          <w:lang w:val="el-GR"/>
        </w:rPr>
      </w:pPr>
      <w:bookmarkStart w:id="407" w:name="_Toc47458210"/>
      <w:r w:rsidRPr="00264BC7">
        <w:rPr>
          <w:rFonts w:ascii="Tahoma" w:hAnsi="Tahoma" w:cs="Tahoma"/>
          <w:b/>
          <w:lang w:val="el-GR"/>
        </w:rPr>
        <w:t>2.4.2.4</w:t>
      </w:r>
      <w:r w:rsidRPr="00264BC7">
        <w:rPr>
          <w:rFonts w:ascii="Tahoma" w:hAnsi="Tahoma" w:cs="Tahoma"/>
          <w:lang w:val="el-GR"/>
        </w:rPr>
        <w:t xml:space="preserve"> </w:t>
      </w:r>
      <w:r w:rsidR="00007EDE" w:rsidRPr="00264BC7">
        <w:rPr>
          <w:rFonts w:ascii="Tahoma" w:hAnsi="Tahoma" w:cs="Tahoma"/>
          <w:lang w:val="el-GR"/>
        </w:rPr>
        <w:t>Οι οικονομικοί φορείς συντάσσουν την τεχνική και οικονομική τους προσφορά</w:t>
      </w:r>
      <w:r w:rsidR="00007EDE" w:rsidRPr="00264BC7">
        <w:rPr>
          <w:rFonts w:ascii="Tahoma" w:hAnsi="Tahoma" w:cs="Tahoma"/>
          <w:i/>
          <w:lang w:val="el-GR"/>
        </w:rPr>
        <w:t xml:space="preserve"> </w:t>
      </w:r>
      <w:r w:rsidR="00007EDE" w:rsidRPr="00264BC7">
        <w:rPr>
          <w:rFonts w:ascii="Tahoma" w:hAnsi="Tahoma" w:cs="Tahoma"/>
          <w:lang w:val="el-GR"/>
        </w:rPr>
        <w:t xml:space="preserve">σύμφωνα με τις απαιτήσεις της παρούσας </w:t>
      </w:r>
      <w:r w:rsidR="00674B90" w:rsidRPr="00264BC7">
        <w:rPr>
          <w:rFonts w:ascii="Tahoma" w:hAnsi="Tahoma" w:cs="Tahoma"/>
          <w:lang w:val="el-GR"/>
        </w:rPr>
        <w:t xml:space="preserve">(ΠΑΡΑΡΤΗΜΑ Ι – Αναλυτική Περιγραφή Φυσικού και Οικονομικού Αντικειμένου της Σύμβασης </w:t>
      </w:r>
      <w:r w:rsidR="000A6760" w:rsidRPr="00264BC7">
        <w:rPr>
          <w:rFonts w:ascii="Tahoma" w:hAnsi="Tahoma" w:cs="Tahoma"/>
          <w:lang w:val="el-GR"/>
        </w:rPr>
        <w:t>–</w:t>
      </w:r>
      <w:r w:rsidR="00674B90" w:rsidRPr="00264BC7">
        <w:rPr>
          <w:rFonts w:ascii="Tahoma" w:hAnsi="Tahoma" w:cs="Tahoma"/>
          <w:lang w:val="el-GR"/>
        </w:rPr>
        <w:t xml:space="preserve"> ΠΑΡΑΡΤΗΜΑ </w:t>
      </w:r>
      <w:r w:rsidR="00674B90" w:rsidRPr="00264BC7">
        <w:rPr>
          <w:rFonts w:ascii="Tahoma" w:hAnsi="Tahoma" w:cs="Tahoma"/>
          <w:lang w:val="en-US"/>
        </w:rPr>
        <w:t>V</w:t>
      </w:r>
      <w:r w:rsidR="00674B90" w:rsidRPr="00264BC7">
        <w:rPr>
          <w:rFonts w:ascii="Tahoma" w:hAnsi="Tahoma" w:cs="Tahoma"/>
          <w:lang w:val="el-GR"/>
        </w:rPr>
        <w:t>-</w:t>
      </w:r>
      <w:r w:rsidR="000A6760" w:rsidRPr="00264BC7">
        <w:rPr>
          <w:rFonts w:ascii="Tahoma" w:hAnsi="Tahoma" w:cs="Tahoma"/>
          <w:lang w:val="el-GR"/>
        </w:rPr>
        <w:t xml:space="preserve"> Υπόδειγμα Τεχνικής Προσφοράς &amp; ΠΑΡΑΡΤΗΜΑ </w:t>
      </w:r>
      <w:r w:rsidR="000A6760" w:rsidRPr="00264BC7">
        <w:rPr>
          <w:rFonts w:ascii="Tahoma" w:hAnsi="Tahoma" w:cs="Tahoma"/>
          <w:lang w:val="en-US"/>
        </w:rPr>
        <w:t>VI</w:t>
      </w:r>
      <w:r w:rsidR="000A6760" w:rsidRPr="00264BC7">
        <w:rPr>
          <w:rFonts w:ascii="Tahoma" w:hAnsi="Tahoma" w:cs="Tahoma"/>
          <w:lang w:val="el-GR"/>
        </w:rPr>
        <w:t xml:space="preserve"> – Υπόδειγμα Οικονομικής Προσφοράς.</w:t>
      </w:r>
      <w:bookmarkEnd w:id="407"/>
      <w:r w:rsidR="00674B90" w:rsidRPr="00264BC7">
        <w:rPr>
          <w:rFonts w:ascii="Tahoma" w:hAnsi="Tahoma" w:cs="Tahoma"/>
          <w:lang w:val="el-GR"/>
        </w:rPr>
        <w:t>)</w:t>
      </w:r>
    </w:p>
    <w:p w14:paraId="1A7365A1" w14:textId="77777777" w:rsidR="00AF42D7" w:rsidRPr="00264BC7" w:rsidRDefault="00E10338" w:rsidP="00661FEC">
      <w:pPr>
        <w:pStyle w:val="ad"/>
        <w:ind w:left="0"/>
        <w:rPr>
          <w:rFonts w:ascii="Tahoma" w:hAnsi="Tahoma" w:cs="Tahoma"/>
          <w:lang w:val="el-GR"/>
        </w:rPr>
      </w:pPr>
      <w:bookmarkStart w:id="408" w:name="_Toc47458211"/>
      <w:r w:rsidRPr="00264BC7">
        <w:rPr>
          <w:rFonts w:ascii="Tahoma" w:hAnsi="Tahoma" w:cs="Tahoma"/>
          <w:b/>
          <w:lang w:val="el-GR"/>
        </w:rPr>
        <w:t>2.4.2.5</w:t>
      </w:r>
      <w:r w:rsidR="000D7149" w:rsidRPr="00264BC7">
        <w:rPr>
          <w:rFonts w:ascii="Tahoma" w:hAnsi="Tahoma" w:cs="Tahoma"/>
          <w:lang w:val="el-GR"/>
        </w:rPr>
        <w:tab/>
      </w:r>
      <w:r w:rsidR="00007EDE" w:rsidRPr="00264BC7">
        <w:rPr>
          <w:rFonts w:ascii="Tahoma" w:hAnsi="Tahoma" w:cs="Tahoma"/>
          <w:lang w:val="el-GR"/>
        </w:rPr>
        <w:t>Ο χρήστης – οικονομικός φορέας υποβάλλει τους ανωτέρω (υπο)φακέλους, μέσω του Συστήματος, όπως περιγράφεται παρακάτω:</w:t>
      </w:r>
      <w:bookmarkEnd w:id="408"/>
    </w:p>
    <w:p w14:paraId="580E7ED2" w14:textId="77777777" w:rsidR="00AF42D7" w:rsidRPr="00264BC7" w:rsidRDefault="00007EDE">
      <w:pPr>
        <w:pStyle w:val="Standard"/>
        <w:rPr>
          <w:rFonts w:ascii="Tahoma" w:hAnsi="Tahoma" w:cs="Tahoma"/>
          <w:lang w:val="el-GR"/>
        </w:rPr>
      </w:pPr>
      <w:r w:rsidRPr="00264BC7">
        <w:rPr>
          <w:rFonts w:ascii="Tahoma" w:hAnsi="Tahoma" w:cs="Tahoma"/>
          <w:color w:val="000000"/>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264BC7">
        <w:rPr>
          <w:rFonts w:ascii="Tahoma" w:hAnsi="Tahoma" w:cs="Tahoma"/>
          <w:color w:val="000000"/>
        </w:rPr>
        <w:t>pdf</w:t>
      </w:r>
      <w:r w:rsidRPr="00264BC7">
        <w:rPr>
          <w:rFonts w:ascii="Tahoma" w:hAnsi="Tahoma" w:cs="Tahoma"/>
          <w:color w:val="000000"/>
          <w:lang w:val="el-GR"/>
        </w:rPr>
        <w:t xml:space="preserve"> </w:t>
      </w:r>
      <w:r w:rsidRPr="00264BC7">
        <w:rPr>
          <w:rFonts w:ascii="Tahoma" w:hAnsi="Tahoma" w:cs="Tahoma"/>
          <w:color w:val="000000"/>
          <w:lang w:val="el-GR"/>
        </w:rPr>
        <w:lastRenderedPageBreak/>
        <w:t>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3F241402" w14:textId="77777777" w:rsidR="00AF42D7" w:rsidRPr="00264BC7" w:rsidRDefault="00007EDE">
      <w:pPr>
        <w:pStyle w:val="Standard"/>
        <w:rPr>
          <w:rFonts w:ascii="Tahoma" w:hAnsi="Tahoma" w:cs="Tahoma"/>
          <w:lang w:val="el-GR"/>
        </w:rPr>
      </w:pPr>
      <w:r w:rsidRPr="00264BC7">
        <w:rPr>
          <w:rFonts w:ascii="Tahoma" w:hAnsi="Tahoma" w:cs="Tahoma"/>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p>
    <w:p w14:paraId="662062C5" w14:textId="77777777" w:rsidR="00AF42D7" w:rsidRPr="00264BC7" w:rsidRDefault="00007EDE">
      <w:pPr>
        <w:pStyle w:val="Standard"/>
        <w:rPr>
          <w:rFonts w:ascii="Tahoma" w:hAnsi="Tahoma" w:cs="Tahoma"/>
          <w:lang w:val="el-GR"/>
        </w:rPr>
      </w:pPr>
      <w:r w:rsidRPr="00264BC7">
        <w:rPr>
          <w:rFonts w:ascii="Tahoma" w:hAnsi="Tahoma" w:cs="Tahoma"/>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037A1BCD"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Εντός </w:t>
      </w:r>
      <w:r w:rsidRPr="00264BC7">
        <w:rPr>
          <w:rFonts w:ascii="Tahoma" w:hAnsi="Tahoma" w:cs="Tahoma"/>
          <w:b/>
          <w:lang w:val="el-GR"/>
        </w:rPr>
        <w:t>τριών (3) εργασίμων ημερών</w:t>
      </w:r>
      <w:r w:rsidRPr="00264BC7">
        <w:rPr>
          <w:rFonts w:ascii="Tahoma" w:hAnsi="Tahoma" w:cs="Tahoma"/>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7E894117" w14:textId="77777777" w:rsidR="00AF42D7" w:rsidRPr="00264BC7" w:rsidRDefault="00007EDE">
      <w:pPr>
        <w:pStyle w:val="Standard"/>
        <w:rPr>
          <w:rFonts w:ascii="Tahoma" w:hAnsi="Tahoma" w:cs="Tahoma"/>
          <w:lang w:val="el-GR"/>
        </w:rPr>
      </w:pPr>
      <w:r w:rsidRPr="00264BC7">
        <w:rPr>
          <w:rFonts w:ascii="Tahoma" w:hAnsi="Tahoma" w:cs="Tahoma"/>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72930357" w14:textId="77777777" w:rsidR="00AF42D7" w:rsidRPr="00264BC7" w:rsidRDefault="006B5EEF" w:rsidP="00E0039F">
      <w:pPr>
        <w:pStyle w:val="3"/>
        <w:rPr>
          <w:rFonts w:ascii="Tahoma" w:hAnsi="Tahoma" w:cs="Tahoma"/>
          <w:szCs w:val="24"/>
        </w:rPr>
      </w:pPr>
      <w:bookmarkStart w:id="409" w:name="Bookmark64"/>
      <w:bookmarkStart w:id="410" w:name="_Ref496542340"/>
      <w:r w:rsidRPr="00264BC7">
        <w:rPr>
          <w:rFonts w:ascii="Tahoma" w:hAnsi="Tahoma" w:cs="Tahoma"/>
          <w:szCs w:val="24"/>
        </w:rPr>
        <w:t xml:space="preserve"> </w:t>
      </w:r>
      <w:bookmarkStart w:id="411" w:name="_Toc47440353"/>
      <w:bookmarkStart w:id="412" w:name="_Toc47456422"/>
      <w:bookmarkStart w:id="413" w:name="_Toc47457871"/>
      <w:bookmarkStart w:id="414" w:name="_Toc47458212"/>
      <w:bookmarkStart w:id="415" w:name="_Toc47458751"/>
      <w:bookmarkStart w:id="416" w:name="_Toc47458844"/>
      <w:bookmarkStart w:id="417" w:name="_Toc47458935"/>
      <w:bookmarkStart w:id="418" w:name="_Toc47529694"/>
      <w:r w:rsidR="00007EDE" w:rsidRPr="00264BC7">
        <w:rPr>
          <w:rFonts w:ascii="Tahoma" w:hAnsi="Tahoma" w:cs="Tahoma"/>
          <w:szCs w:val="24"/>
        </w:rPr>
        <w:t>Περιεχόμενα Φακέλου «Δικαιολογητικά Συμμετοχής - Τεχνική Προσφορά»</w:t>
      </w:r>
      <w:bookmarkEnd w:id="409"/>
      <w:bookmarkEnd w:id="410"/>
      <w:bookmarkEnd w:id="411"/>
      <w:bookmarkEnd w:id="412"/>
      <w:bookmarkEnd w:id="413"/>
      <w:bookmarkEnd w:id="414"/>
      <w:bookmarkEnd w:id="415"/>
      <w:bookmarkEnd w:id="416"/>
      <w:bookmarkEnd w:id="417"/>
      <w:bookmarkEnd w:id="418"/>
    </w:p>
    <w:p w14:paraId="0CF427B4" w14:textId="77777777" w:rsidR="00AF42D7" w:rsidRPr="00264BC7" w:rsidRDefault="00007EDE" w:rsidP="000D7149">
      <w:pPr>
        <w:pStyle w:val="4"/>
        <w:rPr>
          <w:rFonts w:ascii="Tahoma" w:hAnsi="Tahoma" w:cs="Tahoma"/>
          <w:szCs w:val="24"/>
        </w:rPr>
      </w:pPr>
      <w:bookmarkStart w:id="419" w:name="Bookmark65"/>
      <w:bookmarkStart w:id="420" w:name="_Toc47458213"/>
      <w:bookmarkStart w:id="421" w:name="_Toc47458845"/>
      <w:bookmarkStart w:id="422" w:name="_Toc47458936"/>
      <w:bookmarkStart w:id="423" w:name="_Toc47529695"/>
      <w:r w:rsidRPr="00264BC7">
        <w:rPr>
          <w:rStyle w:val="Heading4Char"/>
          <w:rFonts w:ascii="Tahoma" w:eastAsia="SimSun" w:hAnsi="Tahoma" w:cs="Tahoma"/>
          <w:b/>
          <w:bCs/>
          <w:sz w:val="24"/>
          <w:szCs w:val="24"/>
        </w:rPr>
        <w:t>Δικαιολογητικά Συμμετοχής</w:t>
      </w:r>
      <w:bookmarkEnd w:id="419"/>
      <w:bookmarkEnd w:id="420"/>
      <w:bookmarkEnd w:id="421"/>
      <w:bookmarkEnd w:id="422"/>
      <w:bookmarkEnd w:id="423"/>
    </w:p>
    <w:p w14:paraId="0DA3EB0D" w14:textId="77777777" w:rsidR="00AF42D7" w:rsidRPr="00264BC7" w:rsidRDefault="00007EDE">
      <w:pPr>
        <w:pStyle w:val="Standard"/>
        <w:rPr>
          <w:rFonts w:ascii="Tahoma" w:hAnsi="Tahoma" w:cs="Tahoma"/>
          <w:lang w:val="el-GR"/>
        </w:rPr>
      </w:pPr>
      <w:r w:rsidRPr="00264BC7">
        <w:rPr>
          <w:rFonts w:ascii="Tahoma" w:hAnsi="Tahoma" w:cs="Tahoma"/>
          <w:lang w:val="el-GR"/>
        </w:rPr>
        <w:t>Τα στοιχεία και δικαιολογητικά για την συμμετοχή των προσφερόντων στη διαγωνιστική διαδικασία περιλαμβάνουν:</w:t>
      </w:r>
    </w:p>
    <w:p w14:paraId="647D1036" w14:textId="77777777" w:rsidR="00AF42D7" w:rsidRPr="00264BC7" w:rsidRDefault="00007EDE">
      <w:pPr>
        <w:pStyle w:val="Standard"/>
        <w:rPr>
          <w:rFonts w:ascii="Tahoma" w:hAnsi="Tahoma" w:cs="Tahoma"/>
          <w:lang w:val="el-GR"/>
        </w:rPr>
      </w:pPr>
      <w:r w:rsidRPr="007D32C7">
        <w:rPr>
          <w:rFonts w:ascii="Tahoma" w:hAnsi="Tahoma" w:cs="Tahoma"/>
          <w:b/>
          <w:lang w:val="el-GR"/>
        </w:rPr>
        <w:t>α)</w:t>
      </w:r>
      <w:r w:rsidRPr="00264BC7">
        <w:rPr>
          <w:rFonts w:ascii="Tahoma" w:hAnsi="Tahoma" w:cs="Tahoma"/>
          <w:lang w:val="el-GR"/>
        </w:rPr>
        <w:t xml:space="preserve"> </w:t>
      </w:r>
      <w:r w:rsidR="009E788F" w:rsidRPr="00264BC7">
        <w:rPr>
          <w:rFonts w:ascii="Tahoma" w:hAnsi="Tahoma" w:cs="Tahoma"/>
          <w:lang w:val="el-GR"/>
        </w:rPr>
        <w:t>το Ευρωπαϊκό Ενιαίο Έγγραφο Σύμβασης (Ε.Ε.Ε.Σ.), όπως προβλέπεται στην παρ. 1 ,3 και 4  του άρθρου 79 του ν. 4412/2016 σύμφωνα με τα κατωτέρω αναφερόμενα</w:t>
      </w:r>
    </w:p>
    <w:p w14:paraId="2CE3D431" w14:textId="77777777" w:rsidR="009E788F" w:rsidRPr="00264BC7" w:rsidRDefault="0049390D">
      <w:pPr>
        <w:pStyle w:val="Standard"/>
        <w:rPr>
          <w:rFonts w:ascii="Tahoma" w:hAnsi="Tahoma" w:cs="Tahoma"/>
          <w:lang w:val="el-GR"/>
        </w:rPr>
      </w:pPr>
      <w:r w:rsidRPr="007D32C7">
        <w:rPr>
          <w:rFonts w:ascii="Tahoma" w:hAnsi="Tahoma" w:cs="Tahoma"/>
          <w:b/>
          <w:lang w:val="el-GR"/>
        </w:rPr>
        <w:t>β)</w:t>
      </w:r>
      <w:r w:rsidRPr="00264BC7">
        <w:rPr>
          <w:rFonts w:ascii="Tahoma" w:hAnsi="Tahoma" w:cs="Tahoma"/>
          <w:lang w:val="el-GR"/>
        </w:rPr>
        <w:t xml:space="preserve"> </w:t>
      </w:r>
      <w:r w:rsidR="00007EDE" w:rsidRPr="00264BC7">
        <w:rPr>
          <w:rFonts w:ascii="Tahoma" w:hAnsi="Tahoma" w:cs="Tahoma"/>
          <w:lang w:val="el-GR"/>
        </w:rPr>
        <w:t>εγγύηση συμμετοχής, όπως προβλέπεται στο άρθρο 72 του Ν.4412/2016 και τις παρ. 2.1.5 και 2.2.2 αντίστοιχα της παρούσας διακήρυξης.</w:t>
      </w:r>
    </w:p>
    <w:p w14:paraId="3B5016D8" w14:textId="77777777" w:rsidR="009E788F" w:rsidRPr="00264BC7" w:rsidRDefault="009E788F" w:rsidP="009E788F">
      <w:pPr>
        <w:jc w:val="both"/>
        <w:rPr>
          <w:rFonts w:ascii="Tahoma" w:hAnsi="Tahoma" w:cs="Tahoma"/>
          <w:sz w:val="24"/>
          <w:szCs w:val="24"/>
        </w:rPr>
      </w:pPr>
      <w:r w:rsidRPr="00264BC7">
        <w:rPr>
          <w:rFonts w:ascii="Tahoma" w:eastAsia="SimSun" w:hAnsi="Tahoma" w:cs="Tahoma"/>
          <w:sz w:val="24"/>
          <w:szCs w:val="24"/>
          <w:lang w:eastAsia="zh-CN" w:bidi="hi-IN"/>
        </w:rPr>
        <w:t xml:space="preserve">Η εγγυητική επιστολή συμμετοχής προσκομίζεται σε έντυπη μορφή (πρωτότυπο) </w:t>
      </w:r>
      <w:r w:rsidRPr="007D32C7">
        <w:rPr>
          <w:rFonts w:ascii="Tahoma" w:eastAsia="SimSun" w:hAnsi="Tahoma" w:cs="Tahoma"/>
          <w:b/>
          <w:sz w:val="24"/>
          <w:szCs w:val="24"/>
          <w:lang w:eastAsia="zh-CN" w:bidi="hi-IN"/>
        </w:rPr>
        <w:t>εντός τριών (3) εργασίμων ημερών από την ηλεκτρονική υποβολή,</w:t>
      </w:r>
      <w:r w:rsidRPr="00264BC7">
        <w:rPr>
          <w:rFonts w:ascii="Tahoma" w:eastAsia="SimSun" w:hAnsi="Tahoma" w:cs="Tahoma"/>
          <w:sz w:val="24"/>
          <w:szCs w:val="24"/>
          <w:lang w:eastAsia="zh-CN" w:bidi="hi-IN"/>
        </w:rPr>
        <w:t xml:space="preserve"> συμπληρωμένη σύμφωνα με το αντίστοιχο υπόδειγμα στο</w:t>
      </w:r>
      <w:r w:rsidR="00907797" w:rsidRPr="00264BC7">
        <w:rPr>
          <w:rFonts w:ascii="Tahoma" w:eastAsia="SimSun" w:hAnsi="Tahoma" w:cs="Tahoma"/>
          <w:sz w:val="24"/>
          <w:szCs w:val="24"/>
          <w:lang w:eastAsia="zh-CN" w:bidi="hi-IN"/>
        </w:rPr>
        <w:t xml:space="preserve"> </w:t>
      </w:r>
      <w:r w:rsidR="00907797" w:rsidRPr="00264BC7">
        <w:rPr>
          <w:rFonts w:ascii="Tahoma" w:eastAsia="SimSun" w:hAnsi="Tahoma" w:cs="Tahoma"/>
          <w:b/>
          <w:sz w:val="24"/>
          <w:szCs w:val="24"/>
          <w:lang w:eastAsia="zh-CN" w:bidi="hi-IN"/>
        </w:rPr>
        <w:lastRenderedPageBreak/>
        <w:t xml:space="preserve">«ΠΑΡΑΡΤΗΜΑ </w:t>
      </w:r>
      <w:r w:rsidR="00024A60" w:rsidRPr="00264BC7">
        <w:rPr>
          <w:rFonts w:ascii="Tahoma" w:eastAsia="SimSun" w:hAnsi="Tahoma" w:cs="Tahoma"/>
          <w:b/>
          <w:sz w:val="24"/>
          <w:szCs w:val="24"/>
          <w:lang w:eastAsia="zh-CN" w:bidi="hi-IN"/>
        </w:rPr>
        <w:t>ΙV</w:t>
      </w:r>
      <w:r w:rsidR="00907797" w:rsidRPr="00264BC7">
        <w:rPr>
          <w:rFonts w:ascii="Tahoma" w:eastAsia="SimSun" w:hAnsi="Tahoma" w:cs="Tahoma"/>
          <w:b/>
          <w:sz w:val="24"/>
          <w:szCs w:val="24"/>
          <w:lang w:eastAsia="zh-CN" w:bidi="hi-IN"/>
        </w:rPr>
        <w:t xml:space="preserve"> – Υποδείγματα Εγγυητικών Επιστολών».</w:t>
      </w:r>
    </w:p>
    <w:p w14:paraId="0A893B68" w14:textId="77777777" w:rsidR="009E788F" w:rsidRPr="00264BC7" w:rsidRDefault="009E788F" w:rsidP="009E788F">
      <w:pPr>
        <w:pStyle w:val="Standard"/>
        <w:rPr>
          <w:rFonts w:ascii="Tahoma" w:hAnsi="Tahoma" w:cs="Tahoma"/>
          <w:lang w:val="el-GR"/>
        </w:rPr>
      </w:pPr>
    </w:p>
    <w:p w14:paraId="4DB8BD94" w14:textId="77777777" w:rsidR="009E788F" w:rsidRPr="00264BC7" w:rsidRDefault="009E788F" w:rsidP="009E788F">
      <w:pPr>
        <w:pStyle w:val="Standard"/>
        <w:rPr>
          <w:rFonts w:ascii="Tahoma" w:hAnsi="Tahoma" w:cs="Tahoma"/>
          <w:u w:val="single"/>
          <w:lang w:val="el-GR"/>
        </w:rPr>
      </w:pPr>
      <w:r w:rsidRPr="00264BC7">
        <w:rPr>
          <w:rFonts w:ascii="Tahoma" w:hAnsi="Tahoma" w:cs="Tahoma"/>
          <w:u w:val="single"/>
          <w:lang w:val="el-GR"/>
        </w:rPr>
        <w:t xml:space="preserve">Το ΕΕΕΣ μπορεί να υπογράφεται ψηφιακά έως και δέκα (10) ημέρες πριν την καταληκτική ημερομηνία υποβολής προσφορών. </w:t>
      </w:r>
    </w:p>
    <w:p w14:paraId="434DA477" w14:textId="77777777" w:rsidR="009E788F" w:rsidRPr="00264BC7" w:rsidRDefault="009E788F" w:rsidP="007F691C">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Επισημαίνεται ότι οι προσφέροντες θα πρέπει να είναι σε θέση να αποδείξουν κατά την υποβολή των αποδεικτικών της παρ. 2.</w:t>
      </w:r>
      <w:r w:rsidR="00B84FD0" w:rsidRPr="00264BC7">
        <w:rPr>
          <w:rFonts w:ascii="Tahoma" w:eastAsia="SimSun" w:hAnsi="Tahoma" w:cs="Tahoma"/>
          <w:sz w:val="24"/>
          <w:szCs w:val="24"/>
          <w:lang w:eastAsia="zh-CN" w:bidi="hi-IN"/>
        </w:rPr>
        <w:t>3.6</w:t>
      </w:r>
      <w:r w:rsidRPr="00264BC7">
        <w:rPr>
          <w:rFonts w:ascii="Tahoma" w:eastAsia="SimSun" w:hAnsi="Tahoma" w:cs="Tahoma"/>
          <w:sz w:val="24"/>
          <w:szCs w:val="24"/>
          <w:lang w:eastAsia="zh-CN" w:bidi="hi-IN"/>
        </w:rPr>
        <w:t xml:space="preserve">.2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14AB50EF" w14:textId="77777777" w:rsidR="009E788F" w:rsidRPr="00264BC7" w:rsidRDefault="009E788F" w:rsidP="007F691C">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6A6984" w:rsidRPr="00264BC7">
        <w:rPr>
          <w:rFonts w:ascii="Tahoma" w:eastAsia="SimSun" w:hAnsi="Tahoma" w:cs="Tahoma"/>
          <w:sz w:val="24"/>
          <w:szCs w:val="24"/>
          <w:lang w:eastAsia="zh-CN" w:bidi="hi-IN"/>
        </w:rPr>
        <w:t xml:space="preserve"> (</w:t>
      </w:r>
      <w:r w:rsidRPr="00264BC7">
        <w:rPr>
          <w:rFonts w:ascii="Tahoma" w:eastAsia="SimSun" w:hAnsi="Tahoma" w:cs="Tahoma"/>
          <w:sz w:val="24"/>
          <w:szCs w:val="24"/>
          <w:lang w:eastAsia="zh-CN" w:bidi="hi-IN"/>
        </w:rPr>
        <w:fldChar w:fldCharType="begin"/>
      </w:r>
      <w:r w:rsidRPr="00264BC7">
        <w:rPr>
          <w:rFonts w:ascii="Tahoma" w:eastAsia="SimSun" w:hAnsi="Tahoma" w:cs="Tahoma"/>
          <w:sz w:val="24"/>
          <w:szCs w:val="24"/>
          <w:lang w:eastAsia="zh-CN" w:bidi="hi-IN"/>
        </w:rPr>
        <w:instrText xml:space="preserve"> REF _Ref496624736 \h </w:instrText>
      </w:r>
      <w:r w:rsidR="00EE1687" w:rsidRPr="00264BC7">
        <w:rPr>
          <w:rFonts w:ascii="Tahoma" w:eastAsia="SimSun" w:hAnsi="Tahoma" w:cs="Tahoma"/>
          <w:sz w:val="24"/>
          <w:szCs w:val="24"/>
          <w:lang w:eastAsia="zh-CN" w:bidi="hi-IN"/>
        </w:rPr>
        <w:instrText xml:space="preserve"> \* MERGEFORMAT </w:instrText>
      </w:r>
      <w:r w:rsidRPr="00264BC7">
        <w:rPr>
          <w:rFonts w:ascii="Tahoma" w:eastAsia="SimSun" w:hAnsi="Tahoma" w:cs="Tahoma"/>
          <w:sz w:val="24"/>
          <w:szCs w:val="24"/>
          <w:lang w:eastAsia="zh-CN" w:bidi="hi-IN"/>
        </w:rPr>
      </w:r>
      <w:r w:rsidRPr="00264BC7">
        <w:rPr>
          <w:rFonts w:ascii="Tahoma" w:eastAsia="SimSun" w:hAnsi="Tahoma" w:cs="Tahoma"/>
          <w:sz w:val="24"/>
          <w:szCs w:val="24"/>
          <w:lang w:eastAsia="zh-CN" w:bidi="hi-IN"/>
        </w:rPr>
        <w:fldChar w:fldCharType="separate"/>
      </w:r>
      <w:r w:rsidR="00AE1B31" w:rsidRPr="00AE1B31">
        <w:rPr>
          <w:rFonts w:ascii="Tahoma" w:eastAsia="SimSun" w:hAnsi="Tahoma" w:cs="Tahoma"/>
          <w:sz w:val="24"/>
          <w:szCs w:val="24"/>
          <w:lang w:eastAsia="zh-CN" w:bidi="hi-IN"/>
        </w:rPr>
        <w:t xml:space="preserve">ΠΑΡΑΡΤΗΜΑ ΙΙΙ – </w:t>
      </w:r>
      <w:r w:rsidRPr="00264BC7">
        <w:rPr>
          <w:rFonts w:ascii="Tahoma" w:eastAsia="SimSun" w:hAnsi="Tahoma" w:cs="Tahoma"/>
          <w:sz w:val="24"/>
          <w:szCs w:val="24"/>
          <w:lang w:eastAsia="zh-CN" w:bidi="hi-IN"/>
        </w:rPr>
        <w:fldChar w:fldCharType="end"/>
      </w:r>
    </w:p>
    <w:p w14:paraId="0B4CA34A" w14:textId="77777777" w:rsidR="00CE70FF" w:rsidRPr="00264BC7" w:rsidRDefault="00CE70FF" w:rsidP="007F691C">
      <w:pPr>
        <w:jc w:val="both"/>
        <w:rPr>
          <w:rFonts w:ascii="Tahoma" w:hAnsi="Tahoma" w:cs="Tahoma"/>
          <w:b/>
          <w:sz w:val="24"/>
          <w:szCs w:val="24"/>
          <w:u w:val="single"/>
        </w:rPr>
      </w:pPr>
    </w:p>
    <w:p w14:paraId="162105C8" w14:textId="77777777" w:rsidR="009E788F" w:rsidRPr="00264BC7" w:rsidRDefault="009E788F" w:rsidP="009E788F">
      <w:pPr>
        <w:rPr>
          <w:rFonts w:ascii="Tahoma" w:hAnsi="Tahoma" w:cs="Tahoma"/>
          <w:b/>
          <w:sz w:val="24"/>
          <w:szCs w:val="24"/>
          <w:u w:val="single"/>
        </w:rPr>
      </w:pPr>
      <w:r w:rsidRPr="00264BC7">
        <w:rPr>
          <w:rFonts w:ascii="Tahoma" w:hAnsi="Tahoma" w:cs="Tahoma"/>
          <w:b/>
          <w:sz w:val="24"/>
          <w:szCs w:val="24"/>
          <w:u w:val="single"/>
        </w:rPr>
        <w:t xml:space="preserve">ΕΕΕΣ </w:t>
      </w:r>
    </w:p>
    <w:p w14:paraId="0BE79078" w14:textId="77777777" w:rsidR="009E788F" w:rsidRPr="00264BC7" w:rsidRDefault="009E788F" w:rsidP="0079602D">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4D9DF1A8" w14:textId="77777777" w:rsidR="0079602D" w:rsidRPr="00264BC7" w:rsidRDefault="0079602D" w:rsidP="0079602D">
      <w:pPr>
        <w:jc w:val="both"/>
        <w:rPr>
          <w:rFonts w:ascii="Tahoma" w:hAnsi="Tahoma" w:cs="Tahoma"/>
          <w:sz w:val="24"/>
          <w:szCs w:val="24"/>
        </w:rPr>
      </w:pPr>
    </w:p>
    <w:p w14:paraId="3F4C9E5C" w14:textId="77777777" w:rsidR="009E788F" w:rsidRPr="00264BC7" w:rsidRDefault="009E788F" w:rsidP="0079602D">
      <w:pPr>
        <w:jc w:val="both"/>
        <w:rPr>
          <w:rFonts w:ascii="Tahoma" w:hAnsi="Tahoma" w:cs="Tahoma"/>
          <w:sz w:val="24"/>
          <w:szCs w:val="24"/>
          <w:u w:val="single"/>
        </w:rPr>
      </w:pPr>
      <w:r w:rsidRPr="00264BC7">
        <w:rPr>
          <w:rFonts w:ascii="Tahoma" w:hAnsi="Tahoma" w:cs="Tahoma"/>
          <w:sz w:val="24"/>
          <w:szCs w:val="24"/>
          <w:u w:val="single"/>
        </w:rPr>
        <w:t xml:space="preserve">Επισημαίνεται ότι οι προσφέροντες για το μέρος </w:t>
      </w:r>
      <w:r w:rsidRPr="00264BC7">
        <w:rPr>
          <w:rFonts w:ascii="Tahoma" w:hAnsi="Tahoma" w:cs="Tahoma"/>
          <w:sz w:val="24"/>
          <w:szCs w:val="24"/>
          <w:u w:val="single"/>
          <w:lang w:val="en-US"/>
        </w:rPr>
        <w:t>IV</w:t>
      </w:r>
      <w:r w:rsidRPr="00264BC7">
        <w:rPr>
          <w:rFonts w:ascii="Tahoma" w:hAnsi="Tahoma" w:cs="Tahoma"/>
          <w:sz w:val="24"/>
          <w:szCs w:val="24"/>
          <w:u w:val="single"/>
        </w:rPr>
        <w:t xml:space="preserve"> Κριτήρια επιλογής του ΕΕΕΣ συμπληρώνουν μόνο την </w:t>
      </w:r>
      <w:r w:rsidRPr="00264BC7">
        <w:rPr>
          <w:rFonts w:ascii="Tahoma" w:hAnsi="Tahoma" w:cs="Tahoma"/>
          <w:b/>
          <w:sz w:val="24"/>
          <w:szCs w:val="24"/>
          <w:u w:val="single"/>
        </w:rPr>
        <w:t>ενότητα α «Γενική ένδειξη για όλα τα κριτήρια επιλογής».</w:t>
      </w:r>
      <w:r w:rsidRPr="00264BC7">
        <w:rPr>
          <w:rFonts w:ascii="Tahoma" w:hAnsi="Tahoma" w:cs="Tahoma"/>
          <w:sz w:val="24"/>
          <w:szCs w:val="24"/>
          <w:u w:val="single"/>
        </w:rPr>
        <w:t xml:space="preserve"> </w:t>
      </w:r>
    </w:p>
    <w:p w14:paraId="79641193" w14:textId="77777777" w:rsidR="009E788F" w:rsidRPr="00264BC7" w:rsidRDefault="009E788F" w:rsidP="0079602D">
      <w:pPr>
        <w:jc w:val="both"/>
        <w:rPr>
          <w:rFonts w:ascii="Tahoma" w:hAnsi="Tahoma" w:cs="Tahoma"/>
          <w:sz w:val="24"/>
          <w:szCs w:val="24"/>
        </w:rPr>
      </w:pPr>
    </w:p>
    <w:p w14:paraId="0F0332A9" w14:textId="77777777" w:rsidR="009E788F" w:rsidRPr="00264BC7" w:rsidRDefault="009E788F" w:rsidP="00121224">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Το εν λόγω πρότυπο υποβάλλεται ως εξής :</w:t>
      </w:r>
    </w:p>
    <w:p w14:paraId="08BB336C" w14:textId="77777777" w:rsidR="009E788F" w:rsidRPr="00264BC7" w:rsidRDefault="009E788F" w:rsidP="00121224">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Το Ευρωπαϊκό Ενιαίο Έγγραφο Σύμβασης (ΕΕΕΣ) του άρθρου 79 του Ν. 4412/2016 συμπληρώνεται από τον υποψήφιο οικονομικό φορέα, εξάγεται, αποθηκεύεται και υποβάλλεται ηλεκτρονικά μέσω της διαδικτυακής πύλης www.promitheus.gov.gr του ΕΣΗΔΗΣ.</w:t>
      </w:r>
    </w:p>
    <w:p w14:paraId="10B0684A" w14:textId="77777777" w:rsidR="009E788F" w:rsidRPr="00264BC7" w:rsidRDefault="009E788F" w:rsidP="00121224">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Πληροφορίες για τη συμπλήρωσή του ΕΕΕΣ βρίσκονται στην ηλεκτρονική διεύθυνση:</w:t>
      </w:r>
    </w:p>
    <w:p w14:paraId="5A9D9F3F" w14:textId="77777777" w:rsidR="005E1ABA" w:rsidRPr="00264BC7" w:rsidRDefault="005E1ABA" w:rsidP="00121224">
      <w:pPr>
        <w:jc w:val="both"/>
        <w:rPr>
          <w:rFonts w:ascii="Tahoma" w:eastAsia="SimSun" w:hAnsi="Tahoma" w:cs="Tahoma"/>
          <w:sz w:val="24"/>
          <w:szCs w:val="24"/>
          <w:lang w:eastAsia="zh-CN" w:bidi="hi-IN"/>
        </w:rPr>
      </w:pPr>
    </w:p>
    <w:p w14:paraId="6BF30ED9" w14:textId="77777777" w:rsidR="009E788F" w:rsidRPr="00264BC7" w:rsidRDefault="00AE1B31" w:rsidP="00121224">
      <w:pPr>
        <w:jc w:val="both"/>
        <w:rPr>
          <w:rFonts w:ascii="Tahoma" w:eastAsia="SimSun" w:hAnsi="Tahoma" w:cs="Tahoma"/>
          <w:sz w:val="24"/>
          <w:szCs w:val="24"/>
          <w:lang w:eastAsia="zh-CN" w:bidi="hi-IN"/>
        </w:rPr>
      </w:pPr>
      <w:hyperlink r:id="rId17" w:anchor="%40%3F_afrLoop%3D3641665248387235%26_adf.ctrl-state%3D16uj7hhed0_61" w:history="1">
        <w:r w:rsidR="005E1ABA" w:rsidRPr="00264BC7">
          <w:rPr>
            <w:rStyle w:val="-0"/>
            <w:rFonts w:ascii="Tahoma" w:eastAsia="SimSun" w:hAnsi="Tahoma" w:cs="Tahoma"/>
            <w:sz w:val="24"/>
            <w:szCs w:val="24"/>
            <w:lang w:eastAsia="zh-CN" w:bidi="hi-IN"/>
          </w:rPr>
          <w:t>http://www.eprocurement.gov.gr/webcenter/faces/oracle/webcenter/page/scopedMD/sd0cb90ef_26cf_4/703_99d5_1561ceff660f/Page226.jspx?_afrLoop=3641665248387235#%40%3F_afrLoop%3D3641665248387235%26_adf.ctrl-state%3D16uj7hhed0_61</w:t>
        </w:r>
      </w:hyperlink>
      <w:r w:rsidR="009E788F" w:rsidRPr="00264BC7">
        <w:rPr>
          <w:rFonts w:ascii="Tahoma" w:eastAsia="SimSun" w:hAnsi="Tahoma" w:cs="Tahoma"/>
          <w:sz w:val="24"/>
          <w:szCs w:val="24"/>
          <w:lang w:eastAsia="zh-CN" w:bidi="hi-IN"/>
        </w:rPr>
        <w:t>.</w:t>
      </w:r>
    </w:p>
    <w:p w14:paraId="668D884D" w14:textId="77777777" w:rsidR="005E1ABA" w:rsidRPr="00264BC7" w:rsidRDefault="005E1ABA" w:rsidP="00121224">
      <w:pPr>
        <w:jc w:val="both"/>
        <w:rPr>
          <w:rFonts w:ascii="Tahoma" w:eastAsia="SimSun" w:hAnsi="Tahoma" w:cs="Tahoma"/>
          <w:sz w:val="24"/>
          <w:szCs w:val="24"/>
          <w:lang w:eastAsia="zh-CN" w:bidi="hi-IN"/>
        </w:rPr>
      </w:pPr>
    </w:p>
    <w:p w14:paraId="5EB2DA59" w14:textId="77777777" w:rsidR="009E788F" w:rsidRPr="00264BC7" w:rsidRDefault="009E788F" w:rsidP="00121224">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Επισημαίνονται τα ακόλουθα, αναφορικά με την συμπλήρωση και υποβολή του ΕΕΕΣ:</w:t>
      </w:r>
    </w:p>
    <w:p w14:paraId="0E6F6326" w14:textId="77777777" w:rsidR="009E788F" w:rsidRPr="00264BC7" w:rsidRDefault="009E788F" w:rsidP="00121224">
      <w:pPr>
        <w:jc w:val="both"/>
        <w:rPr>
          <w:rFonts w:ascii="Tahoma" w:hAnsi="Tahoma" w:cs="Tahoma"/>
          <w:sz w:val="24"/>
          <w:szCs w:val="24"/>
          <w:u w:val="single"/>
        </w:rPr>
      </w:pPr>
      <w:r w:rsidRPr="00264BC7">
        <w:rPr>
          <w:rFonts w:ascii="Tahoma" w:hAnsi="Tahoma" w:cs="Tahoma"/>
          <w:sz w:val="24"/>
          <w:szCs w:val="24"/>
        </w:rPr>
        <w:lastRenderedPageBreak/>
        <w:t xml:space="preserve">α. </w:t>
      </w:r>
      <w:r w:rsidRPr="00264BC7">
        <w:rPr>
          <w:rFonts w:ascii="Tahoma" w:hAnsi="Tahoma" w:cs="Tahoma"/>
          <w:sz w:val="24"/>
          <w:szCs w:val="24"/>
          <w:u w:val="single"/>
        </w:rPr>
        <w:t xml:space="preserve">ΕΕΕΣ –Οικονομικού Φορέα </w:t>
      </w:r>
    </w:p>
    <w:p w14:paraId="623B61F9" w14:textId="77777777" w:rsidR="009E788F" w:rsidRPr="00264BC7" w:rsidRDefault="009E788F" w:rsidP="00121224">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1B2A7E00" w14:textId="77777777" w:rsidR="009E788F" w:rsidRPr="00264BC7" w:rsidRDefault="009E788F" w:rsidP="00121224">
      <w:pPr>
        <w:jc w:val="both"/>
        <w:rPr>
          <w:rFonts w:ascii="Tahoma" w:hAnsi="Tahoma" w:cs="Tahoma"/>
          <w:sz w:val="24"/>
          <w:szCs w:val="24"/>
          <w:u w:val="single"/>
        </w:rPr>
      </w:pPr>
      <w:r w:rsidRPr="00264BC7">
        <w:rPr>
          <w:rFonts w:ascii="Tahoma" w:hAnsi="Tahoma" w:cs="Tahoma"/>
          <w:sz w:val="24"/>
          <w:szCs w:val="24"/>
          <w:u w:val="single"/>
        </w:rPr>
        <w:t>β. ΕΕΕΣ – Στήριξη Οικονομικού Φορέα στις ικανότητες άλλων φορέων</w:t>
      </w:r>
    </w:p>
    <w:p w14:paraId="48309918" w14:textId="77777777" w:rsidR="009E788F" w:rsidRPr="00264BC7" w:rsidRDefault="009E788F" w:rsidP="00121224">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που συμπληρώνεται και υπογράφεται ψηφιακά από τον τρίτο/ους, συμπληρώνοντας:</w:t>
      </w:r>
    </w:p>
    <w:p w14:paraId="0B6E186C" w14:textId="77777777" w:rsidR="009E788F" w:rsidRPr="00264BC7" w:rsidRDefault="009E788F" w:rsidP="00B975E8">
      <w:pPr>
        <w:pStyle w:val="ad"/>
        <w:numPr>
          <w:ilvl w:val="0"/>
          <w:numId w:val="59"/>
        </w:numPr>
        <w:rPr>
          <w:rFonts w:ascii="Tahoma" w:hAnsi="Tahoma" w:cs="Tahoma"/>
          <w:lang w:val="el-GR"/>
        </w:rPr>
      </w:pPr>
      <w:r w:rsidRPr="00264BC7">
        <w:rPr>
          <w:rFonts w:ascii="Tahoma" w:hAnsi="Tahoma" w:cs="Tahoma"/>
          <w:lang w:val="el-GR"/>
        </w:rPr>
        <w:t xml:space="preserve">τις ενότητες των Α και Β του Μέρους ΙΙ , το Μέρος ΙΙΙ , το Μέρος </w:t>
      </w:r>
      <w:r w:rsidRPr="00264BC7">
        <w:rPr>
          <w:rFonts w:ascii="Tahoma" w:hAnsi="Tahoma" w:cs="Tahoma"/>
        </w:rPr>
        <w:t>IV</w:t>
      </w:r>
      <w:r w:rsidRPr="00264BC7">
        <w:rPr>
          <w:rFonts w:ascii="Tahoma" w:hAnsi="Tahoma" w:cs="Tahoma"/>
          <w:lang w:val="el-GR"/>
        </w:rPr>
        <w:t xml:space="preserve"> σχετικά με τις ικανότητες που δανείζει στον υποψήφιο οικονομικό φορέα καθώς και το Μέρος </w:t>
      </w:r>
      <w:r w:rsidRPr="00264BC7">
        <w:rPr>
          <w:rFonts w:ascii="Tahoma" w:hAnsi="Tahoma" w:cs="Tahoma"/>
        </w:rPr>
        <w:t>VI</w:t>
      </w:r>
      <w:r w:rsidRPr="00264BC7">
        <w:rPr>
          <w:rFonts w:ascii="Tahoma" w:hAnsi="Tahoma" w:cs="Tahoma"/>
          <w:lang w:val="el-GR"/>
        </w:rPr>
        <w:t xml:space="preserve"> Τελικές Δηλώσεις </w:t>
      </w:r>
    </w:p>
    <w:p w14:paraId="19AB8D87" w14:textId="77777777" w:rsidR="009E788F" w:rsidRPr="00264BC7" w:rsidRDefault="009E788F" w:rsidP="0079602D">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Για την υπογραφή του ΕΕΕΣ του τρίτου/ων ισχύουν τα ανωτέρω αναφερόμενα για την υπογραφή του ΕΕΕΣ του προσφέροντος. </w:t>
      </w:r>
    </w:p>
    <w:p w14:paraId="6561208C" w14:textId="77777777" w:rsidR="009E788F" w:rsidRPr="00264BC7" w:rsidRDefault="009E788F" w:rsidP="0079602D">
      <w:pPr>
        <w:jc w:val="both"/>
        <w:rPr>
          <w:rFonts w:ascii="Tahoma" w:hAnsi="Tahoma" w:cs="Tahoma"/>
          <w:sz w:val="24"/>
          <w:szCs w:val="24"/>
          <w:u w:val="single"/>
        </w:rPr>
      </w:pPr>
      <w:r w:rsidRPr="00264BC7">
        <w:rPr>
          <w:rFonts w:ascii="Tahoma" w:hAnsi="Tahoma" w:cs="Tahoma"/>
          <w:sz w:val="24"/>
          <w:szCs w:val="24"/>
          <w:u w:val="single"/>
        </w:rPr>
        <w:t>γ. ΕΕΕΣ - Ενώσεις οικονομικών φορέων Κοινοπραξίες κλπ</w:t>
      </w:r>
    </w:p>
    <w:p w14:paraId="5A2A9704" w14:textId="77777777" w:rsidR="009E788F" w:rsidRPr="00264BC7" w:rsidRDefault="009E788F" w:rsidP="0079602D">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264BC7" w:rsidDel="00A01EC2">
        <w:rPr>
          <w:rFonts w:ascii="Tahoma" w:eastAsia="SimSun" w:hAnsi="Tahoma" w:cs="Tahoma"/>
          <w:sz w:val="24"/>
          <w:szCs w:val="24"/>
          <w:lang w:eastAsia="zh-CN" w:bidi="hi-IN"/>
        </w:rPr>
        <w:t xml:space="preserve"> </w:t>
      </w:r>
      <w:r w:rsidRPr="00264BC7">
        <w:rPr>
          <w:rFonts w:ascii="Tahoma" w:eastAsia="SimSun" w:hAnsi="Tahoma" w:cs="Tahoma"/>
          <w:sz w:val="24"/>
          <w:szCs w:val="24"/>
          <w:lang w:eastAsia="zh-CN" w:bidi="hi-IN"/>
        </w:rPr>
        <w:t>για κάθε έναν συμμετέχοντα οικονομικό φορέα.</w:t>
      </w:r>
    </w:p>
    <w:p w14:paraId="2EF04D78" w14:textId="77777777" w:rsidR="009E788F" w:rsidRPr="00264BC7" w:rsidRDefault="009E788F" w:rsidP="0079602D">
      <w:pPr>
        <w:jc w:val="both"/>
        <w:rPr>
          <w:rFonts w:ascii="Tahoma" w:hAnsi="Tahoma" w:cs="Tahoma"/>
          <w:sz w:val="24"/>
          <w:szCs w:val="24"/>
          <w:u w:val="single"/>
        </w:rPr>
      </w:pPr>
      <w:r w:rsidRPr="00264BC7">
        <w:rPr>
          <w:rFonts w:ascii="Tahoma" w:hAnsi="Tahoma" w:cs="Tahoma"/>
          <w:sz w:val="24"/>
          <w:szCs w:val="24"/>
          <w:u w:val="single"/>
        </w:rPr>
        <w:t>δ. ΕΕΕΣ - Υπεργολάβοι:</w:t>
      </w:r>
    </w:p>
    <w:p w14:paraId="53D8C657" w14:textId="77777777" w:rsidR="009E788F" w:rsidRPr="00264BC7" w:rsidRDefault="009E788F" w:rsidP="0079602D">
      <w:pPr>
        <w:jc w:val="both"/>
        <w:rPr>
          <w:rFonts w:ascii="Tahoma" w:eastAsia="SimSun" w:hAnsi="Tahoma" w:cs="Tahoma"/>
          <w:sz w:val="24"/>
          <w:szCs w:val="24"/>
          <w:lang w:eastAsia="zh-CN" w:bidi="hi-IN"/>
        </w:rPr>
      </w:pPr>
      <w:r w:rsidRPr="00264BC7">
        <w:rPr>
          <w:rFonts w:ascii="Tahoma" w:hAnsi="Tahoma" w:cs="Tahoma"/>
          <w:sz w:val="24"/>
          <w:szCs w:val="24"/>
        </w:rPr>
        <w:t xml:space="preserve">Σε περίπτωση που ο προσφέρων προτίθεται να αναθέσει υπό μορφή υπεργολαβίας σε τρίτο/ους (βλ. ΕΕΕΣ, </w:t>
      </w:r>
      <w:r w:rsidRPr="00264BC7">
        <w:rPr>
          <w:rFonts w:ascii="Tahoma" w:eastAsia="SimSun" w:hAnsi="Tahoma" w:cs="Tahoma"/>
          <w:sz w:val="24"/>
          <w:szCs w:val="24"/>
          <w:lang w:eastAsia="zh-CN" w:bidi="hi-IN"/>
        </w:rPr>
        <w:t xml:space="preserve">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3E3DD7F7" w14:textId="77777777" w:rsidR="009E788F" w:rsidRPr="00264BC7" w:rsidRDefault="009E788F" w:rsidP="0079602D">
      <w:pPr>
        <w:jc w:val="both"/>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6592E8D5" w14:textId="77777777" w:rsidR="00AF42D7" w:rsidRPr="00264BC7" w:rsidRDefault="00007EDE" w:rsidP="00FE033F">
      <w:pPr>
        <w:pStyle w:val="4"/>
        <w:rPr>
          <w:rFonts w:ascii="Tahoma" w:hAnsi="Tahoma" w:cs="Tahoma"/>
          <w:szCs w:val="24"/>
        </w:rPr>
      </w:pPr>
      <w:bookmarkStart w:id="424" w:name="Bookmark67"/>
      <w:bookmarkStart w:id="425" w:name="_Toc47458214"/>
      <w:bookmarkStart w:id="426" w:name="_Toc47458846"/>
      <w:bookmarkStart w:id="427" w:name="_Toc47458937"/>
      <w:bookmarkStart w:id="428" w:name="_Toc47529696"/>
      <w:r w:rsidRPr="00264BC7">
        <w:rPr>
          <w:rFonts w:ascii="Tahoma" w:hAnsi="Tahoma" w:cs="Tahoma"/>
          <w:szCs w:val="24"/>
        </w:rPr>
        <w:t>Τεχνική Προσφορά</w:t>
      </w:r>
      <w:bookmarkEnd w:id="424"/>
      <w:bookmarkEnd w:id="425"/>
      <w:bookmarkEnd w:id="426"/>
      <w:bookmarkEnd w:id="427"/>
      <w:bookmarkEnd w:id="428"/>
      <w:r w:rsidRPr="00264BC7">
        <w:rPr>
          <w:rFonts w:ascii="Tahoma" w:hAnsi="Tahoma" w:cs="Tahoma"/>
          <w:szCs w:val="24"/>
        </w:rPr>
        <w:t xml:space="preserve">  </w:t>
      </w:r>
    </w:p>
    <w:p w14:paraId="4FFB25DE" w14:textId="77777777" w:rsidR="00AF42D7" w:rsidRPr="00264BC7" w:rsidRDefault="00007EDE">
      <w:pPr>
        <w:pStyle w:val="Standard"/>
        <w:rPr>
          <w:rFonts w:ascii="Tahoma" w:hAnsi="Tahoma" w:cs="Tahoma"/>
          <w:lang w:val="el-GR"/>
        </w:rPr>
      </w:pPr>
      <w:r w:rsidRPr="00264BC7">
        <w:rPr>
          <w:rFonts w:ascii="Tahoma" w:hAnsi="Tahoma" w:cs="Tahoma"/>
          <w:lang w:val="el-GR"/>
        </w:rPr>
        <w:t>H τεχνική προσφορά θα πρέπει να καλύπτει όλες τις απαιτήσεις και τις προδιαγραφές που έχουν τεθεί από την αναθέτουσα αρχή στα Παραρτήματα Ι &amp; ΙΙ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p>
    <w:p w14:paraId="70E8A477" w14:textId="77777777" w:rsidR="00AF42D7" w:rsidRPr="00264BC7" w:rsidRDefault="00007EDE">
      <w:pPr>
        <w:pStyle w:val="Standard"/>
        <w:rPr>
          <w:rFonts w:ascii="Tahoma" w:hAnsi="Tahoma" w:cs="Tahoma"/>
          <w:lang w:val="el-GR"/>
        </w:rPr>
      </w:pPr>
      <w:r w:rsidRPr="00264BC7">
        <w:rPr>
          <w:rFonts w:ascii="Tahoma" w:hAnsi="Tahoma" w:cs="Tahoma"/>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w:t>
      </w:r>
      <w:r w:rsidR="0068128F" w:rsidRPr="00264BC7">
        <w:rPr>
          <w:rFonts w:ascii="Tahoma" w:hAnsi="Tahoma" w:cs="Tahoma"/>
          <w:u w:val="single"/>
          <w:lang w:val="el-GR"/>
        </w:rPr>
        <w:t xml:space="preserve">τους (ΠΑΡΑΡΤΗΜΑ </w:t>
      </w:r>
      <w:r w:rsidR="0068128F" w:rsidRPr="00264BC7">
        <w:rPr>
          <w:rFonts w:ascii="Tahoma" w:hAnsi="Tahoma" w:cs="Tahoma"/>
          <w:u w:val="single"/>
          <w:lang w:val="en-US"/>
        </w:rPr>
        <w:t>V</w:t>
      </w:r>
      <w:r w:rsidR="0068128F" w:rsidRPr="00264BC7">
        <w:rPr>
          <w:rFonts w:ascii="Tahoma" w:hAnsi="Tahoma" w:cs="Tahoma"/>
          <w:u w:val="single"/>
          <w:lang w:val="el-GR"/>
        </w:rPr>
        <w:t xml:space="preserve">  - ΥΠΟΔΕΙΓΜΑ ΤΕΧΝΙΚΗΣ ΠΡΟΣΦΟΡΑΣ)</w:t>
      </w:r>
      <w:r w:rsidRPr="00264BC7">
        <w:rPr>
          <w:rFonts w:ascii="Tahoma" w:hAnsi="Tahoma" w:cs="Tahoma"/>
          <w:u w:val="single"/>
          <w:lang w:val="el-GR"/>
        </w:rPr>
        <w:t xml:space="preserve"> και υποβάλλουν ψηφιακά υπογεγραμμένα τα σχετικά ηλεκτρονικά αρχεία της Τεχνικής Προσφοράς</w:t>
      </w:r>
      <w:r w:rsidR="00B551B7" w:rsidRPr="00264BC7">
        <w:rPr>
          <w:rFonts w:ascii="Tahoma" w:hAnsi="Tahoma" w:cs="Tahoma"/>
          <w:lang w:val="el-GR"/>
        </w:rPr>
        <w:t>,</w:t>
      </w:r>
      <w:r w:rsidR="001A6AB8" w:rsidRPr="00264BC7">
        <w:rPr>
          <w:rFonts w:ascii="Tahoma" w:hAnsi="Tahoma" w:cs="Tahoma"/>
          <w:lang w:val="el-GR"/>
        </w:rPr>
        <w:t xml:space="preserve"> </w:t>
      </w:r>
      <w:r w:rsidR="00B551B7" w:rsidRPr="00264BC7">
        <w:rPr>
          <w:rFonts w:ascii="Tahoma" w:hAnsi="Tahoma" w:cs="Tahoma"/>
          <w:lang w:val="el-GR"/>
        </w:rPr>
        <w:t xml:space="preserve">σε συμπιεσμένη μορφή </w:t>
      </w:r>
      <w:r w:rsidRPr="00264BC7">
        <w:rPr>
          <w:rFonts w:ascii="Tahoma" w:hAnsi="Tahoma" w:cs="Tahoma"/>
          <w:lang w:val="el-GR"/>
        </w:rPr>
        <w:t xml:space="preserve">και κατά προτίμηση σε ένα (1) αρχείο .pdf). Επιπλέον, οι οικονομικοί φορείς αναφέρουν </w:t>
      </w:r>
      <w:r w:rsidRPr="00264BC7">
        <w:rPr>
          <w:rFonts w:ascii="Tahoma" w:hAnsi="Tahoma" w:cs="Tahoma"/>
          <w:lang w:val="el-GR"/>
        </w:rPr>
        <w:lastRenderedPageBreak/>
        <w:t>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7FA5BDF" w14:textId="77777777" w:rsidR="00AF42D7" w:rsidRPr="00264BC7" w:rsidRDefault="00007EDE" w:rsidP="00E0039F">
      <w:pPr>
        <w:pStyle w:val="3"/>
        <w:rPr>
          <w:rFonts w:ascii="Tahoma" w:hAnsi="Tahoma" w:cs="Tahoma"/>
          <w:szCs w:val="24"/>
        </w:rPr>
      </w:pPr>
      <w:bookmarkStart w:id="429" w:name="Bookmark68"/>
      <w:bookmarkStart w:id="430" w:name="_Ref496542376"/>
      <w:bookmarkStart w:id="431" w:name="_Toc47440354"/>
      <w:bookmarkStart w:id="432" w:name="_Toc47456423"/>
      <w:bookmarkStart w:id="433" w:name="_Toc47457872"/>
      <w:bookmarkStart w:id="434" w:name="_Toc47458215"/>
      <w:bookmarkStart w:id="435" w:name="_Toc47458752"/>
      <w:bookmarkStart w:id="436" w:name="_Toc47458847"/>
      <w:bookmarkStart w:id="437" w:name="_Toc47458938"/>
      <w:bookmarkStart w:id="438" w:name="_Toc47529697"/>
      <w:r w:rsidRPr="00264BC7">
        <w:rPr>
          <w:rFonts w:ascii="Tahoma" w:hAnsi="Tahoma" w:cs="Tahoma"/>
          <w:szCs w:val="24"/>
        </w:rPr>
        <w:t>Περιεχόμενα Φακέλου «Οικονομική Προσφορά» / Τρόπος σύνταξης και υποβολής οικονομικών προσφορών</w:t>
      </w:r>
      <w:bookmarkEnd w:id="429"/>
      <w:bookmarkEnd w:id="430"/>
      <w:bookmarkEnd w:id="431"/>
      <w:bookmarkEnd w:id="432"/>
      <w:bookmarkEnd w:id="433"/>
      <w:bookmarkEnd w:id="434"/>
      <w:bookmarkEnd w:id="435"/>
      <w:bookmarkEnd w:id="436"/>
      <w:bookmarkEnd w:id="437"/>
      <w:bookmarkEnd w:id="438"/>
    </w:p>
    <w:p w14:paraId="4AA3508E" w14:textId="77777777" w:rsidR="00AF42D7" w:rsidRPr="00264BC7" w:rsidRDefault="00007EDE" w:rsidP="0049390D">
      <w:pPr>
        <w:pStyle w:val="Standard"/>
        <w:spacing w:before="240"/>
        <w:rPr>
          <w:rFonts w:ascii="Tahoma" w:hAnsi="Tahoma" w:cs="Tahoma"/>
          <w:lang w:val="el-GR"/>
        </w:rPr>
      </w:pPr>
      <w:r w:rsidRPr="00264BC7">
        <w:rPr>
          <w:rFonts w:ascii="Tahoma" w:hAnsi="Tahoma" w:cs="Tahoma"/>
          <w:lang w:val="el-GR"/>
        </w:rPr>
        <w:t>Η Οικονομική Προσφορά συντάσσεται με βάση το αναγραφόμενο στην παρούσα κριτήριο ανάθεσης, ήτοι την πλέον συμφέρουσα από οικονομική άποψη προσφοράς, βάσει τιμής. Η τιμή του προς προμήθεια υλικού / παρεχόμενης υπηρεσίας δίνεται σε ευρώ ανά μονάδα. [Αν στο ηλεκτρονικό σύστημα δεν μπορεί να αποτυπωθεί αναλυτικά η οικονομική προσφορά, ο προσφέρων θα επισυνάψει στον (υπο)φάκελο “οικονομική προσφορά” την ηλεκτρονική οικονομική προσφορά του ηλεκτρονικά υπογεγραμμένη και τα σχετικά ηλεκτρονικά αρχεία (σύμφωνα με το υπόδει</w:t>
      </w:r>
      <w:r w:rsidR="0016589D" w:rsidRPr="00264BC7">
        <w:rPr>
          <w:rFonts w:ascii="Tahoma" w:hAnsi="Tahoma" w:cs="Tahoma"/>
          <w:lang w:val="el-GR"/>
        </w:rPr>
        <w:t xml:space="preserve">γμα που υπάρχει στο Παράρτημα </w:t>
      </w:r>
      <w:r w:rsidR="00042F01" w:rsidRPr="00264BC7">
        <w:rPr>
          <w:rFonts w:ascii="Tahoma" w:hAnsi="Tahoma" w:cs="Tahoma"/>
          <w:lang w:val="en-US"/>
        </w:rPr>
        <w:t>V</w:t>
      </w:r>
      <w:r w:rsidR="003D6D1C" w:rsidRPr="00264BC7">
        <w:rPr>
          <w:rFonts w:ascii="Tahoma" w:hAnsi="Tahoma" w:cs="Tahoma"/>
          <w:lang w:val="en-US"/>
        </w:rPr>
        <w:t>I</w:t>
      </w:r>
      <w:r w:rsidRPr="00264BC7">
        <w:rPr>
          <w:rFonts w:ascii="Tahoma" w:hAnsi="Tahoma" w:cs="Tahoma"/>
          <w:lang w:val="el-GR"/>
        </w:rPr>
        <w:t xml:space="preserve"> της παρούσας διακήρυξης) σε μορφή pdf.]</w:t>
      </w:r>
    </w:p>
    <w:p w14:paraId="7656298E" w14:textId="77777777" w:rsidR="00221777" w:rsidRPr="00264BC7" w:rsidRDefault="00007EDE" w:rsidP="0049390D">
      <w:pPr>
        <w:pStyle w:val="Standard"/>
        <w:spacing w:before="240"/>
        <w:rPr>
          <w:rFonts w:ascii="Tahoma" w:hAnsi="Tahoma" w:cs="Tahoma"/>
          <w:lang w:val="el-GR"/>
        </w:rPr>
      </w:pPr>
      <w:r w:rsidRPr="00264BC7">
        <w:rPr>
          <w:rFonts w:ascii="Tahoma" w:hAnsi="Tahoma" w:cs="Tahoma"/>
          <w:lang w:val="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w:t>
      </w:r>
    </w:p>
    <w:p w14:paraId="628521D9" w14:textId="77777777" w:rsidR="00221777" w:rsidRPr="00264BC7" w:rsidRDefault="00007EDE" w:rsidP="0049390D">
      <w:pPr>
        <w:pStyle w:val="Standard"/>
        <w:spacing w:before="240"/>
        <w:rPr>
          <w:rFonts w:ascii="Tahoma" w:hAnsi="Tahoma" w:cs="Tahoma"/>
          <w:lang w:val="el-GR"/>
        </w:rPr>
      </w:pPr>
      <w:r w:rsidRPr="00264BC7">
        <w:rPr>
          <w:rFonts w:ascii="Tahoma" w:hAnsi="Tahoma" w:cs="Tahoma"/>
          <w:lang w:val="el-GR"/>
        </w:rPr>
        <w:t xml:space="preserve">Οι υπέρ τρίτων κρατήσεις υπόκεινται στο εκάστοτε ισχύον αναλογικό τέλος χαρτοσήμου 3% και στην επ’ αυτού εισφορά υπέρ ΟΓΑ 20%. </w:t>
      </w:r>
    </w:p>
    <w:p w14:paraId="28706603" w14:textId="77777777" w:rsidR="00221777" w:rsidRPr="00264BC7" w:rsidRDefault="00007EDE" w:rsidP="0049390D">
      <w:pPr>
        <w:pStyle w:val="Standard"/>
        <w:spacing w:before="240"/>
        <w:rPr>
          <w:rFonts w:ascii="Tahoma" w:hAnsi="Tahoma" w:cs="Tahoma"/>
          <w:lang w:val="el-GR"/>
        </w:rPr>
      </w:pPr>
      <w:r w:rsidRPr="00264BC7">
        <w:rPr>
          <w:rFonts w:ascii="Tahoma" w:hAnsi="Tahoma" w:cs="Tahoma"/>
          <w:lang w:val="el-GR"/>
        </w:rPr>
        <w:t xml:space="preserve">Επισημαίνεται ότι το εκάστοτε ποσοστό Φ.Π.Α. επί τοις εκατό, της ανωτέρω τιμής, θα υπολογίζεται αυτόματα από το σύστημα. </w:t>
      </w:r>
    </w:p>
    <w:p w14:paraId="7B06554E" w14:textId="77777777" w:rsidR="00221777" w:rsidRPr="00264BC7" w:rsidRDefault="00007EDE" w:rsidP="0049390D">
      <w:pPr>
        <w:pStyle w:val="Standard"/>
        <w:spacing w:before="240"/>
        <w:rPr>
          <w:rFonts w:ascii="Tahoma" w:hAnsi="Tahoma" w:cs="Tahoma"/>
          <w:lang w:val="el-GR"/>
        </w:rPr>
      </w:pPr>
      <w:r w:rsidRPr="00264BC7">
        <w:rPr>
          <w:rFonts w:ascii="Tahoma" w:hAnsi="Tahoma" w:cs="Tahoma"/>
          <w:lang w:val="el-GR"/>
        </w:rPr>
        <w:t xml:space="preserve">Οι προσφερόμενες τιμές είναι σταθερές καθ’ όλη τη διάρκεια της σύμβασης και δεν αναπροσαρμόζονται. </w:t>
      </w:r>
    </w:p>
    <w:p w14:paraId="3D0397D5" w14:textId="77777777" w:rsidR="00221777" w:rsidRPr="00264BC7" w:rsidRDefault="00007EDE" w:rsidP="0049390D">
      <w:pPr>
        <w:pStyle w:val="Standard"/>
        <w:spacing w:before="240"/>
        <w:rPr>
          <w:rFonts w:ascii="Tahoma" w:hAnsi="Tahoma" w:cs="Tahoma"/>
          <w:lang w:val="el-GR"/>
        </w:rPr>
      </w:pPr>
      <w:r w:rsidRPr="00264BC7">
        <w:rPr>
          <w:rFonts w:ascii="Tahoma" w:hAnsi="Tahoma" w:cs="Tahoma"/>
          <w:lang w:val="el-GR"/>
        </w:rPr>
        <w:t xml:space="preserve">Ως απαράδεκτες, θα απορρίπτονται προσφορές στις οποίες: </w:t>
      </w:r>
    </w:p>
    <w:p w14:paraId="4DE4A204" w14:textId="77777777" w:rsidR="00221777" w:rsidRPr="00264BC7" w:rsidRDefault="00007EDE" w:rsidP="0049390D">
      <w:pPr>
        <w:pStyle w:val="Standard"/>
        <w:spacing w:before="240"/>
        <w:rPr>
          <w:rFonts w:ascii="Tahoma" w:hAnsi="Tahoma" w:cs="Tahoma"/>
          <w:lang w:val="el-GR"/>
        </w:rPr>
      </w:pPr>
      <w:r w:rsidRPr="00264BC7">
        <w:rPr>
          <w:rFonts w:ascii="Tahoma" w:hAnsi="Tahoma" w:cs="Tahoma"/>
          <w:lang w:val="el-GR"/>
        </w:rPr>
        <w:t xml:space="preserve">α) δεν δίνεται τιμή σε ΕΥΡΩ ή που καθορίζεται σχέση ΕΥΡΩ προς ξένο νόμισμα, </w:t>
      </w:r>
    </w:p>
    <w:p w14:paraId="572852E9" w14:textId="77777777" w:rsidR="00221777" w:rsidRPr="00264BC7" w:rsidRDefault="00007EDE" w:rsidP="0049390D">
      <w:pPr>
        <w:pStyle w:val="Standard"/>
        <w:spacing w:before="240"/>
        <w:rPr>
          <w:rFonts w:ascii="Tahoma" w:hAnsi="Tahoma" w:cs="Tahoma"/>
          <w:lang w:val="el-GR"/>
        </w:rPr>
      </w:pPr>
      <w:r w:rsidRPr="00264BC7">
        <w:rPr>
          <w:rFonts w:ascii="Tahoma" w:hAnsi="Tahoma" w:cs="Tahoma"/>
          <w:lang w:val="el-GR"/>
        </w:rPr>
        <w:t>β) δεν προκύπτει με σαφήνεια η προσφερόμενη τιμή, με την επιφύλαξη της παρ.</w:t>
      </w:r>
      <w:r w:rsidR="00B04A20" w:rsidRPr="00264BC7">
        <w:rPr>
          <w:rFonts w:ascii="Tahoma" w:hAnsi="Tahoma" w:cs="Tahoma"/>
          <w:lang w:val="el-GR"/>
        </w:rPr>
        <w:t xml:space="preserve"> </w:t>
      </w:r>
      <w:r w:rsidRPr="00264BC7">
        <w:rPr>
          <w:rFonts w:ascii="Tahoma" w:hAnsi="Tahoma" w:cs="Tahoma"/>
          <w:lang w:val="el-GR"/>
        </w:rPr>
        <w:t xml:space="preserve">4 του άρθρου 102 του ν.4412/2016 και </w:t>
      </w:r>
    </w:p>
    <w:p w14:paraId="41019E38" w14:textId="77777777" w:rsidR="00AF42D7" w:rsidRPr="00264BC7" w:rsidRDefault="00007EDE" w:rsidP="0049390D">
      <w:pPr>
        <w:pStyle w:val="Standard"/>
        <w:spacing w:before="240"/>
        <w:rPr>
          <w:rFonts w:ascii="Tahoma" w:hAnsi="Tahoma" w:cs="Tahoma"/>
          <w:lang w:val="el-GR"/>
        </w:rPr>
      </w:pPr>
      <w:r w:rsidRPr="00264BC7">
        <w:rPr>
          <w:rFonts w:ascii="Tahoma" w:hAnsi="Tahoma" w:cs="Tahoma"/>
          <w:lang w:val="el-GR"/>
        </w:rPr>
        <w:t>γ) η τιμή υπερβαίνει τον προϋπολογισμό της σύμβασης που καθορίζεται και τεκμηριώνεται από την αναθέτουσα αρχή στην παρούσα διακήρυξη.</w:t>
      </w:r>
    </w:p>
    <w:p w14:paraId="761FA18F" w14:textId="77777777" w:rsidR="00AF42D7" w:rsidRPr="00264BC7" w:rsidRDefault="00007EDE" w:rsidP="00E0039F">
      <w:pPr>
        <w:pStyle w:val="3"/>
        <w:rPr>
          <w:rFonts w:ascii="Tahoma" w:hAnsi="Tahoma" w:cs="Tahoma"/>
          <w:szCs w:val="24"/>
        </w:rPr>
      </w:pPr>
      <w:bookmarkStart w:id="439" w:name="Bookmark69"/>
      <w:bookmarkStart w:id="440" w:name="_Ref496542395"/>
      <w:bookmarkStart w:id="441" w:name="_Ref496542431"/>
      <w:bookmarkStart w:id="442" w:name="_Toc47440355"/>
      <w:bookmarkStart w:id="443" w:name="_Toc47456424"/>
      <w:bookmarkStart w:id="444" w:name="_Toc47457873"/>
      <w:bookmarkStart w:id="445" w:name="_Toc47458216"/>
      <w:bookmarkStart w:id="446" w:name="_Toc47458753"/>
      <w:bookmarkStart w:id="447" w:name="_Toc47458848"/>
      <w:bookmarkStart w:id="448" w:name="_Toc47458939"/>
      <w:bookmarkStart w:id="449" w:name="_Toc47529698"/>
      <w:r w:rsidRPr="00264BC7">
        <w:rPr>
          <w:rFonts w:ascii="Tahoma" w:hAnsi="Tahoma" w:cs="Tahoma"/>
          <w:szCs w:val="24"/>
        </w:rPr>
        <w:t>Χρόνος ισχύος των προσφορών</w:t>
      </w:r>
      <w:bookmarkEnd w:id="439"/>
      <w:bookmarkEnd w:id="440"/>
      <w:bookmarkEnd w:id="441"/>
      <w:bookmarkEnd w:id="442"/>
      <w:bookmarkEnd w:id="443"/>
      <w:bookmarkEnd w:id="444"/>
      <w:bookmarkEnd w:id="445"/>
      <w:bookmarkEnd w:id="446"/>
      <w:bookmarkEnd w:id="447"/>
      <w:bookmarkEnd w:id="448"/>
      <w:bookmarkEnd w:id="449"/>
    </w:p>
    <w:p w14:paraId="3685D546" w14:textId="77777777" w:rsidR="00AF42D7" w:rsidRPr="00264BC7" w:rsidRDefault="00007EDE">
      <w:pPr>
        <w:pStyle w:val="Standard"/>
        <w:rPr>
          <w:rFonts w:ascii="Tahoma" w:hAnsi="Tahoma" w:cs="Tahoma"/>
          <w:bCs/>
          <w:lang w:val="el-GR" w:eastAsia="el-GR"/>
        </w:rPr>
      </w:pPr>
      <w:r w:rsidRPr="00264BC7">
        <w:rPr>
          <w:rFonts w:ascii="Tahoma" w:hAnsi="Tahoma" w:cs="Tahoma"/>
          <w:bCs/>
          <w:lang w:val="el-GR" w:eastAsia="el-GR"/>
        </w:rPr>
        <w:t xml:space="preserve">Οι υποβαλλόμενες προσφορές ισχύουν και δεσμεύουν τους οικονομικούς φορείς για διάστημα </w:t>
      </w:r>
      <w:r w:rsidR="00140F0A" w:rsidRPr="00264BC7">
        <w:rPr>
          <w:rFonts w:ascii="Tahoma" w:hAnsi="Tahoma" w:cs="Tahoma"/>
          <w:bCs/>
          <w:lang w:val="el-GR" w:eastAsia="el-GR"/>
        </w:rPr>
        <w:t xml:space="preserve">δώδεκα (12) μηνών </w:t>
      </w:r>
      <w:r w:rsidR="004933E0" w:rsidRPr="00264BC7">
        <w:rPr>
          <w:rFonts w:ascii="Tahoma" w:hAnsi="Tahoma" w:cs="Tahoma"/>
          <w:bCs/>
          <w:lang w:val="el-GR" w:eastAsia="el-GR"/>
        </w:rPr>
        <w:t>από την επομένη της καταληκτικής ημερομηνίας υποβολής τους</w:t>
      </w:r>
      <w:r w:rsidRPr="00264BC7">
        <w:rPr>
          <w:rFonts w:ascii="Tahoma" w:hAnsi="Tahoma" w:cs="Tahoma"/>
          <w:bCs/>
          <w:lang w:val="el-GR" w:eastAsia="el-GR"/>
        </w:rPr>
        <w:t xml:space="preserve">. </w:t>
      </w:r>
    </w:p>
    <w:p w14:paraId="4753AEAE" w14:textId="77777777" w:rsidR="00AF42D7" w:rsidRPr="00264BC7" w:rsidRDefault="00007EDE">
      <w:pPr>
        <w:pStyle w:val="Standard"/>
        <w:rPr>
          <w:rFonts w:ascii="Tahoma" w:hAnsi="Tahoma" w:cs="Tahoma"/>
          <w:lang w:val="el-GR" w:eastAsia="el-GR"/>
        </w:rPr>
      </w:pPr>
      <w:r w:rsidRPr="00264BC7">
        <w:rPr>
          <w:rFonts w:ascii="Tahoma" w:hAnsi="Tahoma" w:cs="Tahoma"/>
          <w:lang w:val="el-GR" w:eastAsia="el-GR"/>
        </w:rPr>
        <w:t>Προσφορά η οποία ορίζει χρόνο ισχύος μικρότερο από τον ανωτέρω προβλεπόμενο, απορρίπτεται.</w:t>
      </w:r>
    </w:p>
    <w:p w14:paraId="7061114A" w14:textId="77777777" w:rsidR="00AF42D7" w:rsidRPr="00264BC7" w:rsidRDefault="00007EDE">
      <w:pPr>
        <w:pStyle w:val="Standard"/>
        <w:rPr>
          <w:rFonts w:ascii="Tahoma" w:hAnsi="Tahoma" w:cs="Tahoma"/>
          <w:lang w:val="el-GR"/>
        </w:rPr>
      </w:pPr>
      <w:r w:rsidRPr="00264BC7">
        <w:rPr>
          <w:rFonts w:ascii="Tahoma" w:hAnsi="Tahoma" w:cs="Tahoma"/>
          <w:lang w:val="el-GR" w:eastAsia="el-GR"/>
        </w:rPr>
        <w:t xml:space="preserve">Η ισχύς της προσφοράς μπορεί να παρατείνεται εγγράφως, εφόσον τούτο </w:t>
      </w:r>
      <w:r w:rsidRPr="00264BC7">
        <w:rPr>
          <w:rFonts w:ascii="Tahoma" w:hAnsi="Tahoma" w:cs="Tahoma"/>
          <w:lang w:val="el-GR" w:eastAsia="el-GR"/>
        </w:rPr>
        <w:lastRenderedPageBreak/>
        <w:t xml:space="preserve">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264BC7">
        <w:rPr>
          <w:rFonts w:ascii="Tahoma" w:hAnsi="Tahoma" w:cs="Tahoma"/>
          <w:lang w:val="el-GR"/>
        </w:rPr>
        <w:t xml:space="preserve">την παράγραφο </w:t>
      </w:r>
      <w:r w:rsidRPr="00264BC7">
        <w:rPr>
          <w:rFonts w:ascii="Tahoma" w:hAnsi="Tahoma" w:cs="Tahoma"/>
          <w:lang w:val="el-GR"/>
        </w:rPr>
        <w:fldChar w:fldCharType="begin"/>
      </w:r>
      <w:r w:rsidRPr="00264BC7">
        <w:rPr>
          <w:rFonts w:ascii="Tahoma" w:hAnsi="Tahoma" w:cs="Tahoma"/>
          <w:lang w:val="el-GR"/>
        </w:rPr>
        <w:instrText xml:space="preserve"> REF _Ref496542081 </w:instrText>
      </w:r>
      <w:r w:rsidR="005B62D9" w:rsidRPr="00264BC7">
        <w:rPr>
          <w:rFonts w:ascii="Tahoma" w:hAnsi="Tahoma" w:cs="Tahoma"/>
          <w:lang w:val="el-GR"/>
        </w:rPr>
        <w:instrText xml:space="preserve"> \* MERGEFORMAT </w:instrText>
      </w:r>
      <w:r w:rsidRPr="00264BC7">
        <w:rPr>
          <w:rFonts w:ascii="Tahoma" w:hAnsi="Tahoma" w:cs="Tahoma"/>
          <w:lang w:val="el-GR"/>
        </w:rPr>
        <w:fldChar w:fldCharType="separate"/>
      </w:r>
      <w:r w:rsidR="00AE1B31" w:rsidRPr="00AE1B31">
        <w:rPr>
          <w:rFonts w:ascii="Tahoma" w:hAnsi="Tahoma" w:cs="Tahoma"/>
          <w:lang w:val="el-GR"/>
        </w:rPr>
        <w:t xml:space="preserve"> Εγγύηση συμμετοχής</w:t>
      </w:r>
      <w:r w:rsidRPr="00264BC7">
        <w:rPr>
          <w:rFonts w:ascii="Tahoma" w:hAnsi="Tahoma" w:cs="Tahoma"/>
          <w:lang w:val="el-GR"/>
        </w:rPr>
        <w:fldChar w:fldCharType="end"/>
      </w:r>
      <w:r w:rsidRPr="00264BC7">
        <w:rPr>
          <w:rFonts w:ascii="Tahoma" w:hAnsi="Tahoma" w:cs="Tahoma"/>
          <w:lang w:val="el-GR" w:eastAsia="el-GR"/>
        </w:rPr>
        <w:t xml:space="preserve"> της παρούσας, κατ' ανώτατο όριο για χρονικό διάστημα ίσο με την προβλεπόμενη ως άνω αρχική διάρκεια.</w:t>
      </w:r>
    </w:p>
    <w:p w14:paraId="56E13A0B" w14:textId="77777777" w:rsidR="00AF42D7" w:rsidRPr="00264BC7" w:rsidRDefault="00007EDE">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rPr>
          <w:rFonts w:ascii="Tahoma" w:hAnsi="Tahoma" w:cs="Tahoma"/>
          <w:lang w:val="el-GR" w:eastAsia="el-GR"/>
        </w:rPr>
      </w:pPr>
      <w:r w:rsidRPr="00264BC7">
        <w:rPr>
          <w:rFonts w:ascii="Tahoma" w:hAnsi="Tahoma" w:cs="Tahoma"/>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450" w:name="Bookmark70"/>
      <w:r w:rsidRPr="00264BC7">
        <w:rPr>
          <w:rFonts w:ascii="Tahoma" w:hAnsi="Tahoma" w:cs="Tahoma"/>
          <w:lang w:val="el-GR" w:eastAsia="el-GR"/>
        </w:rPr>
        <w:t>.</w:t>
      </w:r>
    </w:p>
    <w:p w14:paraId="197CA312" w14:textId="77777777" w:rsidR="00AF42D7" w:rsidRPr="00264BC7" w:rsidRDefault="00007EDE">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rPr>
          <w:rFonts w:ascii="Tahoma" w:hAnsi="Tahoma" w:cs="Tahoma"/>
          <w:lang w:val="el-GR"/>
        </w:rPr>
      </w:pPr>
      <w:r w:rsidRPr="00264BC7">
        <w:rPr>
          <w:rFonts w:ascii="Tahoma" w:hAnsi="Tahoma"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5D88B2AB" w14:textId="77777777" w:rsidR="00AF42D7" w:rsidRPr="00264BC7" w:rsidRDefault="00007EDE" w:rsidP="00E0039F">
      <w:pPr>
        <w:pStyle w:val="3"/>
        <w:rPr>
          <w:rFonts w:ascii="Tahoma" w:hAnsi="Tahoma" w:cs="Tahoma"/>
          <w:szCs w:val="24"/>
        </w:rPr>
      </w:pPr>
      <w:bookmarkStart w:id="451" w:name="Bookmark71"/>
      <w:bookmarkStart w:id="452" w:name="_Toc47440356"/>
      <w:bookmarkStart w:id="453" w:name="_Toc47456425"/>
      <w:bookmarkStart w:id="454" w:name="_Toc47457874"/>
      <w:bookmarkStart w:id="455" w:name="_Toc47458217"/>
      <w:bookmarkStart w:id="456" w:name="_Toc47458754"/>
      <w:bookmarkStart w:id="457" w:name="_Toc47458849"/>
      <w:bookmarkStart w:id="458" w:name="_Toc47458940"/>
      <w:bookmarkStart w:id="459" w:name="_Toc47529699"/>
      <w:bookmarkEnd w:id="450"/>
      <w:r w:rsidRPr="00264BC7">
        <w:rPr>
          <w:rFonts w:ascii="Tahoma" w:hAnsi="Tahoma" w:cs="Tahoma"/>
          <w:szCs w:val="24"/>
        </w:rPr>
        <w:t>Λόγοι απόρριψης προσφορών</w:t>
      </w:r>
      <w:bookmarkEnd w:id="451"/>
      <w:bookmarkEnd w:id="452"/>
      <w:bookmarkEnd w:id="453"/>
      <w:bookmarkEnd w:id="454"/>
      <w:bookmarkEnd w:id="455"/>
      <w:bookmarkEnd w:id="456"/>
      <w:bookmarkEnd w:id="457"/>
      <w:bookmarkEnd w:id="458"/>
      <w:bookmarkEnd w:id="459"/>
    </w:p>
    <w:p w14:paraId="603B2EC0" w14:textId="77777777" w:rsidR="00AF42D7" w:rsidRPr="00264BC7" w:rsidRDefault="00007EDE">
      <w:pPr>
        <w:pStyle w:val="Standard"/>
        <w:rPr>
          <w:rFonts w:ascii="Tahoma" w:hAnsi="Tahoma" w:cs="Tahoma"/>
          <w:lang w:val="el-GR"/>
        </w:rPr>
      </w:pPr>
      <w:r w:rsidRPr="00264BC7">
        <w:rPr>
          <w:rFonts w:ascii="Tahoma" w:hAnsi="Tahoma" w:cs="Tahoma"/>
          <w:lang w:val="en-US"/>
        </w:rPr>
        <w:t>H</w:t>
      </w:r>
      <w:r w:rsidRPr="00264BC7">
        <w:rPr>
          <w:rFonts w:ascii="Tahoma" w:hAnsi="Tahoma" w:cs="Tahoma"/>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97D536A" w14:textId="77777777" w:rsidR="00AF42D7" w:rsidRPr="00264BC7" w:rsidRDefault="00007EDE" w:rsidP="00B975E8">
      <w:pPr>
        <w:pStyle w:val="ad"/>
        <w:numPr>
          <w:ilvl w:val="0"/>
          <w:numId w:val="50"/>
        </w:numPr>
        <w:spacing w:before="120"/>
        <w:ind w:left="284" w:hanging="142"/>
        <w:rPr>
          <w:rFonts w:ascii="Tahoma" w:hAnsi="Tahoma" w:cs="Tahoma"/>
          <w:lang w:val="el-GR"/>
        </w:rPr>
      </w:pPr>
      <w:r w:rsidRPr="00264BC7">
        <w:rPr>
          <w:rFonts w:ascii="Tahoma" w:hAnsi="Tahoma" w:cs="Tahoma"/>
          <w:lang w:val="el-GR"/>
        </w:rPr>
        <w:t>η οποία δεν υποβάλλεται εμπρόθεσμα, με τον τρόπο και με το περιεχόμενο που ορίζεται πιο πάνω και συγκεκριμένα στις παραγράφους 2.</w:t>
      </w:r>
      <w:r w:rsidR="00A3548A" w:rsidRPr="00264BC7">
        <w:rPr>
          <w:rFonts w:ascii="Tahoma" w:hAnsi="Tahoma" w:cs="Tahoma"/>
          <w:lang w:val="el-GR"/>
        </w:rPr>
        <w:t>5.</w:t>
      </w:r>
      <w:r w:rsidRPr="00264BC7">
        <w:rPr>
          <w:rFonts w:ascii="Tahoma" w:hAnsi="Tahoma" w:cs="Tahoma"/>
          <w:lang w:val="el-GR"/>
        </w:rPr>
        <w:t>1 (Γενικοί όροι υποβολής προσφορών), 2.</w:t>
      </w:r>
      <w:r w:rsidR="00A3548A" w:rsidRPr="00264BC7">
        <w:rPr>
          <w:rFonts w:ascii="Tahoma" w:hAnsi="Tahoma" w:cs="Tahoma"/>
          <w:lang w:val="el-GR"/>
        </w:rPr>
        <w:t>5</w:t>
      </w:r>
      <w:r w:rsidRPr="00264BC7">
        <w:rPr>
          <w:rFonts w:ascii="Tahoma" w:hAnsi="Tahoma" w:cs="Tahoma"/>
          <w:lang w:val="el-GR"/>
        </w:rPr>
        <w:t>.2 (Χρόνος και τρόπος υποβολής προσφορών), 2.</w:t>
      </w:r>
      <w:r w:rsidR="00A3548A" w:rsidRPr="00264BC7">
        <w:rPr>
          <w:rFonts w:ascii="Tahoma" w:hAnsi="Tahoma" w:cs="Tahoma"/>
          <w:lang w:val="el-GR"/>
        </w:rPr>
        <w:t>5</w:t>
      </w:r>
      <w:r w:rsidRPr="00264BC7">
        <w:rPr>
          <w:rFonts w:ascii="Tahoma" w:hAnsi="Tahoma" w:cs="Tahoma"/>
          <w:lang w:val="el-GR"/>
        </w:rPr>
        <w:t>.3 (</w:t>
      </w:r>
      <w:r w:rsidRPr="00264BC7">
        <w:rPr>
          <w:rFonts w:ascii="Tahoma" w:hAnsi="Tahoma" w:cs="Tahoma"/>
          <w:bCs/>
          <w:lang w:val="el-GR"/>
        </w:rPr>
        <w:t>Περιεχόμενα Φακέλου «Δικαιολογητικά Συμμετοχής - Τεχνική Προσφορά»</w:t>
      </w:r>
      <w:r w:rsidRPr="00264BC7">
        <w:rPr>
          <w:rFonts w:ascii="Tahoma" w:hAnsi="Tahoma" w:cs="Tahoma"/>
          <w:lang w:val="el-GR"/>
        </w:rPr>
        <w:t>), 2.</w:t>
      </w:r>
      <w:r w:rsidR="00A3548A" w:rsidRPr="00264BC7">
        <w:rPr>
          <w:rFonts w:ascii="Tahoma" w:hAnsi="Tahoma" w:cs="Tahoma"/>
          <w:lang w:val="el-GR"/>
        </w:rPr>
        <w:t>5.</w:t>
      </w:r>
      <w:r w:rsidRPr="00264BC7">
        <w:rPr>
          <w:rFonts w:ascii="Tahoma" w:hAnsi="Tahoma" w:cs="Tahoma"/>
          <w:lang w:val="el-GR"/>
        </w:rPr>
        <w:t>4 (</w:t>
      </w:r>
      <w:r w:rsidRPr="00264BC7">
        <w:rPr>
          <w:rFonts w:ascii="Tahoma" w:hAnsi="Tahoma" w:cs="Tahoma"/>
          <w:bCs/>
          <w:lang w:val="el-GR"/>
        </w:rPr>
        <w:t>Περιεχόμενα Φακέλου «Οικονομική Προσφορά» / Τρόπος σύνταξης και υποβολής οικονομικών προσφορών),</w:t>
      </w:r>
      <w:r w:rsidRPr="00264BC7">
        <w:rPr>
          <w:rFonts w:ascii="Tahoma" w:hAnsi="Tahoma" w:cs="Tahoma"/>
          <w:lang w:val="el-GR"/>
        </w:rPr>
        <w:t xml:space="preserve"> </w:t>
      </w:r>
      <w:r w:rsidR="00A3548A" w:rsidRPr="00264BC7">
        <w:rPr>
          <w:rFonts w:ascii="Tahoma" w:hAnsi="Tahoma" w:cs="Tahoma"/>
          <w:lang w:val="el-GR"/>
        </w:rPr>
        <w:t>2.5</w:t>
      </w:r>
      <w:r w:rsidRPr="00264BC7">
        <w:rPr>
          <w:rFonts w:ascii="Tahoma" w:hAnsi="Tahoma" w:cs="Tahoma"/>
          <w:lang w:val="el-GR"/>
        </w:rPr>
        <w:t>.5 (Χρόνος ισχύος των προσφορών), 3.1 (Αποσφράγιση και αξιολόγηση προσφορών), 3.2 (Πρόσκληση υποβολής δικαιολογητικών προσωρινού αναδόχου) της παρούσας,</w:t>
      </w:r>
    </w:p>
    <w:p w14:paraId="37F5F747" w14:textId="77777777" w:rsidR="00AF42D7" w:rsidRPr="00264BC7" w:rsidRDefault="00007EDE" w:rsidP="00BA0F4C">
      <w:pPr>
        <w:pStyle w:val="ad"/>
        <w:numPr>
          <w:ilvl w:val="0"/>
          <w:numId w:val="15"/>
        </w:numPr>
        <w:spacing w:before="120"/>
        <w:ind w:left="284" w:hanging="142"/>
        <w:rPr>
          <w:rFonts w:ascii="Tahoma" w:hAnsi="Tahoma" w:cs="Tahoma"/>
          <w:lang w:val="el-GR"/>
        </w:rPr>
      </w:pPr>
      <w:r w:rsidRPr="00264BC7">
        <w:rPr>
          <w:rFonts w:ascii="Tahoma" w:hAnsi="Tahoma" w:cs="Tahoma"/>
          <w:lang w:val="el-GR"/>
        </w:rPr>
        <w:t>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w:t>
      </w:r>
      <w:r w:rsidR="002B0794" w:rsidRPr="00264BC7">
        <w:rPr>
          <w:rFonts w:ascii="Tahoma" w:hAnsi="Tahoma" w:cs="Tahoma"/>
          <w:lang w:val="el-GR"/>
        </w:rPr>
        <w:t>ν συμπλήρωσή της σύμφωνα με τα οριζόμενα στην παρούσα διακήρυξη.</w:t>
      </w:r>
    </w:p>
    <w:p w14:paraId="721C3C9A" w14:textId="77777777" w:rsidR="00AF42D7" w:rsidRPr="00264BC7" w:rsidRDefault="00007EDE">
      <w:pPr>
        <w:pStyle w:val="ad"/>
        <w:numPr>
          <w:ilvl w:val="0"/>
          <w:numId w:val="15"/>
        </w:numPr>
        <w:spacing w:before="120"/>
        <w:ind w:left="284" w:hanging="142"/>
        <w:rPr>
          <w:rFonts w:ascii="Tahoma" w:hAnsi="Tahoma" w:cs="Tahoma"/>
          <w:lang w:val="el-GR"/>
        </w:rPr>
      </w:pPr>
      <w:r w:rsidRPr="00264BC7">
        <w:rPr>
          <w:rFonts w:ascii="Tahoma" w:hAnsi="Tahoma" w:cs="Tahoma"/>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140F0A" w:rsidRPr="00264BC7">
        <w:rPr>
          <w:rFonts w:ascii="Tahoma" w:hAnsi="Tahoma" w:cs="Tahoma"/>
          <w:lang w:val="el-GR"/>
        </w:rPr>
        <w:t>3.</w:t>
      </w:r>
      <w:r w:rsidR="0038352B" w:rsidRPr="00264BC7">
        <w:rPr>
          <w:rFonts w:ascii="Tahoma" w:hAnsi="Tahoma" w:cs="Tahoma"/>
          <w:lang w:val="el-GR"/>
        </w:rPr>
        <w:t>1.2</w:t>
      </w:r>
      <w:r w:rsidRPr="00264BC7">
        <w:rPr>
          <w:rFonts w:ascii="Tahoma" w:hAnsi="Tahoma" w:cs="Tahoma"/>
          <w:lang w:val="el-GR"/>
        </w:rPr>
        <w:t xml:space="preserve"> της παρούσας και το άρθρο 102 του ν. 4412/2016,</w:t>
      </w:r>
    </w:p>
    <w:p w14:paraId="404DC9AB" w14:textId="77777777" w:rsidR="00AF42D7" w:rsidRPr="00264BC7" w:rsidRDefault="00007EDE">
      <w:pPr>
        <w:pStyle w:val="ad"/>
        <w:numPr>
          <w:ilvl w:val="0"/>
          <w:numId w:val="15"/>
        </w:numPr>
        <w:spacing w:before="120"/>
        <w:ind w:left="284" w:hanging="142"/>
        <w:rPr>
          <w:rFonts w:ascii="Tahoma" w:hAnsi="Tahoma" w:cs="Tahoma"/>
          <w:lang w:val="el-GR"/>
        </w:rPr>
      </w:pPr>
      <w:r w:rsidRPr="00264BC7">
        <w:rPr>
          <w:rFonts w:ascii="Tahoma" w:hAnsi="Tahoma" w:cs="Tahoma"/>
          <w:lang w:val="el-GR"/>
        </w:rPr>
        <w:t>η οποία είναι εναλλακτική προσφορά.</w:t>
      </w:r>
    </w:p>
    <w:p w14:paraId="033E8A5A" w14:textId="77777777" w:rsidR="00AF42D7" w:rsidRPr="00264BC7" w:rsidRDefault="00007EDE">
      <w:pPr>
        <w:pStyle w:val="ad"/>
        <w:numPr>
          <w:ilvl w:val="0"/>
          <w:numId w:val="15"/>
        </w:numPr>
        <w:spacing w:before="120"/>
        <w:ind w:left="284" w:hanging="142"/>
        <w:rPr>
          <w:rFonts w:ascii="Tahoma" w:hAnsi="Tahoma" w:cs="Tahoma"/>
          <w:lang w:val="el-GR"/>
        </w:rPr>
      </w:pPr>
      <w:r w:rsidRPr="00264BC7">
        <w:rPr>
          <w:rFonts w:ascii="Tahoma" w:hAnsi="Tahoma" w:cs="Tahoma"/>
          <w:lang w:val="el-GR"/>
        </w:rPr>
        <w:t xml:space="preserve">η οποία υποβάλλεται από έναν προσφέροντα που έχει υποβάλλει δύο ή </w:t>
      </w:r>
      <w:r w:rsidRPr="00264BC7">
        <w:rPr>
          <w:rFonts w:ascii="Tahoma" w:hAnsi="Tahoma" w:cs="Tahoma"/>
          <w:lang w:val="el-GR"/>
        </w:rPr>
        <w:lastRenderedPageBreak/>
        <w:t xml:space="preserve">περισσότερες προσφορές Ο περιορισμός αυτός ισχύει, υπό τους όρους της παραγράφου </w:t>
      </w:r>
      <w:r w:rsidRPr="00264BC7">
        <w:rPr>
          <w:rFonts w:ascii="Tahoma" w:hAnsi="Tahoma" w:cs="Tahoma"/>
          <w:lang w:val="el-GR"/>
        </w:rPr>
        <w:fldChar w:fldCharType="begin"/>
      </w:r>
      <w:r w:rsidRPr="00264BC7">
        <w:rPr>
          <w:rFonts w:ascii="Tahoma" w:hAnsi="Tahoma" w:cs="Tahoma"/>
          <w:lang w:val="el-GR"/>
        </w:rPr>
        <w:instrText xml:space="preserve"> REF _Ref496540586 </w:instrText>
      </w:r>
      <w:r w:rsidR="005B62D9" w:rsidRPr="00264BC7">
        <w:rPr>
          <w:rFonts w:ascii="Tahoma" w:hAnsi="Tahoma" w:cs="Tahoma"/>
          <w:lang w:val="el-GR"/>
        </w:rPr>
        <w:instrText xml:space="preserve"> \* MERGEFORMAT </w:instrText>
      </w:r>
      <w:r w:rsidRPr="00264BC7">
        <w:rPr>
          <w:rFonts w:ascii="Tahoma" w:hAnsi="Tahoma" w:cs="Tahoma"/>
          <w:lang w:val="el-GR"/>
        </w:rPr>
        <w:fldChar w:fldCharType="separate"/>
      </w:r>
      <w:r w:rsidR="00AE1B31" w:rsidRPr="00264BC7">
        <w:rPr>
          <w:rFonts w:ascii="Tahoma" w:hAnsi="Tahoma" w:cs="Tahoma"/>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w:t>
      </w:r>
      <w:r w:rsidRPr="00264BC7">
        <w:rPr>
          <w:rFonts w:ascii="Tahoma" w:hAnsi="Tahoma" w:cs="Tahoma"/>
          <w:lang w:val="el-GR"/>
        </w:rPr>
        <w:fldChar w:fldCharType="end"/>
      </w:r>
      <w:r w:rsidRPr="00264BC7">
        <w:rPr>
          <w:rFonts w:ascii="Tahoma" w:hAnsi="Tahoma" w:cs="Tahoma"/>
          <w:lang w:val="el-GR"/>
        </w:rPr>
        <w:t xml:space="preserve"> περ. 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114E6162" w14:textId="77777777" w:rsidR="00AF42D7" w:rsidRPr="00264BC7" w:rsidRDefault="00007EDE">
      <w:pPr>
        <w:pStyle w:val="ad"/>
        <w:numPr>
          <w:ilvl w:val="0"/>
          <w:numId w:val="15"/>
        </w:numPr>
        <w:spacing w:before="120"/>
        <w:ind w:left="284" w:hanging="142"/>
        <w:rPr>
          <w:rFonts w:ascii="Tahoma" w:hAnsi="Tahoma" w:cs="Tahoma"/>
          <w:lang w:val="el-GR"/>
        </w:rPr>
      </w:pPr>
      <w:r w:rsidRPr="00264BC7">
        <w:rPr>
          <w:rFonts w:ascii="Tahoma" w:hAnsi="Tahoma" w:cs="Tahoma"/>
          <w:lang w:val="el-GR"/>
        </w:rPr>
        <w:t>η οποία είναι υπό αίρεση,</w:t>
      </w:r>
    </w:p>
    <w:p w14:paraId="06FAB969" w14:textId="77777777" w:rsidR="00AF42D7" w:rsidRPr="00264BC7" w:rsidRDefault="00007EDE">
      <w:pPr>
        <w:pStyle w:val="ad"/>
        <w:numPr>
          <w:ilvl w:val="0"/>
          <w:numId w:val="15"/>
        </w:numPr>
        <w:spacing w:before="120"/>
        <w:ind w:left="284" w:hanging="142"/>
        <w:rPr>
          <w:rFonts w:ascii="Tahoma" w:hAnsi="Tahoma" w:cs="Tahoma"/>
          <w:lang w:val="el-GR"/>
        </w:rPr>
      </w:pPr>
      <w:r w:rsidRPr="00264BC7">
        <w:rPr>
          <w:rFonts w:ascii="Tahoma" w:hAnsi="Tahoma" w:cs="Tahoma"/>
          <w:lang w:val="el-GR"/>
        </w:rPr>
        <w:t>η οποία θέτει όρο αναπροσαρμογής,</w:t>
      </w:r>
    </w:p>
    <w:p w14:paraId="5BA79C3A" w14:textId="77777777" w:rsidR="00AF0E33" w:rsidRPr="00264BC7" w:rsidRDefault="00007EDE" w:rsidP="00AF0E33">
      <w:pPr>
        <w:pStyle w:val="ad"/>
        <w:numPr>
          <w:ilvl w:val="0"/>
          <w:numId w:val="15"/>
        </w:numPr>
        <w:spacing w:before="120"/>
        <w:ind w:left="284" w:hanging="142"/>
        <w:rPr>
          <w:rFonts w:ascii="Tahoma" w:hAnsi="Tahoma" w:cs="Tahoma"/>
          <w:lang w:val="el-GR"/>
        </w:rPr>
      </w:pPr>
      <w:r w:rsidRPr="00264BC7">
        <w:rPr>
          <w:rFonts w:ascii="Tahoma" w:hAnsi="Tahoma" w:cs="Tahoma"/>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482147EB" w14:textId="77777777" w:rsidR="00AF0E33" w:rsidRPr="00264BC7" w:rsidRDefault="00AF0E33" w:rsidP="00AF0E33">
      <w:pPr>
        <w:pStyle w:val="ad"/>
        <w:numPr>
          <w:ilvl w:val="0"/>
          <w:numId w:val="15"/>
        </w:numPr>
        <w:spacing w:before="120"/>
        <w:ind w:left="284" w:hanging="142"/>
        <w:rPr>
          <w:rFonts w:ascii="Tahoma" w:hAnsi="Tahoma" w:cs="Tahoma"/>
          <w:lang w:val="el-GR"/>
        </w:rPr>
      </w:pPr>
      <w:r w:rsidRPr="00264BC7">
        <w:rPr>
          <w:rFonts w:ascii="Tahoma" w:hAnsi="Tahoma"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FD0DCF6" w14:textId="77777777" w:rsidR="00AF0E33" w:rsidRDefault="00AF0E33" w:rsidP="00AF0E33">
      <w:pPr>
        <w:pStyle w:val="ad"/>
        <w:numPr>
          <w:ilvl w:val="0"/>
          <w:numId w:val="15"/>
        </w:numPr>
        <w:spacing w:before="120"/>
        <w:ind w:left="284" w:hanging="142"/>
        <w:rPr>
          <w:rFonts w:ascii="Tahoma" w:hAnsi="Tahoma" w:cs="Tahoma"/>
          <w:lang w:val="el-GR"/>
        </w:rPr>
      </w:pPr>
      <w:r w:rsidRPr="00264BC7">
        <w:rPr>
          <w:rFonts w:ascii="Tahoma" w:hAnsi="Tahoma" w:cs="Tahoma"/>
          <w:lang w:val="el-GR"/>
        </w:rPr>
        <w:t>της οποίας το συνολικό τίμημα υπερβαίνει τον προϋπολογισμό του Έργου</w:t>
      </w:r>
    </w:p>
    <w:p w14:paraId="0BEAB1C9" w14:textId="77777777" w:rsidR="00224710" w:rsidRDefault="00224710" w:rsidP="00224710">
      <w:pPr>
        <w:pStyle w:val="ad"/>
        <w:spacing w:before="120"/>
        <w:ind w:left="284"/>
        <w:rPr>
          <w:rFonts w:ascii="Tahoma" w:hAnsi="Tahoma" w:cs="Tahoma"/>
          <w:lang w:val="el-GR"/>
        </w:rPr>
      </w:pPr>
    </w:p>
    <w:p w14:paraId="45B311B5" w14:textId="77777777" w:rsidR="00224710" w:rsidRDefault="00224710" w:rsidP="00224710">
      <w:pPr>
        <w:pStyle w:val="ad"/>
        <w:spacing w:before="120"/>
        <w:ind w:left="284"/>
        <w:rPr>
          <w:rFonts w:ascii="Tahoma" w:hAnsi="Tahoma" w:cs="Tahoma"/>
          <w:lang w:val="el-GR"/>
        </w:rPr>
      </w:pPr>
    </w:p>
    <w:p w14:paraId="01BB349C" w14:textId="77777777" w:rsidR="00224710" w:rsidRDefault="00224710" w:rsidP="00224710">
      <w:pPr>
        <w:pStyle w:val="ad"/>
        <w:spacing w:before="120"/>
        <w:ind w:left="284"/>
        <w:rPr>
          <w:rFonts w:ascii="Tahoma" w:hAnsi="Tahoma" w:cs="Tahoma"/>
          <w:lang w:val="el-GR"/>
        </w:rPr>
      </w:pPr>
    </w:p>
    <w:p w14:paraId="05DDEEB6" w14:textId="77777777" w:rsidR="00224710" w:rsidRDefault="00224710" w:rsidP="00224710">
      <w:pPr>
        <w:pStyle w:val="ad"/>
        <w:spacing w:before="120"/>
        <w:ind w:left="284"/>
        <w:rPr>
          <w:rFonts w:ascii="Tahoma" w:hAnsi="Tahoma" w:cs="Tahoma"/>
          <w:lang w:val="el-GR"/>
        </w:rPr>
      </w:pPr>
    </w:p>
    <w:p w14:paraId="2E1B6BC6" w14:textId="77777777" w:rsidR="00224710" w:rsidRDefault="00224710" w:rsidP="00224710">
      <w:pPr>
        <w:pStyle w:val="ad"/>
        <w:spacing w:before="120"/>
        <w:ind w:left="284"/>
        <w:rPr>
          <w:rFonts w:ascii="Tahoma" w:hAnsi="Tahoma" w:cs="Tahoma"/>
          <w:lang w:val="el-GR"/>
        </w:rPr>
      </w:pPr>
    </w:p>
    <w:p w14:paraId="6D02697A" w14:textId="77777777" w:rsidR="00224710" w:rsidRDefault="00224710" w:rsidP="00224710">
      <w:pPr>
        <w:pStyle w:val="ad"/>
        <w:spacing w:before="120"/>
        <w:ind w:left="284"/>
        <w:rPr>
          <w:rFonts w:ascii="Tahoma" w:hAnsi="Tahoma" w:cs="Tahoma"/>
          <w:lang w:val="el-GR"/>
        </w:rPr>
      </w:pPr>
    </w:p>
    <w:p w14:paraId="1095671F" w14:textId="77777777" w:rsidR="00224710" w:rsidRDefault="00224710" w:rsidP="00224710">
      <w:pPr>
        <w:pStyle w:val="ad"/>
        <w:spacing w:before="120"/>
        <w:ind w:left="284"/>
        <w:rPr>
          <w:rFonts w:ascii="Tahoma" w:hAnsi="Tahoma" w:cs="Tahoma"/>
          <w:lang w:val="el-GR"/>
        </w:rPr>
      </w:pPr>
    </w:p>
    <w:p w14:paraId="4EA1BA72" w14:textId="77777777" w:rsidR="00224710" w:rsidRDefault="00224710" w:rsidP="00224710">
      <w:pPr>
        <w:pStyle w:val="ad"/>
        <w:spacing w:before="120"/>
        <w:ind w:left="284"/>
        <w:rPr>
          <w:rFonts w:ascii="Tahoma" w:hAnsi="Tahoma" w:cs="Tahoma"/>
          <w:lang w:val="el-GR"/>
        </w:rPr>
      </w:pPr>
    </w:p>
    <w:p w14:paraId="2D7A8B5F" w14:textId="77777777" w:rsidR="00224710" w:rsidRDefault="00224710" w:rsidP="00224710">
      <w:pPr>
        <w:pStyle w:val="ad"/>
        <w:spacing w:before="120"/>
        <w:ind w:left="284"/>
        <w:rPr>
          <w:rFonts w:ascii="Tahoma" w:hAnsi="Tahoma" w:cs="Tahoma"/>
          <w:lang w:val="el-GR"/>
        </w:rPr>
      </w:pPr>
    </w:p>
    <w:p w14:paraId="51417AD3" w14:textId="77777777" w:rsidR="00224710" w:rsidRDefault="00224710" w:rsidP="00224710">
      <w:pPr>
        <w:pStyle w:val="ad"/>
        <w:spacing w:before="120"/>
        <w:ind w:left="284"/>
        <w:rPr>
          <w:rFonts w:ascii="Tahoma" w:hAnsi="Tahoma" w:cs="Tahoma"/>
          <w:lang w:val="el-GR"/>
        </w:rPr>
      </w:pPr>
    </w:p>
    <w:p w14:paraId="5811DD26" w14:textId="77777777" w:rsidR="00224710" w:rsidRDefault="00224710" w:rsidP="00224710">
      <w:pPr>
        <w:pStyle w:val="ad"/>
        <w:spacing w:before="120"/>
        <w:ind w:left="284"/>
        <w:rPr>
          <w:rFonts w:ascii="Tahoma" w:hAnsi="Tahoma" w:cs="Tahoma"/>
          <w:lang w:val="el-GR"/>
        </w:rPr>
      </w:pPr>
    </w:p>
    <w:p w14:paraId="405DD53E" w14:textId="77777777" w:rsidR="00224710" w:rsidRDefault="00224710" w:rsidP="00224710">
      <w:pPr>
        <w:pStyle w:val="ad"/>
        <w:spacing w:before="120"/>
        <w:ind w:left="284"/>
        <w:rPr>
          <w:rFonts w:ascii="Tahoma" w:hAnsi="Tahoma" w:cs="Tahoma"/>
          <w:lang w:val="el-GR"/>
        </w:rPr>
      </w:pPr>
    </w:p>
    <w:p w14:paraId="6ACA8E94" w14:textId="77777777" w:rsidR="00224710" w:rsidRDefault="00224710" w:rsidP="00224710">
      <w:pPr>
        <w:pStyle w:val="ad"/>
        <w:spacing w:before="120"/>
        <w:ind w:left="284"/>
        <w:rPr>
          <w:rFonts w:ascii="Tahoma" w:hAnsi="Tahoma" w:cs="Tahoma"/>
          <w:lang w:val="el-GR"/>
        </w:rPr>
      </w:pPr>
    </w:p>
    <w:p w14:paraId="77CCA28C" w14:textId="77777777" w:rsidR="00224710" w:rsidRDefault="00224710" w:rsidP="00224710">
      <w:pPr>
        <w:pStyle w:val="ad"/>
        <w:spacing w:before="120"/>
        <w:ind w:left="284"/>
        <w:rPr>
          <w:rFonts w:ascii="Tahoma" w:hAnsi="Tahoma" w:cs="Tahoma"/>
          <w:lang w:val="el-GR"/>
        </w:rPr>
      </w:pPr>
    </w:p>
    <w:p w14:paraId="0084CC86" w14:textId="77777777" w:rsidR="00224710" w:rsidRDefault="00224710" w:rsidP="00224710">
      <w:pPr>
        <w:pStyle w:val="ad"/>
        <w:spacing w:before="120"/>
        <w:ind w:left="284"/>
        <w:rPr>
          <w:rFonts w:ascii="Tahoma" w:hAnsi="Tahoma" w:cs="Tahoma"/>
          <w:lang w:val="el-GR"/>
        </w:rPr>
      </w:pPr>
    </w:p>
    <w:p w14:paraId="01A6E74E" w14:textId="77777777" w:rsidR="00224710" w:rsidRPr="00264BC7" w:rsidRDefault="00224710" w:rsidP="00224710">
      <w:pPr>
        <w:pStyle w:val="ad"/>
        <w:spacing w:before="120"/>
        <w:ind w:left="284"/>
        <w:rPr>
          <w:rFonts w:ascii="Tahoma" w:hAnsi="Tahoma" w:cs="Tahoma"/>
          <w:lang w:val="el-GR"/>
        </w:rPr>
      </w:pPr>
    </w:p>
    <w:p w14:paraId="4AB993FF" w14:textId="77777777" w:rsidR="002C0F7F" w:rsidRPr="00264BC7" w:rsidRDefault="002C0F7F">
      <w:pPr>
        <w:suppressAutoHyphens w:val="0"/>
        <w:rPr>
          <w:rFonts w:ascii="Tahoma" w:eastAsia="SimSun" w:hAnsi="Tahoma" w:cs="Tahoma"/>
          <w:sz w:val="24"/>
          <w:szCs w:val="24"/>
          <w:lang w:eastAsia="zh-CN" w:bidi="hi-IN"/>
        </w:rPr>
      </w:pPr>
    </w:p>
    <w:p w14:paraId="4C6F742E" w14:textId="77777777" w:rsidR="00AF42D7" w:rsidRPr="00264BC7" w:rsidRDefault="00BE27B6" w:rsidP="00596A0A">
      <w:pPr>
        <w:pStyle w:val="1"/>
        <w:rPr>
          <w:rFonts w:ascii="Tahoma" w:hAnsi="Tahoma" w:cs="Tahoma"/>
          <w:sz w:val="24"/>
          <w:szCs w:val="24"/>
        </w:rPr>
      </w:pPr>
      <w:bookmarkStart w:id="460" w:name="Bookmark72"/>
      <w:bookmarkStart w:id="461" w:name="_Toc47440357"/>
      <w:r w:rsidRPr="00264BC7">
        <w:rPr>
          <w:rFonts w:ascii="Tahoma" w:hAnsi="Tahoma" w:cs="Tahoma"/>
          <w:sz w:val="24"/>
          <w:szCs w:val="24"/>
          <w:lang w:val="el-GR"/>
        </w:rPr>
        <w:lastRenderedPageBreak/>
        <w:tab/>
      </w:r>
      <w:bookmarkStart w:id="462" w:name="_Toc47456426"/>
      <w:bookmarkStart w:id="463" w:name="_Toc47457875"/>
      <w:bookmarkStart w:id="464" w:name="_Toc47458218"/>
      <w:bookmarkStart w:id="465" w:name="_Toc47458755"/>
      <w:bookmarkStart w:id="466" w:name="_Toc47458850"/>
      <w:bookmarkStart w:id="467" w:name="_Toc47458941"/>
      <w:bookmarkStart w:id="468" w:name="_Toc47529700"/>
      <w:r w:rsidR="00007EDE" w:rsidRPr="00264BC7">
        <w:rPr>
          <w:rFonts w:ascii="Tahoma" w:hAnsi="Tahoma" w:cs="Tahoma"/>
          <w:sz w:val="24"/>
          <w:szCs w:val="24"/>
        </w:rPr>
        <w:t>ΔΙΕΝΕΡΓΕΙΑ ΔΙΑΔΙΚΑΣΙΑΣ - ΑΞΙΟΛΟΓΗΣΗ ΠΡΟΣΦΟΡΩΝ</w:t>
      </w:r>
      <w:bookmarkEnd w:id="460"/>
      <w:bookmarkEnd w:id="461"/>
      <w:bookmarkEnd w:id="462"/>
      <w:bookmarkEnd w:id="463"/>
      <w:bookmarkEnd w:id="464"/>
      <w:bookmarkEnd w:id="465"/>
      <w:bookmarkEnd w:id="466"/>
      <w:bookmarkEnd w:id="467"/>
      <w:bookmarkEnd w:id="468"/>
    </w:p>
    <w:p w14:paraId="6AC8DAAE" w14:textId="77777777" w:rsidR="000E767B" w:rsidRPr="00264BC7" w:rsidRDefault="000E767B" w:rsidP="00B975E8">
      <w:pPr>
        <w:pStyle w:val="ad"/>
        <w:keepNext/>
        <w:numPr>
          <w:ilvl w:val="0"/>
          <w:numId w:val="51"/>
        </w:numPr>
        <w:pBdr>
          <w:bottom w:val="single" w:sz="12" w:space="1" w:color="000080"/>
        </w:pBdr>
        <w:tabs>
          <w:tab w:val="left" w:pos="567"/>
        </w:tabs>
        <w:spacing w:before="240" w:after="80"/>
        <w:outlineLvl w:val="1"/>
        <w:rPr>
          <w:rFonts w:ascii="Tahoma" w:hAnsi="Tahoma" w:cs="Tahoma"/>
          <w:b/>
          <w:vanish/>
          <w:color w:val="002060"/>
          <w:lang w:val="el-GR"/>
        </w:rPr>
      </w:pPr>
      <w:bookmarkStart w:id="469" w:name="_Toc47456427"/>
      <w:bookmarkStart w:id="470" w:name="_Toc47457876"/>
      <w:bookmarkStart w:id="471" w:name="_Toc47458219"/>
      <w:bookmarkStart w:id="472" w:name="_Toc47458669"/>
      <w:bookmarkStart w:id="473" w:name="_Toc47458756"/>
      <w:bookmarkStart w:id="474" w:name="_Toc47458851"/>
      <w:bookmarkStart w:id="475" w:name="_Toc47458942"/>
      <w:bookmarkStart w:id="476" w:name="_Toc47459033"/>
      <w:bookmarkStart w:id="477" w:name="_Toc47519956"/>
      <w:bookmarkStart w:id="478" w:name="_Toc47520221"/>
      <w:bookmarkStart w:id="479" w:name="_Toc47520966"/>
      <w:bookmarkStart w:id="480" w:name="_Toc47523621"/>
      <w:bookmarkStart w:id="481" w:name="_Toc47529701"/>
      <w:bookmarkStart w:id="482" w:name="Bookmark73"/>
      <w:bookmarkStart w:id="483" w:name="_Ref496542534"/>
      <w:bookmarkStart w:id="484" w:name="_Toc40802258"/>
      <w:bookmarkEnd w:id="469"/>
      <w:bookmarkEnd w:id="470"/>
      <w:bookmarkEnd w:id="471"/>
      <w:bookmarkEnd w:id="472"/>
      <w:bookmarkEnd w:id="473"/>
      <w:bookmarkEnd w:id="474"/>
      <w:bookmarkEnd w:id="475"/>
      <w:bookmarkEnd w:id="476"/>
      <w:bookmarkEnd w:id="477"/>
      <w:bookmarkEnd w:id="478"/>
      <w:bookmarkEnd w:id="479"/>
      <w:bookmarkEnd w:id="480"/>
      <w:bookmarkEnd w:id="481"/>
    </w:p>
    <w:p w14:paraId="367A3A7A" w14:textId="77777777" w:rsidR="00AF42D7" w:rsidRPr="00264BC7" w:rsidRDefault="00007EDE" w:rsidP="00596A0A">
      <w:pPr>
        <w:pStyle w:val="2"/>
        <w:rPr>
          <w:rFonts w:ascii="Tahoma" w:hAnsi="Tahoma" w:cs="Tahoma"/>
          <w:szCs w:val="24"/>
        </w:rPr>
      </w:pPr>
      <w:bookmarkStart w:id="485" w:name="_Toc47440358"/>
      <w:bookmarkStart w:id="486" w:name="_Toc47456428"/>
      <w:bookmarkStart w:id="487" w:name="_Toc47457877"/>
      <w:bookmarkStart w:id="488" w:name="_Toc47458220"/>
      <w:bookmarkStart w:id="489" w:name="_Toc47458757"/>
      <w:bookmarkStart w:id="490" w:name="_Toc47458852"/>
      <w:bookmarkStart w:id="491" w:name="_Toc47458943"/>
      <w:bookmarkStart w:id="492" w:name="_Toc47529702"/>
      <w:r w:rsidRPr="00264BC7">
        <w:rPr>
          <w:rFonts w:ascii="Tahoma" w:hAnsi="Tahoma" w:cs="Tahoma"/>
          <w:szCs w:val="24"/>
        </w:rPr>
        <w:t>Αποσφράγιση και αξιολόγηση προσφορών</w:t>
      </w:r>
      <w:bookmarkEnd w:id="482"/>
      <w:bookmarkEnd w:id="483"/>
      <w:bookmarkEnd w:id="484"/>
      <w:bookmarkEnd w:id="485"/>
      <w:bookmarkEnd w:id="486"/>
      <w:bookmarkEnd w:id="487"/>
      <w:bookmarkEnd w:id="488"/>
      <w:bookmarkEnd w:id="489"/>
      <w:bookmarkEnd w:id="490"/>
      <w:bookmarkEnd w:id="491"/>
      <w:bookmarkEnd w:id="492"/>
    </w:p>
    <w:p w14:paraId="0A221824" w14:textId="77777777" w:rsidR="00AF42D7" w:rsidRPr="00264BC7" w:rsidRDefault="00AF42D7">
      <w:pPr>
        <w:pStyle w:val="ad"/>
        <w:keepNext/>
        <w:numPr>
          <w:ilvl w:val="0"/>
          <w:numId w:val="11"/>
        </w:numPr>
        <w:spacing w:before="240" w:after="60"/>
        <w:rPr>
          <w:rFonts w:ascii="Tahoma" w:hAnsi="Tahoma" w:cs="Tahoma"/>
          <w:b/>
          <w:bCs/>
          <w:vanish/>
          <w:lang w:val="el-GR"/>
        </w:rPr>
      </w:pPr>
      <w:bookmarkStart w:id="493" w:name="Bookmark74"/>
      <w:bookmarkStart w:id="494" w:name="_Ref496542486"/>
    </w:p>
    <w:p w14:paraId="5904CAEF" w14:textId="77777777" w:rsidR="00AF42D7" w:rsidRPr="00264BC7" w:rsidRDefault="00AF42D7">
      <w:pPr>
        <w:pStyle w:val="ad"/>
        <w:keepNext/>
        <w:numPr>
          <w:ilvl w:val="1"/>
          <w:numId w:val="11"/>
        </w:numPr>
        <w:spacing w:before="240" w:after="60"/>
        <w:rPr>
          <w:rFonts w:ascii="Tahoma" w:hAnsi="Tahoma" w:cs="Tahoma"/>
          <w:b/>
          <w:bCs/>
          <w:vanish/>
          <w:lang w:val="el-GR"/>
        </w:rPr>
      </w:pPr>
    </w:p>
    <w:p w14:paraId="27EA12F6" w14:textId="77777777" w:rsidR="00AF42D7" w:rsidRPr="00264BC7" w:rsidRDefault="00007EDE" w:rsidP="00E0039F">
      <w:pPr>
        <w:pStyle w:val="3"/>
        <w:rPr>
          <w:rFonts w:ascii="Tahoma" w:hAnsi="Tahoma" w:cs="Tahoma"/>
          <w:szCs w:val="24"/>
        </w:rPr>
      </w:pPr>
      <w:bookmarkStart w:id="495" w:name="_Toc47440359"/>
      <w:bookmarkStart w:id="496" w:name="_Toc47456429"/>
      <w:bookmarkStart w:id="497" w:name="_Toc47457878"/>
      <w:bookmarkStart w:id="498" w:name="_Toc47458221"/>
      <w:bookmarkStart w:id="499" w:name="_Toc47458758"/>
      <w:bookmarkStart w:id="500" w:name="_Toc47458853"/>
      <w:bookmarkStart w:id="501" w:name="_Toc47458944"/>
      <w:bookmarkStart w:id="502" w:name="_Toc47529703"/>
      <w:r w:rsidRPr="00264BC7">
        <w:rPr>
          <w:rFonts w:ascii="Tahoma" w:hAnsi="Tahoma" w:cs="Tahoma"/>
          <w:szCs w:val="24"/>
        </w:rPr>
        <w:t>Ηλεκτρονική αποσφράγιση προσφορών</w:t>
      </w:r>
      <w:bookmarkEnd w:id="493"/>
      <w:bookmarkEnd w:id="494"/>
      <w:bookmarkEnd w:id="495"/>
      <w:bookmarkEnd w:id="496"/>
      <w:bookmarkEnd w:id="497"/>
      <w:bookmarkEnd w:id="498"/>
      <w:bookmarkEnd w:id="499"/>
      <w:bookmarkEnd w:id="500"/>
      <w:bookmarkEnd w:id="501"/>
      <w:bookmarkEnd w:id="502"/>
    </w:p>
    <w:p w14:paraId="59E61C91" w14:textId="77777777" w:rsidR="00AF42D7" w:rsidRPr="00264BC7" w:rsidRDefault="00007EDE">
      <w:pPr>
        <w:pStyle w:val="Standard"/>
        <w:rPr>
          <w:rFonts w:ascii="Tahoma" w:hAnsi="Tahoma" w:cs="Tahoma"/>
          <w:lang w:val="el-GR"/>
        </w:rPr>
      </w:pPr>
      <w:r w:rsidRPr="00264BC7">
        <w:rPr>
          <w:rFonts w:ascii="Tahoma" w:hAnsi="Tahoma" w:cs="Tahoma"/>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6BE2BF2A" w14:textId="617DE186" w:rsidR="00AF42D7" w:rsidRPr="00224710" w:rsidRDefault="00007EDE" w:rsidP="00B8500C">
      <w:pPr>
        <w:pStyle w:val="normalwithoutspacing"/>
        <w:numPr>
          <w:ilvl w:val="0"/>
          <w:numId w:val="5"/>
        </w:numPr>
        <w:rPr>
          <w:rFonts w:ascii="Tahoma" w:hAnsi="Tahoma" w:cs="Tahoma"/>
          <w:b/>
        </w:rPr>
      </w:pPr>
      <w:r w:rsidRPr="00264BC7">
        <w:rPr>
          <w:rFonts w:ascii="Tahoma" w:hAnsi="Tahoma" w:cs="Tahoma"/>
        </w:rPr>
        <w:t>Ηλεκτρονική Αποσφράγιση του (υπό)φακέλου «Δικαιολογητικά Συμμετοχής-Τεχνική Προσφορά»</w:t>
      </w:r>
      <w:r w:rsidR="00B8500C" w:rsidRPr="00264BC7">
        <w:rPr>
          <w:rFonts w:ascii="Tahoma" w:hAnsi="Tahoma" w:cs="Tahoma"/>
        </w:rPr>
        <w:t xml:space="preserve"> </w:t>
      </w:r>
      <w:r w:rsidRPr="00264BC7">
        <w:rPr>
          <w:rFonts w:ascii="Tahoma" w:hAnsi="Tahoma" w:cs="Tahoma"/>
        </w:rPr>
        <w:t xml:space="preserve">τέσσερις (4) εργάσιμες ημέρες μετά την καταληκτική ημερομηνία προσφορών </w:t>
      </w:r>
      <w:r w:rsidRPr="00264BC7">
        <w:rPr>
          <w:rFonts w:ascii="Tahoma" w:hAnsi="Tahoma" w:cs="Tahoma"/>
          <w:b/>
        </w:rPr>
        <w:t xml:space="preserve">ήτοι την </w:t>
      </w:r>
      <w:r w:rsidR="00224710" w:rsidRPr="00224710">
        <w:rPr>
          <w:rFonts w:ascii="Tahoma" w:hAnsi="Tahoma" w:cs="Tahoma"/>
          <w:b/>
        </w:rPr>
        <w:t>25</w:t>
      </w:r>
      <w:r w:rsidR="00FF21A0" w:rsidRPr="00224710">
        <w:rPr>
          <w:rFonts w:ascii="Tahoma" w:hAnsi="Tahoma" w:cs="Tahoma"/>
          <w:b/>
        </w:rPr>
        <w:t>/</w:t>
      </w:r>
      <w:r w:rsidR="00224710" w:rsidRPr="00224710">
        <w:rPr>
          <w:rFonts w:ascii="Tahoma" w:hAnsi="Tahoma" w:cs="Tahoma"/>
          <w:b/>
        </w:rPr>
        <w:t>09</w:t>
      </w:r>
      <w:r w:rsidRPr="00224710">
        <w:rPr>
          <w:rFonts w:ascii="Tahoma" w:hAnsi="Tahoma" w:cs="Tahoma"/>
          <w:b/>
        </w:rPr>
        <w:t>/2020</w:t>
      </w:r>
      <w:r w:rsidRPr="00264BC7">
        <w:rPr>
          <w:rFonts w:ascii="Tahoma" w:hAnsi="Tahoma" w:cs="Tahoma"/>
          <w:b/>
        </w:rPr>
        <w:t xml:space="preserve"> και  ώρα </w:t>
      </w:r>
      <w:r w:rsidR="00224710" w:rsidRPr="00224710">
        <w:rPr>
          <w:rFonts w:ascii="Tahoma" w:hAnsi="Tahoma" w:cs="Tahoma"/>
          <w:b/>
        </w:rPr>
        <w:t>12</w:t>
      </w:r>
      <w:r w:rsidRPr="00264BC7">
        <w:rPr>
          <w:rFonts w:ascii="Tahoma" w:hAnsi="Tahoma" w:cs="Tahoma"/>
          <w:b/>
        </w:rPr>
        <w:t>:00.</w:t>
      </w:r>
    </w:p>
    <w:p w14:paraId="74CC9BF3" w14:textId="77777777" w:rsidR="00AF42D7" w:rsidRPr="00264BC7" w:rsidRDefault="00007EDE">
      <w:pPr>
        <w:pStyle w:val="normalwithoutspacing"/>
        <w:numPr>
          <w:ilvl w:val="0"/>
          <w:numId w:val="5"/>
        </w:numPr>
        <w:rPr>
          <w:rFonts w:ascii="Tahoma" w:hAnsi="Tahoma" w:cs="Tahoma"/>
        </w:rPr>
      </w:pPr>
      <w:r w:rsidRPr="00264BC7">
        <w:rPr>
          <w:rFonts w:ascii="Tahoma" w:hAnsi="Tahoma" w:cs="Tahoma"/>
        </w:rPr>
        <w:t>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6887B67B" w14:textId="77777777" w:rsidR="00AF42D7" w:rsidRPr="00264BC7" w:rsidRDefault="00007EDE">
      <w:pPr>
        <w:pStyle w:val="normalwithoutspacing"/>
        <w:numPr>
          <w:ilvl w:val="0"/>
          <w:numId w:val="5"/>
        </w:numPr>
        <w:rPr>
          <w:rFonts w:ascii="Tahoma" w:hAnsi="Tahoma" w:cs="Tahoma"/>
        </w:rPr>
      </w:pPr>
      <w:r w:rsidRPr="00264BC7">
        <w:rPr>
          <w:rFonts w:ascii="Tahoma" w:hAnsi="Tahoma" w:cs="Tahoma"/>
        </w:rPr>
        <w:t>Ηλεκτρονική Αποσφράγιση του (υπό)φακέλου «Οικονομική Προσφορά», κατά την ημερομηνία και ώρα που θα ορίσει η αναθέτουσα αρχή</w:t>
      </w:r>
      <w:r w:rsidRPr="00264BC7">
        <w:rPr>
          <w:rFonts w:ascii="Tahoma" w:hAnsi="Tahoma" w:cs="Tahoma"/>
          <w:bCs/>
        </w:rPr>
        <w:t>.</w:t>
      </w:r>
    </w:p>
    <w:p w14:paraId="39707A9B"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Με την αποσφράγιση των ως άνω φακέλων, σύμφωνα με τα ειδικότερα προβλεπόμενα στο άρθρο </w:t>
      </w:r>
      <w:r w:rsidR="00C032A9" w:rsidRPr="007D32C7">
        <w:rPr>
          <w:rFonts w:ascii="Tahoma" w:hAnsi="Tahoma" w:cs="Tahoma"/>
          <w:b/>
          <w:lang w:val="el-GR"/>
        </w:rPr>
        <w:t>3.1</w:t>
      </w:r>
      <w:r w:rsidRPr="007D32C7">
        <w:rPr>
          <w:rFonts w:ascii="Tahoma" w:hAnsi="Tahoma" w:cs="Tahoma"/>
          <w:b/>
          <w:lang w:val="el-GR"/>
        </w:rPr>
        <w:t>.2</w:t>
      </w:r>
      <w:r w:rsidRPr="00264BC7">
        <w:rPr>
          <w:rFonts w:ascii="Tahoma" w:hAnsi="Tahoma" w:cs="Tahoma"/>
          <w:lang w:val="el-GR"/>
        </w:rPr>
        <w:t xml:space="preserve"> </w:t>
      </w:r>
      <w:r w:rsidRPr="007D32C7">
        <w:rPr>
          <w:rFonts w:ascii="Tahoma" w:hAnsi="Tahoma" w:cs="Tahoma"/>
          <w:b/>
          <w:lang w:val="el-GR"/>
        </w:rPr>
        <w:t>«</w:t>
      </w:r>
      <w:r w:rsidRPr="007D32C7">
        <w:rPr>
          <w:rFonts w:ascii="Tahoma" w:hAnsi="Tahoma" w:cs="Tahoma"/>
          <w:b/>
          <w:lang w:val="el-GR"/>
        </w:rPr>
        <w:fldChar w:fldCharType="begin"/>
      </w:r>
      <w:r w:rsidRPr="007D32C7">
        <w:rPr>
          <w:rFonts w:ascii="Tahoma" w:hAnsi="Tahoma" w:cs="Tahoma"/>
          <w:b/>
          <w:lang w:val="el-GR"/>
        </w:rPr>
        <w:instrText xml:space="preserve"> REF _Ref24557945 </w:instrText>
      </w:r>
      <w:r w:rsidR="005B62D9" w:rsidRPr="007D32C7">
        <w:rPr>
          <w:rFonts w:ascii="Tahoma" w:hAnsi="Tahoma" w:cs="Tahoma"/>
          <w:b/>
          <w:lang w:val="el-GR"/>
        </w:rPr>
        <w:instrText xml:space="preserve"> \* MERGEFORMAT </w:instrText>
      </w:r>
      <w:r w:rsidRPr="007D32C7">
        <w:rPr>
          <w:rFonts w:ascii="Tahoma" w:hAnsi="Tahoma" w:cs="Tahoma"/>
          <w:b/>
          <w:lang w:val="el-GR"/>
        </w:rPr>
        <w:fldChar w:fldCharType="separate"/>
      </w:r>
      <w:r w:rsidR="00AE1B31" w:rsidRPr="00AE1B31">
        <w:rPr>
          <w:rFonts w:ascii="Tahoma" w:hAnsi="Tahoma" w:cs="Tahoma"/>
          <w:b/>
          <w:lang w:val="el-GR"/>
        </w:rPr>
        <w:t>Αξιολόγηση προσφορών</w:t>
      </w:r>
      <w:r w:rsidRPr="007D32C7">
        <w:rPr>
          <w:rFonts w:ascii="Tahoma" w:hAnsi="Tahoma" w:cs="Tahoma"/>
          <w:b/>
          <w:lang w:val="el-GR"/>
        </w:rPr>
        <w:fldChar w:fldCharType="end"/>
      </w:r>
      <w:r w:rsidRPr="007D32C7">
        <w:rPr>
          <w:rFonts w:ascii="Tahoma" w:hAnsi="Tahoma" w:cs="Tahoma"/>
          <w:b/>
          <w:lang w:val="el-GR"/>
        </w:rPr>
        <w:t xml:space="preserve">» </w:t>
      </w:r>
      <w:r w:rsidRPr="00264BC7">
        <w:rPr>
          <w:rFonts w:ascii="Tahoma" w:hAnsi="Tahoma" w:cs="Tahoma"/>
          <w:lang w:val="el-GR"/>
        </w:rPr>
        <w:t>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2B1C51B2" w14:textId="77777777" w:rsidR="00AF42D7" w:rsidRPr="00264BC7" w:rsidRDefault="00007EDE">
      <w:pPr>
        <w:pStyle w:val="Standard"/>
        <w:rPr>
          <w:rFonts w:ascii="Tahoma" w:hAnsi="Tahoma" w:cs="Tahoma"/>
          <w:lang w:val="el-GR"/>
        </w:rPr>
      </w:pPr>
      <w:r w:rsidRPr="00264BC7">
        <w:rPr>
          <w:rFonts w:ascii="Tahoma" w:hAnsi="Tahoma" w:cs="Tahoma"/>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01CDE290" w14:textId="14F37946" w:rsidR="00461F25" w:rsidRPr="00101E00" w:rsidRDefault="00007EDE" w:rsidP="00003527">
      <w:pPr>
        <w:pStyle w:val="3"/>
        <w:rPr>
          <w:rFonts w:ascii="Tahoma" w:hAnsi="Tahoma" w:cs="Tahoma"/>
        </w:rPr>
      </w:pPr>
      <w:bookmarkStart w:id="503" w:name="Bookmark75"/>
      <w:bookmarkStart w:id="504" w:name="_Ref24557945"/>
      <w:bookmarkStart w:id="505" w:name="_Ref24557953"/>
      <w:bookmarkStart w:id="506" w:name="_Toc47440360"/>
      <w:bookmarkStart w:id="507" w:name="_Toc47456430"/>
      <w:bookmarkStart w:id="508" w:name="_Toc47457879"/>
      <w:bookmarkStart w:id="509" w:name="_Toc47458222"/>
      <w:bookmarkStart w:id="510" w:name="_Toc47458759"/>
      <w:bookmarkStart w:id="511" w:name="_Toc47458854"/>
      <w:bookmarkStart w:id="512" w:name="_Toc47458945"/>
      <w:bookmarkStart w:id="513" w:name="_Toc47529704"/>
      <w:r w:rsidRPr="00101E00">
        <w:rPr>
          <w:rFonts w:ascii="Tahoma" w:hAnsi="Tahoma" w:cs="Tahoma"/>
          <w:szCs w:val="24"/>
        </w:rPr>
        <w:t>Αξιολόγηση προσφορών</w:t>
      </w:r>
      <w:bookmarkEnd w:id="503"/>
      <w:bookmarkEnd w:id="504"/>
      <w:bookmarkEnd w:id="505"/>
      <w:bookmarkEnd w:id="506"/>
      <w:bookmarkEnd w:id="507"/>
      <w:bookmarkEnd w:id="508"/>
      <w:bookmarkEnd w:id="509"/>
      <w:bookmarkEnd w:id="510"/>
      <w:bookmarkEnd w:id="511"/>
      <w:bookmarkEnd w:id="512"/>
      <w:bookmarkEnd w:id="513"/>
    </w:p>
    <w:p w14:paraId="527962FC" w14:textId="77777777" w:rsidR="00461F25" w:rsidRPr="00264BC7" w:rsidRDefault="00461F25" w:rsidP="00461F25">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15D751FE" w14:textId="77777777" w:rsidR="00461F25" w:rsidRPr="00264BC7" w:rsidRDefault="00461F25" w:rsidP="00461F25">
      <w:pPr>
        <w:widowControl/>
        <w:autoSpaceDN/>
        <w:spacing w:after="120"/>
        <w:jc w:val="both"/>
        <w:rPr>
          <w:rFonts w:ascii="Tahoma" w:hAnsi="Tahoma" w:cs="Tahoma"/>
          <w:kern w:val="0"/>
          <w:sz w:val="24"/>
          <w:szCs w:val="24"/>
          <w:lang w:eastAsia="zh-CN"/>
        </w:rPr>
      </w:pPr>
      <w:r w:rsidRPr="00264BC7">
        <w:rPr>
          <w:rFonts w:ascii="Tahoma" w:hAnsi="Tahoma" w:cs="Tahoma"/>
          <w:kern w:val="1"/>
          <w:sz w:val="24"/>
          <w:szCs w:val="24"/>
          <w:lang w:eastAsia="zh-CN"/>
        </w:rPr>
        <w:t>Ειδικότερα :</w:t>
      </w:r>
    </w:p>
    <w:p w14:paraId="00712BBC" w14:textId="77777777" w:rsidR="00461F25" w:rsidRPr="00264BC7" w:rsidRDefault="00461F25" w:rsidP="00461F25">
      <w:pPr>
        <w:widowControl/>
        <w:autoSpaceDN/>
        <w:spacing w:after="120"/>
        <w:jc w:val="both"/>
        <w:rPr>
          <w:rFonts w:ascii="Tahoma" w:hAnsi="Tahoma" w:cs="Tahoma"/>
          <w:kern w:val="0"/>
          <w:sz w:val="24"/>
          <w:szCs w:val="24"/>
          <w:lang w:eastAsia="zh-CN"/>
        </w:rPr>
      </w:pPr>
      <w:r w:rsidRPr="00264BC7">
        <w:rPr>
          <w:rFonts w:ascii="Tahoma" w:hAnsi="Tahoma" w:cs="Tahoma"/>
          <w:kern w:val="1"/>
          <w:sz w:val="24"/>
          <w:szCs w:val="24"/>
          <w:lang w:eastAsia="zh-CN"/>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264BC7">
        <w:rPr>
          <w:rFonts w:ascii="Tahoma" w:hAnsi="Tahoma" w:cs="Tahoma"/>
          <w:kern w:val="0"/>
          <w:sz w:val="24"/>
          <w:szCs w:val="24"/>
          <w:lang w:eastAsia="zh-CN"/>
        </w:rPr>
        <w:t xml:space="preserve">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10A77017" w14:textId="77777777" w:rsidR="00461F25" w:rsidRPr="00264BC7" w:rsidRDefault="00461F25" w:rsidP="00461F25">
      <w:pPr>
        <w:widowControl/>
        <w:autoSpaceDN/>
        <w:spacing w:after="120"/>
        <w:jc w:val="both"/>
        <w:rPr>
          <w:rFonts w:ascii="Tahoma" w:hAnsi="Tahoma" w:cs="Tahoma"/>
          <w:kern w:val="0"/>
          <w:sz w:val="24"/>
          <w:szCs w:val="24"/>
          <w:lang w:eastAsia="zh-CN"/>
        </w:rPr>
      </w:pPr>
      <w:r w:rsidRPr="00264BC7">
        <w:rPr>
          <w:rFonts w:ascii="Tahoma" w:hAnsi="Tahoma" w:cs="Tahoma"/>
          <w:kern w:val="1"/>
          <w:sz w:val="24"/>
          <w:szCs w:val="24"/>
          <w:lang w:eastAsia="zh-CN"/>
        </w:rPr>
        <w:lastRenderedPageBreak/>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0283DCF4" w14:textId="77777777" w:rsidR="00461F25" w:rsidRPr="00264BC7" w:rsidRDefault="00461F25" w:rsidP="00461F25">
      <w:pPr>
        <w:widowControl/>
        <w:autoSpaceDN/>
        <w:spacing w:after="120"/>
        <w:jc w:val="both"/>
        <w:rPr>
          <w:rFonts w:ascii="Tahoma" w:hAnsi="Tahoma" w:cs="Tahoma"/>
          <w:kern w:val="1"/>
          <w:sz w:val="24"/>
          <w:szCs w:val="24"/>
          <w:lang w:eastAsia="zh-CN"/>
        </w:rPr>
      </w:pPr>
      <w:bookmarkStart w:id="514" w:name="_Hlk503524776"/>
      <w:r w:rsidRPr="00264BC7">
        <w:rPr>
          <w:rFonts w:ascii="Tahoma" w:hAnsi="Tahoma" w:cs="Tahoma"/>
          <w:kern w:val="1"/>
          <w:sz w:val="24"/>
          <w:szCs w:val="24"/>
          <w:lang w:eastAsia="zh-CN"/>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επικοινωνία» στην αναθέτουσα αρχή για να ορίστεί η ημερομηνία και ώρα αποσφράγισης του (υπο)φακέλου των οικονομικών προσφορών.</w:t>
      </w:r>
    </w:p>
    <w:p w14:paraId="17C03D45" w14:textId="77777777" w:rsidR="00461F25" w:rsidRPr="00264BC7" w:rsidRDefault="00461F25" w:rsidP="00461F25">
      <w:pPr>
        <w:widowControl/>
        <w:autoSpaceDN/>
        <w:spacing w:after="120"/>
        <w:jc w:val="both"/>
        <w:rPr>
          <w:rFonts w:ascii="Tahoma" w:hAnsi="Tahoma" w:cs="Tahoma"/>
          <w:kern w:val="1"/>
          <w:sz w:val="24"/>
          <w:szCs w:val="24"/>
          <w:lang w:eastAsia="zh-CN"/>
        </w:rPr>
      </w:pPr>
      <w:r w:rsidRPr="00264BC7">
        <w:rPr>
          <w:rFonts w:ascii="Tahoma" w:hAnsi="Tahoma" w:cs="Tahoma"/>
          <w:kern w:val="1"/>
          <w:sz w:val="24"/>
          <w:szCs w:val="24"/>
          <w:lang w:eastAsia="zh-CN"/>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514"/>
    <w:p w14:paraId="44FB39E0" w14:textId="77777777" w:rsidR="00461F25" w:rsidRPr="00264BC7" w:rsidRDefault="00461F25" w:rsidP="00461F25">
      <w:pPr>
        <w:widowControl/>
        <w:autoSpaceDN/>
        <w:spacing w:after="120"/>
        <w:jc w:val="both"/>
        <w:rPr>
          <w:rFonts w:ascii="Tahoma" w:hAnsi="Tahoma" w:cs="Tahoma"/>
          <w:kern w:val="0"/>
          <w:sz w:val="24"/>
          <w:szCs w:val="24"/>
          <w:lang w:eastAsia="zh-CN"/>
        </w:rPr>
      </w:pPr>
      <w:r w:rsidRPr="00264BC7">
        <w:rPr>
          <w:rFonts w:ascii="Tahoma" w:hAnsi="Tahoma" w:cs="Tahoma"/>
          <w:kern w:val="1"/>
          <w:sz w:val="24"/>
          <w:szCs w:val="24"/>
          <w:lang w:eastAsia="zh-CN"/>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14:paraId="74E8293D" w14:textId="77777777" w:rsidR="00461F25" w:rsidRPr="00264BC7" w:rsidRDefault="00461F25" w:rsidP="00461F25">
      <w:pPr>
        <w:widowControl/>
        <w:autoSpaceDN/>
        <w:spacing w:after="120"/>
        <w:jc w:val="both"/>
        <w:rPr>
          <w:rFonts w:ascii="Tahoma" w:hAnsi="Tahoma" w:cs="Tahoma"/>
          <w:kern w:val="1"/>
          <w:sz w:val="24"/>
          <w:szCs w:val="24"/>
          <w:lang w:eastAsia="zh-CN"/>
        </w:rPr>
      </w:pPr>
      <w:r w:rsidRPr="00264BC7">
        <w:rPr>
          <w:rFonts w:ascii="Tahoma" w:hAnsi="Tahoma" w:cs="Tahoma"/>
          <w:kern w:val="1"/>
          <w:sz w:val="24"/>
          <w:szCs w:val="24"/>
          <w:lang w:eastAsia="zh-CN"/>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«επικοινωνία» στην αναθέτουσα αρχή προκειμένου να εγκριθεί από αυτή.</w:t>
      </w:r>
    </w:p>
    <w:p w14:paraId="09831009" w14:textId="77777777" w:rsidR="00461F25" w:rsidRPr="00264BC7" w:rsidRDefault="00461F25" w:rsidP="00461F25">
      <w:pPr>
        <w:widowControl/>
        <w:autoSpaceDN/>
        <w:spacing w:after="120"/>
        <w:jc w:val="both"/>
        <w:rPr>
          <w:rFonts w:ascii="Tahoma" w:hAnsi="Tahoma" w:cs="Tahoma"/>
          <w:kern w:val="0"/>
          <w:sz w:val="24"/>
          <w:szCs w:val="24"/>
          <w:lang w:eastAsia="zh-CN"/>
        </w:rPr>
      </w:pPr>
      <w:r w:rsidRPr="00264BC7">
        <w:rPr>
          <w:rFonts w:ascii="Tahoma" w:hAnsi="Tahoma" w:cs="Tahoma"/>
          <w:kern w:val="1"/>
          <w:sz w:val="24"/>
          <w:szCs w:val="24"/>
          <w:lang w:eastAsia="zh-CN"/>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040ADAF3" w14:textId="77777777" w:rsidR="00461F25" w:rsidRPr="00264BC7" w:rsidRDefault="00461F25" w:rsidP="00461F25">
      <w:pPr>
        <w:widowControl/>
        <w:autoSpaceDN/>
        <w:spacing w:after="120"/>
        <w:jc w:val="both"/>
        <w:rPr>
          <w:rFonts w:ascii="Tahoma" w:hAnsi="Tahoma" w:cs="Tahoma"/>
          <w:kern w:val="0"/>
          <w:sz w:val="24"/>
          <w:szCs w:val="24"/>
          <w:lang w:eastAsia="zh-CN"/>
        </w:rPr>
      </w:pPr>
      <w:r w:rsidRPr="00264BC7">
        <w:rPr>
          <w:rFonts w:ascii="Tahoma" w:hAnsi="Tahoma" w:cs="Tahoma"/>
          <w:kern w:val="1"/>
          <w:sz w:val="24"/>
          <w:szCs w:val="24"/>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264BC7">
        <w:rPr>
          <w:rFonts w:ascii="Tahoma" w:hAnsi="Tahoma" w:cs="Tahoma"/>
          <w:kern w:val="1"/>
          <w:sz w:val="24"/>
          <w:szCs w:val="24"/>
          <w:vertAlign w:val="superscript"/>
        </w:rPr>
        <w:footnoteReference w:id="2"/>
      </w:r>
      <w:r w:rsidRPr="00264BC7">
        <w:rPr>
          <w:rFonts w:ascii="Tahoma" w:hAnsi="Tahoma" w:cs="Tahoma"/>
          <w:kern w:val="1"/>
          <w:sz w:val="24"/>
          <w:szCs w:val="24"/>
        </w:rPr>
        <w:t xml:space="preserve">. </w:t>
      </w:r>
    </w:p>
    <w:p w14:paraId="1E3BF477" w14:textId="6E462B2D" w:rsidR="00461F25" w:rsidRPr="00264BC7" w:rsidRDefault="00461F25" w:rsidP="00461F25">
      <w:pPr>
        <w:widowControl/>
        <w:autoSpaceDN/>
        <w:spacing w:after="120"/>
        <w:jc w:val="both"/>
        <w:rPr>
          <w:rFonts w:ascii="Tahoma" w:hAnsi="Tahoma" w:cs="Tahoma"/>
          <w:b/>
          <w:bCs/>
          <w:kern w:val="1"/>
          <w:sz w:val="24"/>
          <w:szCs w:val="24"/>
        </w:rPr>
      </w:pPr>
      <w:r w:rsidRPr="00264BC7">
        <w:rPr>
          <w:rFonts w:ascii="Tahoma" w:hAnsi="Tahoma" w:cs="Tahoma"/>
          <w:b/>
          <w:bCs/>
          <w:kern w:val="1"/>
          <w:sz w:val="24"/>
          <w:szCs w:val="24"/>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264BC7">
        <w:rPr>
          <w:rFonts w:ascii="Tahoma" w:hAnsi="Tahoma" w:cs="Tahoma"/>
          <w:kern w:val="1"/>
          <w:sz w:val="24"/>
          <w:szCs w:val="24"/>
        </w:rPr>
        <w:t>),</w:t>
      </w:r>
      <w:r w:rsidRPr="00264BC7">
        <w:rPr>
          <w:rFonts w:ascii="Tahoma" w:hAnsi="Tahoma" w:cs="Tahoma"/>
          <w:b/>
          <w:bCs/>
          <w:kern w:val="1"/>
          <w:sz w:val="24"/>
          <w:szCs w:val="24"/>
        </w:rPr>
        <w:t xml:space="preserve"> η οποία κοινοποιείται με επιμέλεια αυτής στους προσφέροντες μέσω της λειτουργικότητας της «Επικοινωνίας» του συστήματος ΕΣΗΔΗΣ, </w:t>
      </w:r>
      <w:r w:rsidRPr="00264BC7">
        <w:rPr>
          <w:rFonts w:ascii="Tahoma" w:hAnsi="Tahoma" w:cs="Tahoma"/>
          <w:kern w:val="0"/>
          <w:sz w:val="24"/>
          <w:szCs w:val="24"/>
          <w:lang w:eastAsia="zh-CN"/>
        </w:rPr>
        <w:t xml:space="preserve">μαζί με αντίγραφο των αντιστοίχων πρακτικών </w:t>
      </w:r>
      <w:r w:rsidRPr="00264BC7">
        <w:rPr>
          <w:rFonts w:ascii="Tahoma" w:hAnsi="Tahoma" w:cs="Tahoma"/>
          <w:kern w:val="0"/>
          <w:sz w:val="24"/>
          <w:szCs w:val="24"/>
          <w:lang w:eastAsia="zh-CN"/>
        </w:rPr>
        <w:lastRenderedPageBreak/>
        <w:t>της διαδικασίας ελέγχου και αξιολόγησης των προσφορών των ως άνω σταδίων .</w:t>
      </w:r>
    </w:p>
    <w:p w14:paraId="7D1E3E76" w14:textId="77777777" w:rsidR="00461F25" w:rsidRPr="00264BC7" w:rsidRDefault="00461F25" w:rsidP="00461F25">
      <w:pPr>
        <w:widowControl/>
        <w:autoSpaceDN/>
        <w:spacing w:after="120"/>
        <w:jc w:val="both"/>
        <w:rPr>
          <w:rFonts w:ascii="Tahoma" w:hAnsi="Tahoma" w:cs="Tahoma"/>
          <w:b/>
          <w:bCs/>
          <w:kern w:val="1"/>
          <w:sz w:val="24"/>
          <w:szCs w:val="24"/>
        </w:rPr>
      </w:pPr>
      <w:r w:rsidRPr="00264BC7">
        <w:rPr>
          <w:rFonts w:ascii="Tahoma" w:hAnsi="Tahoma" w:cs="Tahoma"/>
          <w:b/>
          <w:bCs/>
          <w:kern w:val="1"/>
          <w:sz w:val="24"/>
          <w:szCs w:val="24"/>
        </w:rPr>
        <w:t>Κατά της ανωτέρω απόφασης χωρεί προδικαστική προσφυγή, σύμφωνα με τα οριζόμενα στο παρ. 3.4 της παρούσας.</w:t>
      </w:r>
    </w:p>
    <w:p w14:paraId="0C4F2EC7" w14:textId="77777777" w:rsidR="00461F25" w:rsidRPr="00264BC7" w:rsidRDefault="00461F25" w:rsidP="00461F25">
      <w:pPr>
        <w:pStyle w:val="Textbody"/>
        <w:rPr>
          <w:rFonts w:ascii="Tahoma" w:hAnsi="Tahoma" w:cs="Tahoma"/>
          <w:lang w:val="el-GR"/>
        </w:rPr>
      </w:pPr>
    </w:p>
    <w:p w14:paraId="54C25026" w14:textId="77777777" w:rsidR="00AF42D7" w:rsidRPr="00264BC7" w:rsidRDefault="00007EDE" w:rsidP="00596A0A">
      <w:pPr>
        <w:pStyle w:val="2"/>
        <w:rPr>
          <w:rFonts w:ascii="Tahoma" w:hAnsi="Tahoma" w:cs="Tahoma"/>
          <w:szCs w:val="24"/>
          <w:lang w:val="el-GR"/>
        </w:rPr>
      </w:pPr>
      <w:bookmarkStart w:id="515" w:name="Bookmark78"/>
      <w:bookmarkStart w:id="516" w:name="_Ref496542592"/>
      <w:bookmarkStart w:id="517" w:name="_Toc40802261"/>
      <w:bookmarkStart w:id="518" w:name="_Toc47440361"/>
      <w:bookmarkStart w:id="519" w:name="_Toc47456431"/>
      <w:bookmarkStart w:id="520" w:name="_Toc47457880"/>
      <w:bookmarkStart w:id="521" w:name="_Toc47458223"/>
      <w:bookmarkStart w:id="522" w:name="_Toc47458760"/>
      <w:bookmarkStart w:id="523" w:name="_Toc47458855"/>
      <w:bookmarkStart w:id="524" w:name="_Toc47458946"/>
      <w:bookmarkStart w:id="525" w:name="_Toc47529705"/>
      <w:r w:rsidRPr="00264BC7">
        <w:rPr>
          <w:rFonts w:ascii="Tahoma" w:hAnsi="Tahoma" w:cs="Tahoma"/>
          <w:szCs w:val="24"/>
          <w:lang w:val="el-GR"/>
        </w:rPr>
        <w:t xml:space="preserve">Πρόσκληση υποβολής δικαιολογητικών προσωρινού αναδόχου </w:t>
      </w:r>
      <w:r w:rsidR="00DA2C53" w:rsidRPr="00264BC7">
        <w:rPr>
          <w:rFonts w:ascii="Tahoma" w:hAnsi="Tahoma" w:cs="Tahoma"/>
          <w:szCs w:val="24"/>
          <w:lang w:val="el-GR"/>
        </w:rPr>
        <w:t>–</w:t>
      </w:r>
      <w:r w:rsidRPr="00264BC7">
        <w:rPr>
          <w:rFonts w:ascii="Tahoma" w:hAnsi="Tahoma" w:cs="Tahoma"/>
          <w:szCs w:val="24"/>
          <w:lang w:val="el-GR"/>
        </w:rPr>
        <w:t xml:space="preserve"> Δικαιολογητικά</w:t>
      </w:r>
      <w:bookmarkEnd w:id="515"/>
      <w:r w:rsidR="00DA2C53" w:rsidRPr="00264BC7">
        <w:rPr>
          <w:rFonts w:ascii="Tahoma" w:hAnsi="Tahoma" w:cs="Tahoma"/>
          <w:szCs w:val="24"/>
          <w:lang w:val="el-GR"/>
        </w:rPr>
        <w:t xml:space="preserve"> </w:t>
      </w:r>
      <w:r w:rsidRPr="00264BC7">
        <w:rPr>
          <w:rFonts w:ascii="Tahoma" w:hAnsi="Tahoma" w:cs="Tahoma"/>
          <w:szCs w:val="24"/>
          <w:lang w:val="el-GR"/>
        </w:rPr>
        <w:t>προσωρινού αναδόχου</w:t>
      </w:r>
      <w:bookmarkEnd w:id="516"/>
      <w:bookmarkEnd w:id="517"/>
      <w:bookmarkEnd w:id="518"/>
      <w:bookmarkEnd w:id="519"/>
      <w:bookmarkEnd w:id="520"/>
      <w:bookmarkEnd w:id="521"/>
      <w:bookmarkEnd w:id="522"/>
      <w:bookmarkEnd w:id="523"/>
      <w:bookmarkEnd w:id="524"/>
      <w:bookmarkEnd w:id="525"/>
    </w:p>
    <w:p w14:paraId="3D89A310" w14:textId="77777777" w:rsidR="00AF42D7" w:rsidRPr="00264BC7" w:rsidRDefault="00007EDE" w:rsidP="00F9723A">
      <w:pPr>
        <w:pStyle w:val="Standard"/>
        <w:rPr>
          <w:rFonts w:ascii="Tahoma" w:hAnsi="Tahoma" w:cs="Tahoma"/>
          <w:lang w:val="el-GR"/>
        </w:rPr>
      </w:pPr>
      <w:r w:rsidRPr="00264BC7">
        <w:rPr>
          <w:rFonts w:ascii="Tahoma" w:hAnsi="Tahoma" w:cs="Tahoma"/>
          <w:lang w:val="el-GR"/>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w:t>
      </w:r>
      <w:r w:rsidR="00F9723A" w:rsidRPr="00264BC7">
        <w:rPr>
          <w:rFonts w:ascii="Tahoma" w:hAnsi="Tahoma" w:cs="Tahoma"/>
          <w:lang w:val="el-GR"/>
        </w:rPr>
        <w:t xml:space="preserve">και τον καλεί να υποβάλει εντός προθεσμίας δέκα (10) ημερών, από την κοινοποίηση της σχετικής έγγραφης ειδοποίησης σε αυτόν, τα πρωτότυπα ή αντίγραφα που εκδίδονται, σύμφωνα με τις διατάξεις του άρθρου 1 του ν. 4250/2014 (Α΄ 74) </w:t>
      </w:r>
      <w:r w:rsidRPr="00264BC7">
        <w:rPr>
          <w:rFonts w:ascii="Tahoma" w:hAnsi="Tahoma" w:cs="Tahoma"/>
          <w:lang w:val="el-GR"/>
        </w:rPr>
        <w:t>όλων των δικαιολογητικών που περιγράφονται στην παράγραφο 2.</w:t>
      </w:r>
      <w:r w:rsidR="00250047" w:rsidRPr="00264BC7">
        <w:rPr>
          <w:rFonts w:ascii="Tahoma" w:hAnsi="Tahoma" w:cs="Tahoma"/>
          <w:lang w:val="el-GR"/>
        </w:rPr>
        <w:t>3.6</w:t>
      </w:r>
      <w:r w:rsidRPr="00264BC7">
        <w:rPr>
          <w:rFonts w:ascii="Tahoma" w:hAnsi="Tahoma" w:cs="Tahoma"/>
          <w:lang w:val="el-GR"/>
        </w:rPr>
        <w:t>.2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επιλογής τ</w:t>
      </w:r>
      <w:r w:rsidR="00250047" w:rsidRPr="00264BC7">
        <w:rPr>
          <w:rFonts w:ascii="Tahoma" w:hAnsi="Tahoma" w:cs="Tahoma"/>
          <w:lang w:val="el-GR"/>
        </w:rPr>
        <w:t>ης παραγράφου</w:t>
      </w:r>
      <w:r w:rsidRPr="00264BC7">
        <w:rPr>
          <w:rFonts w:ascii="Tahoma" w:hAnsi="Tahoma" w:cs="Tahoma"/>
          <w:lang w:val="el-GR"/>
        </w:rPr>
        <w:t xml:space="preserve"> 2.2.</w:t>
      </w:r>
      <w:r w:rsidR="00250047" w:rsidRPr="00264BC7">
        <w:rPr>
          <w:rFonts w:ascii="Tahoma" w:hAnsi="Tahoma" w:cs="Tahoma"/>
          <w:lang w:val="el-GR"/>
        </w:rPr>
        <w:t>3</w:t>
      </w:r>
      <w:r w:rsidRPr="00264BC7">
        <w:rPr>
          <w:rFonts w:ascii="Tahoma" w:hAnsi="Tahoma" w:cs="Tahoma"/>
          <w:lang w:val="el-GR"/>
        </w:rPr>
        <w:t xml:space="preserve">  αυτής.</w:t>
      </w:r>
    </w:p>
    <w:p w14:paraId="64416DCF"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264BC7">
        <w:rPr>
          <w:rFonts w:ascii="Tahoma" w:hAnsi="Tahoma" w:cs="Tahoma"/>
          <w:lang w:val="en-US"/>
        </w:rPr>
        <w:t>pdf</w:t>
      </w:r>
      <w:r w:rsidRPr="00264BC7">
        <w:rPr>
          <w:rFonts w:ascii="Tahoma" w:hAnsi="Tahoma" w:cs="Tahoma"/>
          <w:lang w:val="el-GR"/>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φέρουν ψηφιακή υπογραφή.</w:t>
      </w:r>
    </w:p>
    <w:p w14:paraId="3D1E859A" w14:textId="77777777" w:rsidR="00AF42D7" w:rsidRPr="00264BC7" w:rsidRDefault="00007EDE">
      <w:pPr>
        <w:pStyle w:val="Standard"/>
        <w:rPr>
          <w:rFonts w:ascii="Tahoma" w:hAnsi="Tahoma" w:cs="Tahoma"/>
          <w:lang w:val="el-GR"/>
        </w:rPr>
      </w:pPr>
      <w:r w:rsidRPr="00264BC7">
        <w:rPr>
          <w:rFonts w:ascii="Tahoma" w:hAnsi="Tahoma" w:cs="Tahoma"/>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56F831E5" w14:textId="77777777" w:rsidR="00AF42D7" w:rsidRPr="00264BC7" w:rsidRDefault="00007EDE">
      <w:pPr>
        <w:pStyle w:val="Standard"/>
        <w:rPr>
          <w:rFonts w:ascii="Tahoma" w:hAnsi="Tahoma" w:cs="Tahoma"/>
          <w:lang w:val="el-GR"/>
        </w:rPr>
      </w:pPr>
      <w:bookmarkStart w:id="526" w:name="Bookmark79"/>
      <w:r w:rsidRPr="00264BC7">
        <w:rPr>
          <w:rFonts w:ascii="Tahoma" w:hAnsi="Tahoma" w:cs="Tahoma"/>
          <w:lang w:val="el-GR"/>
        </w:rPr>
        <w:t xml:space="preserve">Αν δεν προσκομισθούν τα παραπάνω δικαιολογητικά ή υπάρχουν ελλείψεις σε αυτά που υποβλήθηκαν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w:t>
      </w:r>
    </w:p>
    <w:p w14:paraId="0A9F0CF0" w14:textId="77777777" w:rsidR="00AF42D7" w:rsidRPr="00264BC7" w:rsidRDefault="00007EDE">
      <w:pPr>
        <w:pStyle w:val="Standard"/>
        <w:rPr>
          <w:rFonts w:ascii="Tahoma" w:hAnsi="Tahoma" w:cs="Tahoma"/>
          <w:lang w:val="el-GR"/>
        </w:rPr>
      </w:pPr>
      <w:r w:rsidRPr="00264BC7">
        <w:rPr>
          <w:rFonts w:ascii="Tahoma" w:hAnsi="Tahoma" w:cs="Tahoma"/>
          <w:lang w:val="el-GR"/>
        </w:rPr>
        <w:t>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14:paraId="12C01880" w14:textId="77777777" w:rsidR="00AF42D7" w:rsidRPr="00264BC7" w:rsidRDefault="00007EDE">
      <w:pPr>
        <w:pStyle w:val="Standard"/>
        <w:rPr>
          <w:rFonts w:ascii="Tahoma" w:hAnsi="Tahoma" w:cs="Tahoma"/>
          <w:lang w:val="el-GR"/>
        </w:rPr>
      </w:pPr>
      <w:r w:rsidRPr="00264BC7">
        <w:rPr>
          <w:rFonts w:ascii="Tahoma" w:hAnsi="Tahoma" w:cs="Tahoma"/>
          <w:lang w:val="el-GR"/>
        </w:rPr>
        <w:lastRenderedPageBreak/>
        <w:t>Όσοι δεν έχουν αποκλειστεί οριστικά, λαμβάνουν γνώση των παραπάνω δικαιολογητικών που κατατέθηκαν.</w:t>
      </w:r>
    </w:p>
    <w:p w14:paraId="6E789AA6" w14:textId="77777777" w:rsidR="00F9723A" w:rsidRPr="00264BC7" w:rsidRDefault="00F9723A" w:rsidP="00507C2D">
      <w:pPr>
        <w:pStyle w:val="Standard"/>
        <w:rPr>
          <w:rFonts w:ascii="Tahoma" w:hAnsi="Tahoma" w:cs="Tahoma"/>
          <w:lang w:val="el-GR"/>
        </w:rPr>
      </w:pPr>
      <w:r w:rsidRPr="00264BC7">
        <w:rPr>
          <w:rFonts w:ascii="Tahoma" w:hAnsi="Tahoma" w:cs="Tahoma"/>
          <w:lang w:val="el-GR"/>
        </w:rPr>
        <w:t>Η διαδικασία ελέγχου των παραπάνω δικαιολογητικών ολοκληρώνεται με:</w:t>
      </w:r>
    </w:p>
    <w:p w14:paraId="23D1BC55" w14:textId="77777777" w:rsidR="00F9723A" w:rsidRPr="00264BC7" w:rsidRDefault="00F9723A" w:rsidP="00B975E8">
      <w:pPr>
        <w:pStyle w:val="Standard"/>
        <w:numPr>
          <w:ilvl w:val="0"/>
          <w:numId w:val="57"/>
        </w:numPr>
        <w:rPr>
          <w:rFonts w:ascii="Tahoma" w:hAnsi="Tahoma" w:cs="Tahoma"/>
          <w:lang w:val="el-GR"/>
        </w:rPr>
      </w:pPr>
      <w:r w:rsidRPr="00264BC7">
        <w:rPr>
          <w:rFonts w:ascii="Tahoma" w:hAnsi="Tahoma" w:cs="Tahoma"/>
          <w:lang w:val="el-GR"/>
        </w:rPr>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14:paraId="4032BD41" w14:textId="77777777" w:rsidR="00F9723A" w:rsidRPr="00264BC7" w:rsidRDefault="00F9723A" w:rsidP="00B975E8">
      <w:pPr>
        <w:pStyle w:val="Standard"/>
        <w:numPr>
          <w:ilvl w:val="0"/>
          <w:numId w:val="57"/>
        </w:numPr>
        <w:rPr>
          <w:rFonts w:ascii="Tahoma" w:hAnsi="Tahoma" w:cs="Tahoma"/>
          <w:lang w:val="el-GR"/>
        </w:rPr>
      </w:pPr>
      <w:r w:rsidRPr="00264BC7">
        <w:rPr>
          <w:rFonts w:ascii="Tahoma" w:hAnsi="Tahoma" w:cs="Tahoma"/>
          <w:lang w:val="el-GR"/>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bookmarkEnd w:id="526"/>
    <w:p w14:paraId="75933F2D" w14:textId="77777777" w:rsidR="004D65EB" w:rsidRPr="00264BC7" w:rsidRDefault="00007EDE" w:rsidP="004D65EB">
      <w:pPr>
        <w:pStyle w:val="Standard"/>
        <w:rPr>
          <w:rFonts w:ascii="Tahoma" w:hAnsi="Tahoma" w:cs="Tahoma"/>
          <w:lang w:val="el-GR"/>
        </w:rPr>
      </w:pPr>
      <w:r w:rsidRPr="00264BC7">
        <w:rPr>
          <w:rFonts w:ascii="Tahoma" w:hAnsi="Tahoma" w:cs="Tahoma"/>
          <w:lang w:val="el-GR"/>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w:t>
      </w:r>
      <w:r w:rsidR="004D65EB" w:rsidRPr="00264BC7">
        <w:rPr>
          <w:rFonts w:ascii="Tahoma" w:hAnsi="Tahoma" w:cs="Tahoma"/>
          <w:lang w:val="el-GR"/>
        </w:rPr>
        <w:t xml:space="preserve">τηρουμένης της ανωτέρω διαδικασίας, </w:t>
      </w:r>
      <w:r w:rsidR="004D65EB" w:rsidRPr="00264BC7">
        <w:rPr>
          <w:rFonts w:ascii="Tahoma" w:hAnsi="Tahoma" w:cs="Tahoma"/>
          <w:b/>
          <w:lang w:val="el-GR"/>
        </w:rPr>
        <w:t>εάν:</w:t>
      </w:r>
    </w:p>
    <w:p w14:paraId="2CEB9603" w14:textId="14F34FD7" w:rsidR="004D65EB" w:rsidRPr="00264BC7" w:rsidRDefault="004D65EB" w:rsidP="004D65EB">
      <w:pPr>
        <w:pStyle w:val="Standard"/>
        <w:rPr>
          <w:rFonts w:ascii="Tahoma" w:hAnsi="Tahoma" w:cs="Tahoma"/>
          <w:i/>
          <w:lang w:val="el-GR"/>
        </w:rPr>
      </w:pPr>
      <w:r w:rsidRPr="00264BC7">
        <w:rPr>
          <w:rFonts w:ascii="Tahoma" w:hAnsi="Tahoma" w:cs="Tahoma"/>
        </w:rPr>
        <w:t>i</w:t>
      </w:r>
      <w:r w:rsidRPr="00264BC7">
        <w:rPr>
          <w:rFonts w:ascii="Tahoma" w:hAnsi="Tahoma" w:cs="Tahoma"/>
          <w:lang w:val="el-GR"/>
        </w:rPr>
        <w:t>)</w:t>
      </w:r>
      <w:r w:rsidR="00AB2969">
        <w:rPr>
          <w:rFonts w:ascii="Tahoma" w:hAnsi="Tahoma" w:cs="Tahoma"/>
          <w:lang w:val="el-GR"/>
        </w:rPr>
        <w:t xml:space="preserve"> </w:t>
      </w:r>
      <w:r w:rsidRPr="00264BC7">
        <w:rPr>
          <w:rFonts w:ascii="Tahoma" w:hAnsi="Tahoma" w:cs="Tahoma"/>
          <w:lang w:val="el-GR"/>
        </w:rPr>
        <w:t xml:space="preserve">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14:paraId="64E6C3E2" w14:textId="77777777" w:rsidR="004D65EB" w:rsidRPr="00264BC7" w:rsidRDefault="004D65EB" w:rsidP="004D65EB">
      <w:pPr>
        <w:pStyle w:val="Standard"/>
        <w:rPr>
          <w:rFonts w:ascii="Tahoma" w:hAnsi="Tahoma" w:cs="Tahoma"/>
          <w:lang w:val="el-GR"/>
        </w:rPr>
      </w:pPr>
      <w:r w:rsidRPr="00264BC7">
        <w:rPr>
          <w:rFonts w:ascii="Tahoma" w:hAnsi="Tahoma" w:cs="Tahoma"/>
        </w:rPr>
        <w:t>ii</w:t>
      </w:r>
      <w:r w:rsidR="009A7C3B" w:rsidRPr="00264BC7">
        <w:rPr>
          <w:rFonts w:ascii="Tahoma" w:hAnsi="Tahoma" w:cs="Tahoma"/>
          <w:lang w:val="el-GR"/>
        </w:rPr>
        <w:t>)</w:t>
      </w:r>
      <w:r w:rsidRPr="00264BC7">
        <w:rPr>
          <w:rFonts w:ascii="Tahoma" w:hAnsi="Tahoma" w:cs="Tahoma"/>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03F5AA4B" w14:textId="77777777" w:rsidR="004D65EB" w:rsidRPr="00264BC7" w:rsidRDefault="004D65EB" w:rsidP="004D65EB">
      <w:pPr>
        <w:pStyle w:val="Standard"/>
        <w:rPr>
          <w:rFonts w:ascii="Tahoma" w:hAnsi="Tahoma" w:cs="Tahoma"/>
          <w:lang w:val="el-GR"/>
        </w:rPr>
      </w:pPr>
      <w:r w:rsidRPr="00264BC7">
        <w:rPr>
          <w:rFonts w:ascii="Tahoma" w:hAnsi="Tahoma" w:cs="Tahoma"/>
        </w:rPr>
        <w:t>iii</w:t>
      </w:r>
      <w:r w:rsidR="009A7C3B" w:rsidRPr="00264BC7">
        <w:rPr>
          <w:rFonts w:ascii="Tahoma" w:hAnsi="Tahoma" w:cs="Tahoma"/>
          <w:lang w:val="el-GR"/>
        </w:rPr>
        <w:t>)</w:t>
      </w:r>
      <w:r w:rsidRPr="00264BC7">
        <w:rPr>
          <w:rFonts w:ascii="Tahoma" w:hAnsi="Tahoma" w:cs="Tahoma"/>
          <w:lang w:val="el-GR"/>
        </w:rPr>
        <w:t xml:space="preserve">από τα δικαιολογητικά που προσκομίσθηκαν νομίμως και εμπροθέσμως, δεν αποδεικνύονται οι όροι και οι προϋποθέσεις συμμετοχής σύμφωνα με τις παρ. </w:t>
      </w:r>
      <w:r w:rsidRPr="00264BC7">
        <w:rPr>
          <w:rFonts w:ascii="Tahoma" w:hAnsi="Tahoma" w:cs="Tahoma"/>
        </w:rPr>
        <w:fldChar w:fldCharType="begin"/>
      </w:r>
      <w:r w:rsidRPr="00264BC7">
        <w:rPr>
          <w:rFonts w:ascii="Tahoma" w:hAnsi="Tahoma" w:cs="Tahoma"/>
          <w:lang w:val="el-GR"/>
        </w:rPr>
        <w:instrText xml:space="preserve"> </w:instrText>
      </w:r>
      <w:r w:rsidRPr="00264BC7">
        <w:rPr>
          <w:rFonts w:ascii="Tahoma" w:hAnsi="Tahoma" w:cs="Tahoma"/>
        </w:rPr>
        <w:instrText>REF</w:instrText>
      </w:r>
      <w:r w:rsidRPr="00264BC7">
        <w:rPr>
          <w:rFonts w:ascii="Tahoma" w:hAnsi="Tahoma" w:cs="Tahoma"/>
          <w:lang w:val="el-GR"/>
        </w:rPr>
        <w:instrText xml:space="preserve"> _</w:instrText>
      </w:r>
      <w:r w:rsidRPr="00264BC7">
        <w:rPr>
          <w:rFonts w:ascii="Tahoma" w:hAnsi="Tahoma" w:cs="Tahoma"/>
        </w:rPr>
        <w:instrText>Ref</w:instrText>
      </w:r>
      <w:r w:rsidRPr="00264BC7">
        <w:rPr>
          <w:rFonts w:ascii="Tahoma" w:hAnsi="Tahoma" w:cs="Tahoma"/>
          <w:lang w:val="el-GR"/>
        </w:rPr>
        <w:instrText>496541775 \</w:instrText>
      </w:r>
      <w:r w:rsidRPr="00264BC7">
        <w:rPr>
          <w:rFonts w:ascii="Tahoma" w:hAnsi="Tahoma" w:cs="Tahoma"/>
        </w:rPr>
        <w:instrText>r</w:instrText>
      </w:r>
      <w:r w:rsidRPr="00264BC7">
        <w:rPr>
          <w:rFonts w:ascii="Tahoma" w:hAnsi="Tahoma" w:cs="Tahoma"/>
          <w:lang w:val="el-GR"/>
        </w:rPr>
        <w:instrText xml:space="preserve"> \</w:instrText>
      </w:r>
      <w:r w:rsidRPr="00264BC7">
        <w:rPr>
          <w:rFonts w:ascii="Tahoma" w:hAnsi="Tahoma" w:cs="Tahoma"/>
        </w:rPr>
        <w:instrText>h</w:instrText>
      </w:r>
      <w:r w:rsidRPr="00264BC7">
        <w:rPr>
          <w:rFonts w:ascii="Tahoma" w:hAnsi="Tahoma" w:cs="Tahoma"/>
          <w:lang w:val="el-GR"/>
        </w:rPr>
        <w:instrText xml:space="preserve">  \* </w:instrText>
      </w:r>
      <w:r w:rsidRPr="00264BC7">
        <w:rPr>
          <w:rFonts w:ascii="Tahoma" w:hAnsi="Tahoma" w:cs="Tahoma"/>
        </w:rPr>
        <w:instrText>MERGEFORMAT</w:instrText>
      </w:r>
      <w:r w:rsidRPr="00264BC7">
        <w:rPr>
          <w:rFonts w:ascii="Tahoma" w:hAnsi="Tahoma" w:cs="Tahoma"/>
          <w:lang w:val="el-GR"/>
        </w:rPr>
        <w:instrText xml:space="preserve"> </w:instrText>
      </w:r>
      <w:r w:rsidRPr="00264BC7">
        <w:rPr>
          <w:rFonts w:ascii="Tahoma" w:hAnsi="Tahoma" w:cs="Tahoma"/>
        </w:rPr>
      </w:r>
      <w:r w:rsidRPr="00264BC7">
        <w:rPr>
          <w:rFonts w:ascii="Tahoma" w:hAnsi="Tahoma" w:cs="Tahoma"/>
        </w:rPr>
        <w:fldChar w:fldCharType="separate"/>
      </w:r>
      <w:r w:rsidR="00AE1B31" w:rsidRPr="00AE1B31">
        <w:rPr>
          <w:rFonts w:ascii="Tahoma" w:hAnsi="Tahoma" w:cs="Tahoma"/>
          <w:lang w:val="el-GR" w:bidi="ar-SA"/>
        </w:rPr>
        <w:t>2.2.3</w:t>
      </w:r>
      <w:r w:rsidRPr="00264BC7">
        <w:rPr>
          <w:rFonts w:ascii="Tahoma" w:hAnsi="Tahoma" w:cs="Tahoma"/>
        </w:rPr>
        <w:fldChar w:fldCharType="end"/>
      </w:r>
      <w:r w:rsidRPr="00264BC7">
        <w:rPr>
          <w:rFonts w:ascii="Tahoma" w:hAnsi="Tahoma" w:cs="Tahoma"/>
          <w:lang w:val="el-GR"/>
        </w:rPr>
        <w:t xml:space="preserve"> (λόγοι αποκλεισμού) και </w:t>
      </w:r>
      <w:r w:rsidR="00102C6E" w:rsidRPr="00264BC7">
        <w:rPr>
          <w:rFonts w:ascii="Tahoma" w:hAnsi="Tahoma" w:cs="Tahoma"/>
          <w:lang w:val="el-GR"/>
        </w:rPr>
        <w:t>2.3</w:t>
      </w:r>
      <w:r w:rsidRPr="00264BC7">
        <w:rPr>
          <w:rFonts w:ascii="Tahoma" w:hAnsi="Tahoma" w:cs="Tahoma"/>
          <w:lang w:val="el-GR"/>
        </w:rPr>
        <w:t xml:space="preserve"> (κριτήρια επιλογής) της παρούσας, </w:t>
      </w:r>
    </w:p>
    <w:p w14:paraId="0292B606" w14:textId="77777777" w:rsidR="004D65EB" w:rsidRPr="00264BC7" w:rsidRDefault="004D65EB" w:rsidP="004D65EB">
      <w:pPr>
        <w:widowControl/>
        <w:autoSpaceDN/>
        <w:spacing w:after="120"/>
        <w:jc w:val="both"/>
        <w:textAlignment w:val="auto"/>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515DAF30" w14:textId="77777777" w:rsidR="004D65EB" w:rsidRPr="00264BC7" w:rsidRDefault="004D65EB" w:rsidP="004D65EB">
      <w:pPr>
        <w:widowControl/>
        <w:autoSpaceDN/>
        <w:spacing w:after="120"/>
        <w:jc w:val="both"/>
        <w:textAlignment w:val="auto"/>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επιλογής σύμφωνα με </w:t>
      </w:r>
      <w:r w:rsidR="00A77BA8" w:rsidRPr="00264BC7">
        <w:rPr>
          <w:rFonts w:ascii="Tahoma" w:eastAsia="SimSun" w:hAnsi="Tahoma" w:cs="Tahoma"/>
          <w:sz w:val="24"/>
          <w:szCs w:val="24"/>
          <w:lang w:eastAsia="zh-CN" w:bidi="hi-IN"/>
        </w:rPr>
        <w:t>την παρ. 2.3</w:t>
      </w:r>
      <w:r w:rsidRPr="00264BC7">
        <w:rPr>
          <w:rFonts w:ascii="Tahoma" w:eastAsia="SimSun" w:hAnsi="Tahoma" w:cs="Tahoma"/>
          <w:sz w:val="24"/>
          <w:szCs w:val="24"/>
          <w:lang w:eastAsia="zh-CN" w:bidi="hi-IN"/>
        </w:rPr>
        <w:t xml:space="preserve"> της παρούσας διακήρυξης, η διαδικασία ματαιώνεται. </w:t>
      </w:r>
    </w:p>
    <w:p w14:paraId="1216A853" w14:textId="77777777" w:rsidR="004D65EB" w:rsidRPr="00264BC7" w:rsidRDefault="004D65EB" w:rsidP="004D65EB">
      <w:pPr>
        <w:widowControl/>
        <w:autoSpaceDN/>
        <w:spacing w:after="120"/>
        <w:jc w:val="both"/>
        <w:textAlignment w:val="auto"/>
        <w:rPr>
          <w:rFonts w:ascii="Tahoma" w:eastAsia="SimSun" w:hAnsi="Tahoma" w:cs="Tahoma"/>
          <w:sz w:val="24"/>
          <w:szCs w:val="24"/>
          <w:lang w:eastAsia="zh-CN" w:bidi="hi-IN"/>
        </w:rPr>
      </w:pPr>
      <w:r w:rsidRPr="00264BC7">
        <w:rPr>
          <w:rFonts w:ascii="Tahoma" w:eastAsia="SimSun" w:hAnsi="Tahoma" w:cs="Tahoma"/>
          <w:sz w:val="24"/>
          <w:szCs w:val="24"/>
          <w:lang w:eastAsia="zh-CN" w:bidi="hi-IN"/>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14:paraId="0A442124" w14:textId="77777777" w:rsidR="004D65EB" w:rsidRPr="00264BC7" w:rsidRDefault="004D65EB" w:rsidP="004D65EB">
      <w:pPr>
        <w:widowControl/>
        <w:autoSpaceDN/>
        <w:spacing w:after="120"/>
        <w:jc w:val="both"/>
        <w:textAlignment w:val="auto"/>
        <w:rPr>
          <w:rFonts w:ascii="Tahoma" w:eastAsia="SimSun" w:hAnsi="Tahoma" w:cs="Tahoma"/>
          <w:sz w:val="24"/>
          <w:szCs w:val="24"/>
          <w:lang w:eastAsia="zh-CN" w:bidi="hi-IN"/>
        </w:rPr>
      </w:pPr>
      <w:r w:rsidRPr="00264BC7">
        <w:rPr>
          <w:rFonts w:ascii="Tahoma" w:eastAsia="SimSun" w:hAnsi="Tahoma" w:cs="Tahoma"/>
          <w:sz w:val="24"/>
          <w:szCs w:val="24"/>
          <w:lang w:eastAsia="zh-CN" w:bidi="hi-IN"/>
        </w:rPr>
        <w:t>Τα αποτελέσματα του ελέγχου των παραπάνω δικαιολογητικών και της εισήγησης της Επιτροπής επικυρώνονται με την απόφαση κατακύρωσης.</w:t>
      </w:r>
    </w:p>
    <w:p w14:paraId="72B82343" w14:textId="77777777" w:rsidR="00AF42D7" w:rsidRPr="00264BC7" w:rsidRDefault="00007EDE" w:rsidP="00596A0A">
      <w:pPr>
        <w:pStyle w:val="2"/>
        <w:rPr>
          <w:rFonts w:ascii="Tahoma" w:hAnsi="Tahoma" w:cs="Tahoma"/>
          <w:szCs w:val="24"/>
        </w:rPr>
      </w:pPr>
      <w:bookmarkStart w:id="527" w:name="Bookmark80"/>
      <w:bookmarkStart w:id="528" w:name="_Toc40802262"/>
      <w:bookmarkStart w:id="529" w:name="_Toc47440362"/>
      <w:bookmarkStart w:id="530" w:name="_Toc47456432"/>
      <w:bookmarkStart w:id="531" w:name="_Toc47457881"/>
      <w:bookmarkStart w:id="532" w:name="_Toc47458224"/>
      <w:bookmarkStart w:id="533" w:name="_Toc47458761"/>
      <w:bookmarkStart w:id="534" w:name="_Toc47458856"/>
      <w:bookmarkStart w:id="535" w:name="_Toc47458947"/>
      <w:bookmarkStart w:id="536" w:name="_Toc47529706"/>
      <w:r w:rsidRPr="00264BC7">
        <w:rPr>
          <w:rFonts w:ascii="Tahoma" w:hAnsi="Tahoma" w:cs="Tahoma"/>
          <w:szCs w:val="24"/>
        </w:rPr>
        <w:lastRenderedPageBreak/>
        <w:t>Κατακύρωση - σύναψη σύμβασης</w:t>
      </w:r>
      <w:bookmarkEnd w:id="527"/>
      <w:bookmarkEnd w:id="528"/>
      <w:bookmarkEnd w:id="529"/>
      <w:bookmarkEnd w:id="530"/>
      <w:bookmarkEnd w:id="531"/>
      <w:bookmarkEnd w:id="532"/>
      <w:bookmarkEnd w:id="533"/>
      <w:bookmarkEnd w:id="534"/>
      <w:bookmarkEnd w:id="535"/>
      <w:bookmarkEnd w:id="536"/>
    </w:p>
    <w:p w14:paraId="1D2DC298" w14:textId="77777777" w:rsidR="00032526" w:rsidRPr="00264BC7" w:rsidRDefault="00032526" w:rsidP="00032526">
      <w:pPr>
        <w:pStyle w:val="Standard"/>
        <w:rPr>
          <w:rFonts w:ascii="Tahoma" w:hAnsi="Tahoma" w:cs="Tahoma"/>
          <w:lang w:val="el-GR"/>
        </w:rPr>
      </w:pPr>
      <w:r w:rsidRPr="00264BC7">
        <w:rPr>
          <w:rFonts w:ascii="Tahoma" w:hAnsi="Tahoma" w:cs="Tahoma"/>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σύμφωνα με το άρθρο 100 του ν. 4412/2016, εκτός από τον προσωρινό ανάδοχο, ηλεκτρονικά μέσω του συστήματος. </w:t>
      </w:r>
    </w:p>
    <w:p w14:paraId="7F8F016E" w14:textId="77777777" w:rsidR="00032526" w:rsidRPr="00264BC7" w:rsidRDefault="00032526" w:rsidP="00032526">
      <w:pPr>
        <w:pStyle w:val="Standard"/>
        <w:rPr>
          <w:rFonts w:ascii="Tahoma" w:hAnsi="Tahoma" w:cs="Tahoma"/>
          <w:lang w:val="el-GR"/>
        </w:rPr>
      </w:pPr>
      <w:r w:rsidRPr="00264BC7">
        <w:rPr>
          <w:rFonts w:ascii="Tahoma" w:hAnsi="Tahoma" w:cs="Tahoma"/>
          <w:lang w:val="el-GR"/>
        </w:rPr>
        <w:t xml:space="preserve">Στην εν λόγω απόφαση αναφέρονται υποχρεωτικά οι προθεσμίες για την αναστολή της σύναψης της σύμβασης, σύμφωνα με την επόμενη παράγραφο 3.4 της παρούσας. </w:t>
      </w:r>
    </w:p>
    <w:p w14:paraId="2C36CC5A" w14:textId="77777777" w:rsidR="00032526" w:rsidRPr="00264BC7" w:rsidRDefault="00032526" w:rsidP="00032526">
      <w:pPr>
        <w:pStyle w:val="Standard"/>
        <w:rPr>
          <w:rFonts w:ascii="Tahoma" w:hAnsi="Tahoma" w:cs="Tahoma"/>
          <w:lang w:val="el-GR"/>
        </w:rPr>
      </w:pPr>
      <w:r w:rsidRPr="00264BC7">
        <w:rPr>
          <w:rFonts w:ascii="Tahoma" w:hAnsi="Tahoma" w:cs="Tahoma"/>
          <w:lang w:val="el-GR"/>
        </w:rPr>
        <w:t xml:space="preserve">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w:t>
      </w:r>
    </w:p>
    <w:p w14:paraId="4D4A680B" w14:textId="77777777" w:rsidR="00032526" w:rsidRPr="00264BC7" w:rsidRDefault="00032526" w:rsidP="00032526">
      <w:pPr>
        <w:pStyle w:val="Standard"/>
        <w:rPr>
          <w:rFonts w:ascii="Tahoma" w:hAnsi="Tahoma" w:cs="Tahoma"/>
          <w:lang w:val="el-GR"/>
        </w:rPr>
      </w:pPr>
      <w:r w:rsidRPr="00264BC7">
        <w:rPr>
          <w:rFonts w:ascii="Tahoma" w:hAnsi="Tahoma" w:cs="Tahoma"/>
          <w:lang w:val="el-GR"/>
        </w:rPr>
        <w:t>Τα έννομα αποτελέσματα της απόφασης κατακύρωσης και ιδίως η σύναψη της σύμβασης επέρχονται εφόσον συντρέξουν σωρευτικά τα εξής:</w:t>
      </w:r>
    </w:p>
    <w:p w14:paraId="3A86558C" w14:textId="77777777" w:rsidR="00032526" w:rsidRPr="00264BC7" w:rsidRDefault="00032526" w:rsidP="00032526">
      <w:pPr>
        <w:pStyle w:val="Standard"/>
        <w:rPr>
          <w:rFonts w:ascii="Tahoma" w:hAnsi="Tahoma" w:cs="Tahoma"/>
          <w:lang w:val="el-GR"/>
        </w:rPr>
      </w:pPr>
      <w:r w:rsidRPr="00264BC7">
        <w:rPr>
          <w:rFonts w:ascii="Tahoma" w:hAnsi="Tahoma" w:cs="Tahoma"/>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του ν.4412/2016,</w:t>
      </w:r>
    </w:p>
    <w:p w14:paraId="4E8CB6BF" w14:textId="77777777" w:rsidR="00032526" w:rsidRPr="00264BC7" w:rsidRDefault="00032526" w:rsidP="00032526">
      <w:pPr>
        <w:pStyle w:val="Standard"/>
        <w:rPr>
          <w:rFonts w:ascii="Tahoma" w:hAnsi="Tahoma" w:cs="Tahoma"/>
          <w:lang w:val="el-GR"/>
        </w:rPr>
      </w:pPr>
      <w:r w:rsidRPr="00264BC7">
        <w:rPr>
          <w:rFonts w:ascii="Tahoma" w:hAnsi="Tahoma" w:cs="Tahoma"/>
          <w:lang w:val="el-GR"/>
        </w:rPr>
        <w:t>β) κοινοποιηθεί η απόφαση κατακύρωσης στον προσωρινό ανάδοχο, εφόσον ο τελευταίος υποβάλλει, στην περίπτωση που απαιτείται, έπειτα από σχετική πρόσκληση, υπεύθυνη δήλωση, που υπογράφεται κατά τα οριζόμενα στο άρθρο 79Α, στην οποία θα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αρμόδια Επιτροπή Διαγωνισμού, η οποία συντάσσει πρακτικό που συνοδεύει τη σύμβαση.</w:t>
      </w:r>
    </w:p>
    <w:p w14:paraId="074BA3E4" w14:textId="77777777" w:rsidR="00032526" w:rsidRPr="00264BC7" w:rsidRDefault="00032526" w:rsidP="00032526">
      <w:pPr>
        <w:pStyle w:val="Standard"/>
        <w:rPr>
          <w:rFonts w:ascii="Tahoma" w:hAnsi="Tahoma" w:cs="Tahoma"/>
          <w:lang w:val="el-GR"/>
        </w:rPr>
      </w:pPr>
      <w:r w:rsidRPr="00264BC7">
        <w:rPr>
          <w:rFonts w:ascii="Tahoma" w:hAnsi="Tahoma" w:cs="Tahoma"/>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7BDB27E2" w14:textId="77777777" w:rsidR="00032526" w:rsidRPr="00264BC7" w:rsidRDefault="00032526" w:rsidP="00032526">
      <w:pPr>
        <w:pStyle w:val="Standard"/>
        <w:rPr>
          <w:rFonts w:ascii="Tahoma" w:hAnsi="Tahoma" w:cs="Tahoma"/>
          <w:lang w:val="el-GR"/>
        </w:rPr>
      </w:pPr>
      <w:r w:rsidRPr="00264BC7">
        <w:rPr>
          <w:rFonts w:ascii="Tahoma" w:hAnsi="Tahoma" w:cs="Tahoma"/>
          <w:lang w:val="el-GR"/>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219602F0" w14:textId="77777777" w:rsidR="00AF42D7" w:rsidRPr="00264BC7" w:rsidRDefault="00007EDE" w:rsidP="00596A0A">
      <w:pPr>
        <w:pStyle w:val="2"/>
        <w:rPr>
          <w:rFonts w:ascii="Tahoma" w:hAnsi="Tahoma" w:cs="Tahoma"/>
          <w:szCs w:val="24"/>
          <w:lang w:val="el-GR"/>
        </w:rPr>
      </w:pPr>
      <w:bookmarkStart w:id="537" w:name="Bookmark84"/>
      <w:bookmarkStart w:id="538" w:name="_Ref496542648"/>
      <w:bookmarkStart w:id="539" w:name="_Ref496542669"/>
      <w:bookmarkStart w:id="540" w:name="_Toc40802263"/>
      <w:bookmarkStart w:id="541" w:name="_Toc47440363"/>
      <w:bookmarkStart w:id="542" w:name="_Toc47456433"/>
      <w:bookmarkStart w:id="543" w:name="_Toc47457882"/>
      <w:bookmarkStart w:id="544" w:name="_Toc47458225"/>
      <w:bookmarkStart w:id="545" w:name="_Toc47458762"/>
      <w:bookmarkStart w:id="546" w:name="_Toc47458857"/>
      <w:bookmarkStart w:id="547" w:name="_Toc47458948"/>
      <w:bookmarkStart w:id="548" w:name="_Toc47529707"/>
      <w:r w:rsidRPr="00264BC7">
        <w:rPr>
          <w:rFonts w:ascii="Tahoma" w:hAnsi="Tahoma" w:cs="Tahoma"/>
          <w:szCs w:val="24"/>
          <w:lang w:val="el-GR"/>
        </w:rPr>
        <w:lastRenderedPageBreak/>
        <w:t>Προδικαστικές Προσφυγές – Προσωρινή Δικαστική Προστασία</w:t>
      </w:r>
      <w:bookmarkEnd w:id="537"/>
      <w:bookmarkEnd w:id="538"/>
      <w:bookmarkEnd w:id="539"/>
      <w:bookmarkEnd w:id="540"/>
      <w:bookmarkEnd w:id="541"/>
      <w:bookmarkEnd w:id="542"/>
      <w:bookmarkEnd w:id="543"/>
      <w:bookmarkEnd w:id="544"/>
      <w:bookmarkEnd w:id="545"/>
      <w:bookmarkEnd w:id="546"/>
      <w:bookmarkEnd w:id="547"/>
      <w:bookmarkEnd w:id="548"/>
    </w:p>
    <w:p w14:paraId="12FB7227" w14:textId="77777777" w:rsidR="00AF42D7" w:rsidRPr="00264BC7" w:rsidRDefault="00007EDE">
      <w:pPr>
        <w:pStyle w:val="Standard"/>
        <w:rPr>
          <w:rFonts w:ascii="Tahoma" w:hAnsi="Tahoma" w:cs="Tahoma"/>
          <w:lang w:val="el-GR"/>
        </w:rPr>
      </w:pPr>
      <w:r w:rsidRPr="00264BC7">
        <w:rPr>
          <w:rFonts w:ascii="Tahoma" w:hAnsi="Tahoma" w:cs="Tahoma"/>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14:paraId="53570826" w14:textId="77777777" w:rsidR="00AF42D7" w:rsidRPr="00264BC7" w:rsidRDefault="00007EDE">
      <w:pPr>
        <w:pStyle w:val="Standard"/>
        <w:rPr>
          <w:rFonts w:ascii="Tahoma" w:hAnsi="Tahoma" w:cs="Tahoma"/>
          <w:lang w:val="el-GR"/>
        </w:rPr>
      </w:pPr>
      <w:r w:rsidRPr="00264BC7">
        <w:rPr>
          <w:rFonts w:ascii="Tahoma" w:hAnsi="Tahoma" w:cs="Tahoma"/>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4CE08CAB" w14:textId="77777777" w:rsidR="00AF42D7" w:rsidRPr="00264BC7" w:rsidRDefault="00007EDE">
      <w:pPr>
        <w:pStyle w:val="Standard"/>
        <w:rPr>
          <w:rFonts w:ascii="Tahoma" w:hAnsi="Tahoma" w:cs="Tahoma"/>
          <w:lang w:val="el-GR"/>
        </w:rPr>
      </w:pPr>
      <w:r w:rsidRPr="00264BC7">
        <w:rPr>
          <w:rFonts w:ascii="Tahoma" w:hAnsi="Tahoma" w:cs="Tahoma"/>
          <w:lang w:val="el-GR"/>
        </w:rPr>
        <w:t>(β) δεκαπέντε (15) ημέρες από την κοινοποίηση της προσβαλλόμενης πράξης σε αυτόν αν χρησιμοποιήθηκαν άλλα μέσα επικοινωνίας, άλλως</w:t>
      </w:r>
    </w:p>
    <w:p w14:paraId="5D81676B"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486951E8"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0B78098D" w14:textId="77777777" w:rsidR="00AF42D7" w:rsidRPr="00264BC7" w:rsidRDefault="00007EDE">
      <w:pPr>
        <w:pStyle w:val="Standard"/>
        <w:rPr>
          <w:rFonts w:ascii="Tahoma" w:hAnsi="Tahoma" w:cs="Tahoma"/>
          <w:lang w:val="el-GR"/>
        </w:rPr>
      </w:pPr>
      <w:r w:rsidRPr="00264BC7">
        <w:rPr>
          <w:rFonts w:ascii="Tahoma" w:hAnsi="Tahoma" w:cs="Tahoma"/>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171318A7"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 </w:t>
      </w:r>
    </w:p>
    <w:p w14:paraId="52A57B82"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318016F3" w14:textId="77777777" w:rsidR="00AF42D7" w:rsidRPr="00264BC7" w:rsidRDefault="00007EDE">
      <w:pPr>
        <w:pStyle w:val="Standard"/>
        <w:rPr>
          <w:rFonts w:ascii="Tahoma" w:hAnsi="Tahoma" w:cs="Tahoma"/>
          <w:lang w:val="el-GR"/>
        </w:rPr>
      </w:pPr>
      <w:r w:rsidRPr="00264BC7">
        <w:rPr>
          <w:rFonts w:ascii="Tahoma" w:hAnsi="Tahoma" w:cs="Tahoma"/>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 εξαίρεση, δεν κωλύεται η σύναψη της σύμβασης εάν υποβλήθηκε μόνο μία (1) προσφορά και δεν υπάρχουν ενδιαφερόμενοι υποψήφιοι.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19FD3143" w14:textId="77777777" w:rsidR="00AF42D7" w:rsidRPr="00264BC7" w:rsidRDefault="00007EDE">
      <w:pPr>
        <w:pStyle w:val="Standard"/>
        <w:rPr>
          <w:rFonts w:ascii="Tahoma" w:hAnsi="Tahoma" w:cs="Tahoma"/>
          <w:lang w:val="el-GR"/>
        </w:rPr>
      </w:pPr>
      <w:r w:rsidRPr="00264BC7">
        <w:rPr>
          <w:rFonts w:ascii="Tahoma" w:hAnsi="Tahoma" w:cs="Tahoma"/>
          <w:lang w:val="el-GR"/>
        </w:rPr>
        <w:t>Οι αναθέτουσες αρχές μέσω της λειτουργίας της «Επικοινωνίας» του ΕΣΗΔΗΣ:</w:t>
      </w:r>
    </w:p>
    <w:p w14:paraId="215787AC" w14:textId="77777777" w:rsidR="00AF42D7" w:rsidRPr="00264BC7" w:rsidRDefault="00007EDE">
      <w:pPr>
        <w:pStyle w:val="Standard"/>
        <w:rPr>
          <w:rFonts w:ascii="Tahoma" w:hAnsi="Tahoma" w:cs="Tahoma"/>
          <w:lang w:val="el-GR"/>
        </w:rPr>
      </w:pPr>
      <w:r w:rsidRPr="00264BC7">
        <w:rPr>
          <w:rFonts w:ascii="Tahoma" w:hAnsi="Tahoma" w:cs="Tahoma"/>
          <w:lang w:val="el-GR"/>
        </w:rPr>
        <w:lastRenderedPageBreak/>
        <w:t>• κοινοποιούν την προσφυγή σε κάθε ενδιαφερόμενο τρίτο, σύμφωνα με τα προβλεπόμενα στην περ. α του πρώτου εδαφίου της παρ. 1 του αρ. 365 του ν. 4412/2016 και την περ. α ́ της παρ. 1 του άρθρου 9 του π.δ. 39/2017.</w:t>
      </w:r>
    </w:p>
    <w:p w14:paraId="35FC8B08" w14:textId="77777777" w:rsidR="00AF42D7" w:rsidRPr="00264BC7" w:rsidRDefault="00007EDE">
      <w:pPr>
        <w:pStyle w:val="Standard"/>
        <w:rPr>
          <w:rFonts w:ascii="Tahoma" w:hAnsi="Tahoma" w:cs="Tahoma"/>
          <w:lang w:val="el-GR"/>
        </w:rPr>
      </w:pPr>
      <w:r w:rsidRPr="00264BC7">
        <w:rPr>
          <w:rFonts w:ascii="Tahoma" w:hAnsi="Tahoma" w:cs="Tahoma"/>
          <w:lang w:val="el-GR"/>
        </w:rPr>
        <w:t>• διαβιβάζουν στην Αρχή Εξέτασης Προδικαστικών Προσφυγών (ΑΕΠΠ) τα προβλεπόμενα στην περ. β του πρώτου εδαφίου της παρ. 1 του αρ. 365 του ν. 4412/2016 και την περ. α ́ της παρ. 1 του άρθρου 9 του π.δ. 39/2017.</w:t>
      </w:r>
    </w:p>
    <w:p w14:paraId="346E7891" w14:textId="77777777" w:rsidR="00AF42D7" w:rsidRPr="00264BC7" w:rsidRDefault="00007EDE">
      <w:pPr>
        <w:pStyle w:val="Standard"/>
        <w:rPr>
          <w:rFonts w:ascii="Tahoma" w:hAnsi="Tahoma" w:cs="Tahoma"/>
          <w:lang w:val="el-GR"/>
        </w:rPr>
      </w:pPr>
      <w:r w:rsidRPr="00264BC7">
        <w:rPr>
          <w:rFonts w:ascii="Tahoma" w:hAnsi="Tahoma" w:cs="Tahoma"/>
          <w:lang w:val="el-GR"/>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0D14112B"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H ΑΕΠΠ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55E364D4" w14:textId="77777777" w:rsidR="00AF42D7" w:rsidRPr="00264BC7" w:rsidRDefault="00007EDE">
      <w:pPr>
        <w:pStyle w:val="Standard"/>
        <w:rPr>
          <w:rFonts w:ascii="Tahoma" w:hAnsi="Tahoma" w:cs="Tahoma"/>
          <w:lang w:val="el-GR"/>
        </w:rPr>
      </w:pPr>
      <w:r w:rsidRPr="00264BC7">
        <w:rPr>
          <w:rFonts w:ascii="Tahoma" w:hAnsi="Tahoma" w:cs="Tahoma"/>
          <w:lang w:val="el-GR"/>
        </w:rPr>
        <w:t>Οι χρήστες - οικονομικοί φορείς ενημερώνονται για την αποδοχή ή την απόρριψη της προσφυγής από την ΑΕΠΠ.</w:t>
      </w:r>
    </w:p>
    <w:p w14:paraId="0F9FFA6D" w14:textId="77777777" w:rsidR="00AF42D7" w:rsidRPr="00264BC7" w:rsidRDefault="00007EDE">
      <w:pPr>
        <w:pStyle w:val="Standard"/>
        <w:rPr>
          <w:rFonts w:ascii="Tahoma" w:hAnsi="Tahoma" w:cs="Tahoma"/>
          <w:lang w:val="el-GR"/>
        </w:rPr>
      </w:pPr>
      <w:r w:rsidRPr="00264BC7">
        <w:rPr>
          <w:rFonts w:ascii="Tahoma" w:hAnsi="Tahoma" w:cs="Tahoma"/>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0756E02C" w14:textId="77777777" w:rsidR="00AF42D7" w:rsidRPr="00264BC7" w:rsidRDefault="00007EDE">
      <w:pPr>
        <w:pStyle w:val="Standard"/>
        <w:rPr>
          <w:rFonts w:ascii="Tahoma" w:hAnsi="Tahoma" w:cs="Tahoma"/>
          <w:lang w:val="el-GR"/>
        </w:rPr>
      </w:pPr>
      <w:r w:rsidRPr="00264BC7">
        <w:rPr>
          <w:rFonts w:ascii="Tahoma" w:hAnsi="Tahoma" w:cs="Tahoma"/>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2AE2B0C8" w14:textId="77777777" w:rsidR="00AF42D7" w:rsidRPr="00264BC7" w:rsidRDefault="00007EDE">
      <w:pPr>
        <w:pStyle w:val="Standard"/>
        <w:rPr>
          <w:rFonts w:ascii="Tahoma" w:hAnsi="Tahoma" w:cs="Tahoma"/>
          <w:lang w:val="el-GR"/>
        </w:rPr>
      </w:pPr>
      <w:r w:rsidRPr="00264BC7">
        <w:rPr>
          <w:rFonts w:ascii="Tahoma" w:hAnsi="Tahoma" w:cs="Tahoma"/>
          <w:lang w:val="el-GR"/>
        </w:rPr>
        <w:t>Η άσκηση της αίτησης αναστολής δεν εξαρτάται από την προηγούμενη άσκηση της αίτησης ακύρωσης.</w:t>
      </w:r>
    </w:p>
    <w:p w14:paraId="55A4B65B" w14:textId="77777777" w:rsidR="00AF42D7" w:rsidRPr="00264BC7" w:rsidRDefault="00007EDE">
      <w:pPr>
        <w:pStyle w:val="Standard"/>
        <w:rPr>
          <w:rFonts w:ascii="Tahoma" w:hAnsi="Tahoma" w:cs="Tahoma"/>
          <w:lang w:val="el-GR"/>
        </w:rPr>
      </w:pPr>
      <w:r w:rsidRPr="00264BC7">
        <w:rPr>
          <w:rFonts w:ascii="Tahoma" w:hAnsi="Tahoma" w:cs="Tahoma"/>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w:t>
      </w:r>
      <w:r w:rsidR="003F5E28" w:rsidRPr="00264BC7">
        <w:rPr>
          <w:rFonts w:ascii="Tahoma" w:hAnsi="Tahoma" w:cs="Tahoma"/>
          <w:lang w:val="el-GR"/>
        </w:rPr>
        <w:t xml:space="preserve"> και συζητείται το αργότερο εντός τριάντα (30) ημερών από την κατάθεσή της.</w:t>
      </w:r>
      <w:r w:rsidRPr="00264BC7">
        <w:rPr>
          <w:rFonts w:ascii="Tahoma" w:hAnsi="Tahoma" w:cs="Tahoma"/>
          <w:lang w:val="el-GR"/>
        </w:rPr>
        <w:t xml:space="preserve"> Για την άσκηση της αιτήσεως αναστολής κατατίθεται παράβολο, κατά τα ειδικότερα οριζόμενα στο άρθρο 372 παρ. 4 του </w:t>
      </w:r>
      <w:r w:rsidRPr="00264BC7">
        <w:rPr>
          <w:rFonts w:ascii="Tahoma" w:hAnsi="Tahoma" w:cs="Tahoma"/>
          <w:lang w:val="el-GR"/>
        </w:rPr>
        <w:lastRenderedPageBreak/>
        <w:t>ν. 4412/2016.</w:t>
      </w:r>
    </w:p>
    <w:p w14:paraId="2AF4A8C3" w14:textId="77777777" w:rsidR="00AF42D7" w:rsidRPr="00264BC7" w:rsidRDefault="00007EDE">
      <w:pPr>
        <w:pStyle w:val="Standard"/>
        <w:rPr>
          <w:rFonts w:ascii="Tahoma" w:hAnsi="Tahoma" w:cs="Tahoma"/>
          <w:lang w:val="el-GR"/>
        </w:rPr>
      </w:pPr>
      <w:r w:rsidRPr="00264BC7">
        <w:rPr>
          <w:rFonts w:ascii="Tahoma" w:hAnsi="Tahoma" w:cs="Tahoma"/>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06FB034E" w14:textId="77777777" w:rsidR="00AF42D7" w:rsidRPr="00264BC7" w:rsidRDefault="00007EDE">
      <w:pPr>
        <w:pStyle w:val="Standard"/>
        <w:rPr>
          <w:rFonts w:ascii="Tahoma" w:hAnsi="Tahoma" w:cs="Tahoma"/>
          <w:lang w:val="el-GR"/>
        </w:rPr>
      </w:pPr>
      <w:r w:rsidRPr="00264BC7">
        <w:rPr>
          <w:rFonts w:ascii="Tahoma" w:hAnsi="Tahoma" w:cs="Tahoma"/>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66BA7F3B" w14:textId="77777777" w:rsidR="00AF42D7" w:rsidRPr="00264BC7" w:rsidRDefault="00007EDE" w:rsidP="00596A0A">
      <w:pPr>
        <w:pStyle w:val="2"/>
        <w:rPr>
          <w:rFonts w:ascii="Tahoma" w:hAnsi="Tahoma" w:cs="Tahoma"/>
          <w:szCs w:val="24"/>
        </w:rPr>
      </w:pPr>
      <w:bookmarkStart w:id="549" w:name="Bookmark85"/>
      <w:bookmarkStart w:id="550" w:name="_Toc40802264"/>
      <w:bookmarkStart w:id="551" w:name="_Toc47440364"/>
      <w:bookmarkStart w:id="552" w:name="_Toc47456434"/>
      <w:bookmarkStart w:id="553" w:name="_Toc47457883"/>
      <w:bookmarkStart w:id="554" w:name="_Toc47458226"/>
      <w:bookmarkStart w:id="555" w:name="_Toc47458763"/>
      <w:bookmarkStart w:id="556" w:name="_Toc47458858"/>
      <w:bookmarkStart w:id="557" w:name="_Toc47458949"/>
      <w:bookmarkStart w:id="558" w:name="_Toc47529708"/>
      <w:r w:rsidRPr="00264BC7">
        <w:rPr>
          <w:rFonts w:ascii="Tahoma" w:hAnsi="Tahoma" w:cs="Tahoma"/>
          <w:szCs w:val="24"/>
        </w:rPr>
        <w:t>Ματαίωση Διαδικασίας</w:t>
      </w:r>
      <w:bookmarkEnd w:id="549"/>
      <w:bookmarkEnd w:id="550"/>
      <w:bookmarkEnd w:id="551"/>
      <w:bookmarkEnd w:id="552"/>
      <w:bookmarkEnd w:id="553"/>
      <w:bookmarkEnd w:id="554"/>
      <w:bookmarkEnd w:id="555"/>
      <w:bookmarkEnd w:id="556"/>
      <w:bookmarkEnd w:id="557"/>
      <w:bookmarkEnd w:id="558"/>
    </w:p>
    <w:p w14:paraId="1BAFE79B" w14:textId="77777777" w:rsidR="00B85EAE" w:rsidRPr="00264BC7" w:rsidRDefault="00007EDE">
      <w:pPr>
        <w:pStyle w:val="Standard"/>
        <w:rPr>
          <w:rFonts w:ascii="Tahoma" w:hAnsi="Tahoma" w:cs="Tahoma"/>
          <w:lang w:val="el-GR"/>
        </w:rPr>
      </w:pPr>
      <w:r w:rsidRPr="00264BC7">
        <w:rPr>
          <w:rFonts w:ascii="Tahoma" w:hAnsi="Tahoma" w:cs="Tahoma"/>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4654F1BC" w14:textId="77777777" w:rsidR="00B85EAE" w:rsidRPr="00264BC7" w:rsidRDefault="00B85EAE">
      <w:pPr>
        <w:suppressAutoHyphens w:val="0"/>
        <w:rPr>
          <w:rFonts w:ascii="Tahoma" w:eastAsia="SimSun" w:hAnsi="Tahoma" w:cs="Tahoma"/>
          <w:sz w:val="24"/>
          <w:szCs w:val="24"/>
          <w:lang w:eastAsia="zh-CN" w:bidi="hi-IN"/>
        </w:rPr>
      </w:pPr>
      <w:r w:rsidRPr="00264BC7">
        <w:rPr>
          <w:rFonts w:ascii="Tahoma" w:hAnsi="Tahoma" w:cs="Tahoma"/>
          <w:sz w:val="24"/>
          <w:szCs w:val="24"/>
        </w:rPr>
        <w:br w:type="page"/>
      </w:r>
    </w:p>
    <w:p w14:paraId="43CA9DA0" w14:textId="77777777" w:rsidR="00AF42D7" w:rsidRPr="00264BC7" w:rsidRDefault="00007EDE" w:rsidP="00596A0A">
      <w:pPr>
        <w:pStyle w:val="1"/>
        <w:rPr>
          <w:rFonts w:ascii="Tahoma" w:hAnsi="Tahoma" w:cs="Tahoma"/>
          <w:sz w:val="24"/>
          <w:szCs w:val="24"/>
        </w:rPr>
      </w:pPr>
      <w:bookmarkStart w:id="559" w:name="Bookmark86"/>
      <w:bookmarkStart w:id="560" w:name="_Toc47440365"/>
      <w:bookmarkStart w:id="561" w:name="_Toc47456435"/>
      <w:bookmarkStart w:id="562" w:name="_Toc47457884"/>
      <w:bookmarkStart w:id="563" w:name="_Toc47458227"/>
      <w:bookmarkStart w:id="564" w:name="_Toc47458764"/>
      <w:bookmarkStart w:id="565" w:name="_Toc47458859"/>
      <w:bookmarkStart w:id="566" w:name="_Toc47458950"/>
      <w:bookmarkStart w:id="567" w:name="_Toc47529709"/>
      <w:r w:rsidRPr="00264BC7">
        <w:rPr>
          <w:rFonts w:ascii="Tahoma" w:hAnsi="Tahoma" w:cs="Tahoma"/>
          <w:sz w:val="24"/>
          <w:szCs w:val="24"/>
        </w:rPr>
        <w:lastRenderedPageBreak/>
        <w:t>ΟΡΟΙ ΕΚΤΕΛΕΣΗΣ ΤΗΣ ΣΥΜΒΑΣΗΣ</w:t>
      </w:r>
      <w:bookmarkEnd w:id="559"/>
      <w:bookmarkEnd w:id="560"/>
      <w:bookmarkEnd w:id="561"/>
      <w:bookmarkEnd w:id="562"/>
      <w:bookmarkEnd w:id="563"/>
      <w:bookmarkEnd w:id="564"/>
      <w:bookmarkEnd w:id="565"/>
      <w:bookmarkEnd w:id="566"/>
      <w:bookmarkEnd w:id="567"/>
    </w:p>
    <w:p w14:paraId="4F0DE548" w14:textId="77777777" w:rsidR="004C2997" w:rsidRPr="00264BC7" w:rsidRDefault="004C2997" w:rsidP="00B975E8">
      <w:pPr>
        <w:pStyle w:val="ad"/>
        <w:keepNext/>
        <w:numPr>
          <w:ilvl w:val="0"/>
          <w:numId w:val="51"/>
        </w:numPr>
        <w:pBdr>
          <w:bottom w:val="single" w:sz="12" w:space="1" w:color="000080"/>
        </w:pBdr>
        <w:tabs>
          <w:tab w:val="left" w:pos="567"/>
        </w:tabs>
        <w:spacing w:before="240" w:after="80"/>
        <w:outlineLvl w:val="1"/>
        <w:rPr>
          <w:rFonts w:ascii="Tahoma" w:hAnsi="Tahoma" w:cs="Tahoma"/>
          <w:b/>
          <w:vanish/>
          <w:color w:val="002060"/>
          <w:lang w:val="el-GR"/>
        </w:rPr>
      </w:pPr>
      <w:bookmarkStart w:id="568" w:name="_Toc47456436"/>
      <w:bookmarkStart w:id="569" w:name="_Toc47457885"/>
      <w:bookmarkStart w:id="570" w:name="_Toc47458228"/>
      <w:bookmarkStart w:id="571" w:name="_Toc47458678"/>
      <w:bookmarkStart w:id="572" w:name="_Toc47458765"/>
      <w:bookmarkStart w:id="573" w:name="_Toc47458860"/>
      <w:bookmarkStart w:id="574" w:name="_Toc47458951"/>
      <w:bookmarkStart w:id="575" w:name="_Toc47459042"/>
      <w:bookmarkStart w:id="576" w:name="_Toc47519965"/>
      <w:bookmarkStart w:id="577" w:name="_Toc47520230"/>
      <w:bookmarkStart w:id="578" w:name="_Toc47520975"/>
      <w:bookmarkStart w:id="579" w:name="_Toc47523630"/>
      <w:bookmarkStart w:id="580" w:name="_Toc47529710"/>
      <w:bookmarkStart w:id="581" w:name="Bookmark87"/>
      <w:bookmarkStart w:id="582" w:name="_Ref496542746"/>
      <w:bookmarkStart w:id="583" w:name="_Toc40802265"/>
      <w:bookmarkEnd w:id="568"/>
      <w:bookmarkEnd w:id="569"/>
      <w:bookmarkEnd w:id="570"/>
      <w:bookmarkEnd w:id="571"/>
      <w:bookmarkEnd w:id="572"/>
      <w:bookmarkEnd w:id="573"/>
      <w:bookmarkEnd w:id="574"/>
      <w:bookmarkEnd w:id="575"/>
      <w:bookmarkEnd w:id="576"/>
      <w:bookmarkEnd w:id="577"/>
      <w:bookmarkEnd w:id="578"/>
      <w:bookmarkEnd w:id="579"/>
      <w:bookmarkEnd w:id="580"/>
    </w:p>
    <w:p w14:paraId="6321D30C" w14:textId="77777777" w:rsidR="00AF42D7" w:rsidRPr="00264BC7" w:rsidRDefault="00007EDE" w:rsidP="00596A0A">
      <w:pPr>
        <w:pStyle w:val="2"/>
        <w:rPr>
          <w:rFonts w:ascii="Tahoma" w:hAnsi="Tahoma" w:cs="Tahoma"/>
          <w:szCs w:val="24"/>
        </w:rPr>
      </w:pPr>
      <w:bookmarkStart w:id="584" w:name="_Toc47440366"/>
      <w:bookmarkStart w:id="585" w:name="_Toc47456437"/>
      <w:bookmarkStart w:id="586" w:name="_Toc47457886"/>
      <w:bookmarkStart w:id="587" w:name="_Toc47458229"/>
      <w:bookmarkStart w:id="588" w:name="_Toc47458766"/>
      <w:bookmarkStart w:id="589" w:name="_Toc47458861"/>
      <w:bookmarkStart w:id="590" w:name="_Toc47458952"/>
      <w:bookmarkStart w:id="591" w:name="_Toc47529711"/>
      <w:r w:rsidRPr="00264BC7">
        <w:rPr>
          <w:rFonts w:ascii="Tahoma" w:hAnsi="Tahoma" w:cs="Tahoma"/>
          <w:szCs w:val="24"/>
        </w:rPr>
        <w:t>Εγγυήσεις</w:t>
      </w:r>
      <w:r w:rsidR="003F5E28" w:rsidRPr="00264BC7">
        <w:rPr>
          <w:rFonts w:ascii="Tahoma" w:hAnsi="Tahoma" w:cs="Tahoma"/>
          <w:szCs w:val="24"/>
        </w:rPr>
        <w:t xml:space="preserve"> (καλής εκτέλεσης)</w:t>
      </w:r>
      <w:bookmarkEnd w:id="581"/>
      <w:bookmarkEnd w:id="582"/>
      <w:bookmarkEnd w:id="583"/>
      <w:bookmarkEnd w:id="584"/>
      <w:bookmarkEnd w:id="585"/>
      <w:bookmarkEnd w:id="586"/>
      <w:bookmarkEnd w:id="587"/>
      <w:bookmarkEnd w:id="588"/>
      <w:bookmarkEnd w:id="589"/>
      <w:bookmarkEnd w:id="590"/>
      <w:bookmarkEnd w:id="591"/>
    </w:p>
    <w:p w14:paraId="23AA4FAC" w14:textId="77777777" w:rsidR="00AF42D7" w:rsidRPr="00264BC7" w:rsidRDefault="00007EDE">
      <w:pPr>
        <w:pStyle w:val="Standard"/>
        <w:rPr>
          <w:rFonts w:ascii="Tahoma" w:hAnsi="Tahoma" w:cs="Tahoma"/>
          <w:b/>
          <w:lang w:val="el-GR"/>
        </w:rPr>
      </w:pPr>
      <w:r w:rsidRPr="00264BC7">
        <w:rPr>
          <w:rFonts w:ascii="Tahoma" w:hAnsi="Tahoma" w:cs="Tahoma"/>
          <w:b/>
          <w:lang w:val="el-GR"/>
        </w:rPr>
        <w:t>Εγγύηση καλής εκτέλεσης:</w:t>
      </w:r>
    </w:p>
    <w:p w14:paraId="57BF4AEE" w14:textId="77777777" w:rsidR="0068601E" w:rsidRPr="00264BC7" w:rsidRDefault="0068601E" w:rsidP="0068601E">
      <w:pPr>
        <w:pStyle w:val="Standard"/>
        <w:rPr>
          <w:rFonts w:ascii="Tahoma" w:hAnsi="Tahoma" w:cs="Tahoma"/>
          <w:lang w:val="el-GR"/>
        </w:rPr>
      </w:pPr>
      <w:bookmarkStart w:id="592" w:name="Bookmark89"/>
      <w:bookmarkStart w:id="593" w:name="_Toc40802266"/>
      <w:bookmarkStart w:id="594" w:name="_Toc47440367"/>
      <w:bookmarkStart w:id="595" w:name="_Toc47456438"/>
      <w:bookmarkStart w:id="596" w:name="_Toc47457887"/>
      <w:bookmarkStart w:id="597" w:name="_Toc47458230"/>
      <w:bookmarkStart w:id="598" w:name="_Toc47458767"/>
      <w:bookmarkStart w:id="599" w:name="_Toc47458862"/>
      <w:bookmarkStart w:id="600" w:name="_Toc47458953"/>
      <w:r w:rsidRPr="00264BC7">
        <w:rPr>
          <w:rFonts w:ascii="Tahoma" w:hAnsi="Tahoma" w:cs="Tahoma"/>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του συμβατικού τιμήματος μη συμπεριλαμβανομένου  ΦΠΑ, με χρόνο ισχύος έξι (6) μήνες και κατατίθεται πριν ή κατά την υπογραφή της σύμβασης.</w:t>
      </w:r>
    </w:p>
    <w:p w14:paraId="60AA774F" w14:textId="77777777" w:rsidR="0068601E" w:rsidRPr="00264BC7" w:rsidRDefault="0068601E" w:rsidP="0068601E">
      <w:pPr>
        <w:pStyle w:val="Standard"/>
        <w:rPr>
          <w:rFonts w:ascii="Tahoma" w:hAnsi="Tahoma" w:cs="Tahoma"/>
          <w:lang w:val="el-GR"/>
        </w:rPr>
      </w:pPr>
      <w:r w:rsidRPr="00264BC7">
        <w:rPr>
          <w:rFonts w:ascii="Tahoma" w:hAnsi="Tahoma" w:cs="Tahoma"/>
          <w:lang w:val="el-GR"/>
        </w:rPr>
        <w:t>Η εγγύηση καλής εκτέλεσης, προκειμένου να γίνει αποδεκτή, πρέπει να περιλαμβάνει κατ' ελάχιστον τα αναφερόμενα στην παράγραφο 2.1.5</w:t>
      </w:r>
      <w:r w:rsidR="00B14672" w:rsidRPr="00264BC7">
        <w:rPr>
          <w:rFonts w:ascii="Tahoma" w:hAnsi="Tahoma" w:cs="Tahoma"/>
          <w:lang w:val="el-GR"/>
        </w:rPr>
        <w:t xml:space="preserve"> </w:t>
      </w:r>
      <w:r w:rsidRPr="00264BC7">
        <w:rPr>
          <w:rFonts w:ascii="Tahoma" w:hAnsi="Tahoma" w:cs="Tahoma"/>
          <w:lang w:val="el-GR"/>
        </w:rPr>
        <w:t xml:space="preserve">- </w:t>
      </w:r>
      <w:r w:rsidRPr="00264BC7">
        <w:rPr>
          <w:rFonts w:ascii="Tahoma" w:hAnsi="Tahoma" w:cs="Tahoma"/>
        </w:rPr>
        <w:fldChar w:fldCharType="begin"/>
      </w:r>
      <w:r w:rsidRPr="00264BC7">
        <w:rPr>
          <w:rFonts w:ascii="Tahoma" w:hAnsi="Tahoma" w:cs="Tahoma"/>
          <w:lang w:val="el-GR"/>
        </w:rPr>
        <w:instrText xml:space="preserve"> </w:instrText>
      </w:r>
      <w:r w:rsidRPr="00264BC7">
        <w:rPr>
          <w:rFonts w:ascii="Tahoma" w:hAnsi="Tahoma" w:cs="Tahoma"/>
        </w:rPr>
        <w:instrText>REF</w:instrText>
      </w:r>
      <w:r w:rsidRPr="00264BC7">
        <w:rPr>
          <w:rFonts w:ascii="Tahoma" w:hAnsi="Tahoma" w:cs="Tahoma"/>
          <w:lang w:val="el-GR"/>
        </w:rPr>
        <w:instrText xml:space="preserve"> _</w:instrText>
      </w:r>
      <w:r w:rsidRPr="00264BC7">
        <w:rPr>
          <w:rFonts w:ascii="Tahoma" w:hAnsi="Tahoma" w:cs="Tahoma"/>
        </w:rPr>
        <w:instrText>Ref</w:instrText>
      </w:r>
      <w:r w:rsidRPr="00264BC7">
        <w:rPr>
          <w:rFonts w:ascii="Tahoma" w:hAnsi="Tahoma" w:cs="Tahoma"/>
          <w:lang w:val="el-GR"/>
        </w:rPr>
        <w:instrText xml:space="preserve">496625091  \* MERGEFORMAT </w:instrText>
      </w:r>
      <w:r w:rsidRPr="00264BC7">
        <w:rPr>
          <w:rFonts w:ascii="Tahoma" w:hAnsi="Tahoma" w:cs="Tahoma"/>
        </w:rPr>
        <w:fldChar w:fldCharType="separate"/>
      </w:r>
      <w:r w:rsidR="00AE1B31" w:rsidRPr="00AE1B31">
        <w:rPr>
          <w:rFonts w:ascii="Tahoma" w:hAnsi="Tahoma" w:cs="Tahoma"/>
          <w:lang w:val="el-GR"/>
        </w:rPr>
        <w:t>Εγγυήσεις</w:t>
      </w:r>
      <w:r w:rsidRPr="00264BC7">
        <w:rPr>
          <w:rFonts w:ascii="Tahoma" w:hAnsi="Tahoma" w:cs="Tahoma"/>
        </w:rPr>
        <w:fldChar w:fldCharType="end"/>
      </w:r>
      <w:r w:rsidRPr="00264BC7">
        <w:rPr>
          <w:rFonts w:ascii="Tahoma" w:hAnsi="Tahoma" w:cs="Tahoma"/>
          <w:lang w:val="el-GR"/>
        </w:rPr>
        <w:t xml:space="preserve"> της παρούσας. Εφόσον παρέχεται με εγγυητική επιστολή τράπεζας, το περιεχόμενό της πρέπει να είναι σύμφωνο με το υπόδειγμα που περιλαμβάνεται στο </w:t>
      </w:r>
      <w:r w:rsidRPr="00264BC7">
        <w:rPr>
          <w:rFonts w:ascii="Tahoma" w:hAnsi="Tahoma" w:cs="Tahoma"/>
          <w:lang w:val="el-GR"/>
        </w:rPr>
        <w:fldChar w:fldCharType="begin"/>
      </w:r>
      <w:r w:rsidRPr="00264BC7">
        <w:rPr>
          <w:rFonts w:ascii="Tahoma" w:hAnsi="Tahoma" w:cs="Tahoma"/>
          <w:lang w:val="el-GR"/>
        </w:rPr>
        <w:instrText xml:space="preserve"> REF _Ref43985631  \* MERGEFORMAT </w:instrText>
      </w:r>
      <w:r w:rsidRPr="00264BC7">
        <w:rPr>
          <w:rFonts w:ascii="Tahoma" w:hAnsi="Tahoma" w:cs="Tahoma"/>
          <w:lang w:val="el-GR"/>
        </w:rPr>
        <w:fldChar w:fldCharType="separate"/>
      </w:r>
      <w:r w:rsidR="00AE1B31" w:rsidRPr="00264BC7">
        <w:rPr>
          <w:rFonts w:ascii="Tahoma" w:hAnsi="Tahoma" w:cs="Tahoma"/>
          <w:lang w:val="el-GR"/>
        </w:rPr>
        <w:t>ΠΑΡΑΡΤΗΜΑ Ι</w:t>
      </w:r>
      <w:r w:rsidR="00AE1B31" w:rsidRPr="00AE1B31">
        <w:rPr>
          <w:rFonts w:ascii="Tahoma" w:hAnsi="Tahoma" w:cs="Tahoma"/>
          <w:lang w:val="el-GR"/>
        </w:rPr>
        <w:t>V</w:t>
      </w:r>
      <w:r w:rsidR="00AE1B31" w:rsidRPr="00264BC7">
        <w:rPr>
          <w:rFonts w:ascii="Tahoma" w:hAnsi="Tahoma" w:cs="Tahoma"/>
          <w:lang w:val="el-GR"/>
        </w:rPr>
        <w:t xml:space="preserve"> – Υποδείγματα Εγγυητικών Επιστολών </w:t>
      </w:r>
      <w:r w:rsidRPr="00264BC7">
        <w:rPr>
          <w:rFonts w:ascii="Tahoma" w:hAnsi="Tahoma" w:cs="Tahoma"/>
          <w:lang w:val="el-GR"/>
        </w:rPr>
        <w:fldChar w:fldCharType="end"/>
      </w:r>
      <w:r w:rsidRPr="00264BC7">
        <w:rPr>
          <w:rFonts w:ascii="Tahoma" w:hAnsi="Tahoma" w:cs="Tahoma"/>
          <w:lang w:val="el-GR"/>
        </w:rPr>
        <w:t xml:space="preserve"> της Διακήρυξης και τα οριζόμενα στο άρθρο 72 του ν. 4412/2016.</w:t>
      </w:r>
    </w:p>
    <w:p w14:paraId="06AFEC4B" w14:textId="77777777" w:rsidR="0068601E" w:rsidRPr="00264BC7" w:rsidRDefault="0068601E" w:rsidP="0068601E">
      <w:pPr>
        <w:pStyle w:val="Standard"/>
        <w:rPr>
          <w:rFonts w:ascii="Tahoma" w:hAnsi="Tahoma" w:cs="Tahoma"/>
          <w:lang w:val="el-GR"/>
        </w:rPr>
      </w:pPr>
      <w:r w:rsidRPr="00264BC7">
        <w:rPr>
          <w:rFonts w:ascii="Tahoma" w:hAnsi="Tahoma" w:cs="Tahoma"/>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έναντι του αναδόχου, συμπεριλαμβανομένης τυχόν ισόποσης προς αυτόν προκαταβολής.</w:t>
      </w:r>
    </w:p>
    <w:p w14:paraId="26089D83" w14:textId="77777777" w:rsidR="0068601E" w:rsidRPr="00264BC7" w:rsidRDefault="0068601E" w:rsidP="0068601E">
      <w:pPr>
        <w:pStyle w:val="Standard"/>
        <w:rPr>
          <w:rFonts w:ascii="Tahoma" w:hAnsi="Tahoma" w:cs="Tahoma"/>
          <w:lang w:val="el-GR"/>
        </w:rPr>
      </w:pPr>
      <w:r w:rsidRPr="00264BC7">
        <w:rPr>
          <w:rFonts w:ascii="Tahoma" w:hAnsi="Tahoma" w:cs="Tahoma"/>
          <w:lang w:val="el-GR"/>
        </w:rPr>
        <w:t>Σε περίπτωση τροποποίησης της σύμβασης κατά την παράγραφο 4.5 - Τροποποίηση σύμβασης κατά τη διάρκειά της,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w:t>
      </w:r>
    </w:p>
    <w:p w14:paraId="338F8122" w14:textId="77777777" w:rsidR="0068601E" w:rsidRPr="00264BC7" w:rsidRDefault="0068601E" w:rsidP="0068601E">
      <w:pPr>
        <w:pStyle w:val="Standard"/>
        <w:rPr>
          <w:rFonts w:ascii="Tahoma" w:hAnsi="Tahoma" w:cs="Tahoma"/>
          <w:lang w:val="el-GR"/>
        </w:rPr>
      </w:pPr>
      <w:r w:rsidRPr="00264BC7">
        <w:rPr>
          <w:rFonts w:ascii="Tahoma" w:hAnsi="Tahoma" w:cs="Tahoma"/>
          <w:lang w:val="el-GR"/>
        </w:rPr>
        <w:t>Η εγγύηση καλής εκτέλεσης καταπίπτει σε περίπτωση παράβασης των όρων της σύμβασης, όπως αυτή ειδικότερα ορίζει.</w:t>
      </w:r>
    </w:p>
    <w:p w14:paraId="2359C753" w14:textId="77777777" w:rsidR="0068601E" w:rsidRPr="00264BC7" w:rsidRDefault="0068601E" w:rsidP="0068601E">
      <w:pPr>
        <w:pStyle w:val="Standard"/>
        <w:suppressAutoHyphens w:val="0"/>
        <w:rPr>
          <w:rFonts w:ascii="Tahoma" w:hAnsi="Tahoma" w:cs="Tahoma"/>
          <w:lang w:val="el-GR"/>
        </w:rPr>
      </w:pPr>
      <w:r w:rsidRPr="00264BC7">
        <w:rPr>
          <w:rFonts w:ascii="Tahoma" w:hAnsi="Tahoma" w:cs="Tahoma"/>
          <w:lang w:val="el-GR"/>
        </w:rPr>
        <w:t>Η εγγύηση καλής εκτέλεσης επιστρέφεται στο σύνολό της μετά την οριστική ποσοτική και ποιοτική παραλαβή του Έργου. Εάν στο πρωτόκολλο οριστικής ποιοτικής και ποσοτικής παραλαβής αναφέρονται παρατηρήσεις ή υπάρχει εκπρόθεσμη παράδοση, η επιστροφή της ως άνω εγγυήσεων γίνεται μετά την αντιμετώπιση των παρατηρήσεων και του εκπροθέσμου.</w:t>
      </w:r>
    </w:p>
    <w:p w14:paraId="46408A0D" w14:textId="77777777" w:rsidR="00AF42D7" w:rsidRPr="00264BC7" w:rsidRDefault="00007EDE" w:rsidP="00596A0A">
      <w:pPr>
        <w:pStyle w:val="2"/>
        <w:rPr>
          <w:rFonts w:ascii="Tahoma" w:hAnsi="Tahoma" w:cs="Tahoma"/>
          <w:szCs w:val="24"/>
        </w:rPr>
      </w:pPr>
      <w:bookmarkStart w:id="601" w:name="_Toc47529712"/>
      <w:r w:rsidRPr="00264BC7">
        <w:rPr>
          <w:rFonts w:ascii="Tahoma" w:hAnsi="Tahoma" w:cs="Tahoma"/>
          <w:szCs w:val="24"/>
        </w:rPr>
        <w:t>Συμβατικό πλαίσιο – Εφαρμοστέα νομοθεσία</w:t>
      </w:r>
      <w:bookmarkEnd w:id="592"/>
      <w:bookmarkEnd w:id="593"/>
      <w:bookmarkEnd w:id="594"/>
      <w:bookmarkEnd w:id="595"/>
      <w:bookmarkEnd w:id="596"/>
      <w:bookmarkEnd w:id="597"/>
      <w:bookmarkEnd w:id="598"/>
      <w:bookmarkEnd w:id="599"/>
      <w:bookmarkEnd w:id="600"/>
      <w:bookmarkEnd w:id="601"/>
    </w:p>
    <w:p w14:paraId="34FCF8D4" w14:textId="77777777" w:rsidR="00AF42D7" w:rsidRPr="00264BC7" w:rsidRDefault="00007EDE">
      <w:pPr>
        <w:pStyle w:val="Standard"/>
        <w:rPr>
          <w:rFonts w:ascii="Tahoma" w:hAnsi="Tahoma" w:cs="Tahoma"/>
          <w:lang w:val="el-GR"/>
        </w:rPr>
      </w:pPr>
      <w:r w:rsidRPr="00264BC7">
        <w:rPr>
          <w:rFonts w:ascii="Tahoma" w:hAnsi="Tahoma" w:cs="Tahoma"/>
          <w:lang w:val="el-GR"/>
        </w:rPr>
        <w:t>Κατά την εκτέλεση της σύμβασης εφαρμόζονται οι διατάξεις του ν. 4412/2016, οι όροι της παρούσας διακήρυξης και συμπληρωματικά ο Αστικός Κώδικας.</w:t>
      </w:r>
    </w:p>
    <w:p w14:paraId="67E2AA44" w14:textId="77777777" w:rsidR="00AF42D7" w:rsidRPr="00264BC7" w:rsidRDefault="00007EDE" w:rsidP="00596A0A">
      <w:pPr>
        <w:pStyle w:val="2"/>
        <w:rPr>
          <w:rFonts w:ascii="Tahoma" w:hAnsi="Tahoma" w:cs="Tahoma"/>
          <w:szCs w:val="24"/>
        </w:rPr>
      </w:pPr>
      <w:bookmarkStart w:id="602" w:name="Bookmark90"/>
      <w:bookmarkStart w:id="603" w:name="_Toc40802267"/>
      <w:bookmarkStart w:id="604" w:name="_Toc47440368"/>
      <w:bookmarkStart w:id="605" w:name="_Toc47456439"/>
      <w:bookmarkStart w:id="606" w:name="_Toc47457888"/>
      <w:bookmarkStart w:id="607" w:name="_Toc47458231"/>
      <w:bookmarkStart w:id="608" w:name="_Toc47458768"/>
      <w:bookmarkStart w:id="609" w:name="_Toc47458863"/>
      <w:bookmarkStart w:id="610" w:name="_Toc47458954"/>
      <w:bookmarkStart w:id="611" w:name="_Toc47529713"/>
      <w:r w:rsidRPr="00264BC7">
        <w:rPr>
          <w:rFonts w:ascii="Tahoma" w:hAnsi="Tahoma" w:cs="Tahoma"/>
          <w:szCs w:val="24"/>
        </w:rPr>
        <w:t>Όροι εκτέλεσης της σύμβασης</w:t>
      </w:r>
      <w:bookmarkEnd w:id="602"/>
      <w:bookmarkEnd w:id="603"/>
      <w:bookmarkEnd w:id="604"/>
      <w:bookmarkEnd w:id="605"/>
      <w:bookmarkEnd w:id="606"/>
      <w:bookmarkEnd w:id="607"/>
      <w:bookmarkEnd w:id="608"/>
      <w:bookmarkEnd w:id="609"/>
      <w:bookmarkEnd w:id="610"/>
      <w:bookmarkEnd w:id="611"/>
    </w:p>
    <w:p w14:paraId="7DAAD6F4" w14:textId="77777777" w:rsidR="004232A3" w:rsidRPr="00264BC7" w:rsidRDefault="004232A3" w:rsidP="004232A3">
      <w:pPr>
        <w:pStyle w:val="Standard"/>
        <w:rPr>
          <w:rFonts w:ascii="Tahoma" w:hAnsi="Tahoma" w:cs="Tahoma"/>
          <w:lang w:val="el-GR"/>
        </w:rPr>
      </w:pPr>
      <w:r w:rsidRPr="00264BC7">
        <w:rPr>
          <w:rFonts w:ascii="Tahoma" w:hAnsi="Tahoma" w:cs="Tahoma"/>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14:paraId="1E055032" w14:textId="77777777" w:rsidR="004232A3" w:rsidRPr="00264BC7" w:rsidRDefault="004232A3" w:rsidP="004232A3">
      <w:pPr>
        <w:pStyle w:val="Standard"/>
        <w:rPr>
          <w:rFonts w:ascii="Tahoma" w:hAnsi="Tahoma" w:cs="Tahoma"/>
          <w:lang w:val="el-GR"/>
        </w:rPr>
      </w:pPr>
      <w:r w:rsidRPr="00264BC7">
        <w:rPr>
          <w:rFonts w:ascii="Tahoma" w:hAnsi="Tahoma" w:cs="Tahoma"/>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CE243E3" w14:textId="77777777" w:rsidR="004232A3" w:rsidRPr="00264BC7" w:rsidRDefault="004232A3" w:rsidP="004232A3">
      <w:pPr>
        <w:pStyle w:val="Standard"/>
        <w:rPr>
          <w:rFonts w:ascii="Tahoma" w:hAnsi="Tahoma" w:cs="Tahoma"/>
          <w:lang w:val="el-GR"/>
        </w:rPr>
      </w:pPr>
      <w:r w:rsidRPr="00264BC7">
        <w:rPr>
          <w:rFonts w:ascii="Tahoma" w:hAnsi="Tahoma" w:cs="Tahoma"/>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1F533E5F" w14:textId="77777777" w:rsidR="004232A3" w:rsidRPr="00264BC7" w:rsidRDefault="004232A3" w:rsidP="004232A3">
      <w:pPr>
        <w:pStyle w:val="Standard"/>
        <w:rPr>
          <w:rFonts w:ascii="Tahoma" w:hAnsi="Tahoma" w:cs="Tahoma"/>
          <w:lang w:val="el-GR"/>
        </w:rPr>
      </w:pPr>
      <w:r w:rsidRPr="00264BC7">
        <w:rPr>
          <w:rFonts w:ascii="Tahoma" w:hAnsi="Tahoma"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που προβλέπονται στη Σύμβαση..</w:t>
      </w:r>
    </w:p>
    <w:p w14:paraId="578C935C" w14:textId="77777777" w:rsidR="004232A3" w:rsidRPr="00264BC7" w:rsidRDefault="004232A3" w:rsidP="004232A3">
      <w:pPr>
        <w:pStyle w:val="Standard"/>
        <w:rPr>
          <w:rFonts w:ascii="Tahoma" w:hAnsi="Tahoma" w:cs="Tahoma"/>
          <w:lang w:val="el-GR"/>
        </w:rPr>
      </w:pPr>
      <w:r w:rsidRPr="00264BC7">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FE09E3" w14:textId="77777777" w:rsidR="004232A3" w:rsidRPr="00264BC7" w:rsidRDefault="004232A3" w:rsidP="004232A3">
      <w:pPr>
        <w:pStyle w:val="Standard"/>
        <w:rPr>
          <w:rFonts w:ascii="Tahoma" w:hAnsi="Tahoma" w:cs="Tahoma"/>
          <w:lang w:val="el-GR"/>
        </w:rPr>
      </w:pPr>
      <w:r w:rsidRPr="00264BC7">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ACE1EA9" w14:textId="77777777" w:rsidR="00AF42D7" w:rsidRPr="00264BC7" w:rsidRDefault="00007EDE" w:rsidP="00596A0A">
      <w:pPr>
        <w:pStyle w:val="2"/>
        <w:rPr>
          <w:rFonts w:ascii="Tahoma" w:hAnsi="Tahoma" w:cs="Tahoma"/>
          <w:szCs w:val="24"/>
        </w:rPr>
      </w:pPr>
      <w:bookmarkStart w:id="612" w:name="Bookmark91"/>
      <w:bookmarkStart w:id="613" w:name="_Toc40802268"/>
      <w:bookmarkStart w:id="614" w:name="_Toc47440369"/>
      <w:bookmarkStart w:id="615" w:name="_Toc47456440"/>
      <w:bookmarkStart w:id="616" w:name="_Toc47457889"/>
      <w:bookmarkStart w:id="617" w:name="_Toc47458232"/>
      <w:bookmarkStart w:id="618" w:name="_Toc47458769"/>
      <w:bookmarkStart w:id="619" w:name="_Toc47458864"/>
      <w:bookmarkStart w:id="620" w:name="_Toc47458955"/>
      <w:bookmarkStart w:id="621" w:name="_Toc47529714"/>
      <w:r w:rsidRPr="00264BC7">
        <w:rPr>
          <w:rFonts w:ascii="Tahoma" w:hAnsi="Tahoma" w:cs="Tahoma"/>
          <w:szCs w:val="24"/>
        </w:rPr>
        <w:t>Υπεργολαβία</w:t>
      </w:r>
      <w:bookmarkEnd w:id="612"/>
      <w:bookmarkEnd w:id="613"/>
      <w:bookmarkEnd w:id="614"/>
      <w:bookmarkEnd w:id="615"/>
      <w:bookmarkEnd w:id="616"/>
      <w:bookmarkEnd w:id="617"/>
      <w:bookmarkEnd w:id="618"/>
      <w:bookmarkEnd w:id="619"/>
      <w:bookmarkEnd w:id="620"/>
      <w:bookmarkEnd w:id="621"/>
    </w:p>
    <w:p w14:paraId="707B0106" w14:textId="77777777" w:rsidR="00DD7796" w:rsidRPr="00264BC7" w:rsidRDefault="00CD0ABF" w:rsidP="00AB1FA8">
      <w:pPr>
        <w:pStyle w:val="ad"/>
        <w:ind w:left="0"/>
        <w:rPr>
          <w:rFonts w:ascii="Tahoma" w:hAnsi="Tahoma" w:cs="Tahoma"/>
          <w:b/>
          <w:lang w:val="el-GR"/>
        </w:rPr>
      </w:pPr>
      <w:bookmarkStart w:id="622" w:name="_Toc47456441"/>
      <w:r w:rsidRPr="00264BC7">
        <w:rPr>
          <w:rFonts w:ascii="Tahoma" w:hAnsi="Tahoma" w:cs="Tahoma"/>
          <w:b/>
          <w:lang w:val="el-GR"/>
        </w:rPr>
        <w:t>4.4.1</w:t>
      </w:r>
      <w:r w:rsidR="00E0039F" w:rsidRPr="00264BC7">
        <w:rPr>
          <w:rFonts w:ascii="Tahoma" w:hAnsi="Tahoma" w:cs="Tahoma"/>
          <w:lang w:val="el-GR"/>
        </w:rPr>
        <w:t xml:space="preserve"> </w:t>
      </w:r>
      <w:r w:rsidR="00007EDE" w:rsidRPr="00264BC7">
        <w:rPr>
          <w:rFonts w:ascii="Tahoma" w:hAnsi="Tahoma" w:cs="Tahoma"/>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bookmarkEnd w:id="622"/>
    </w:p>
    <w:p w14:paraId="39E335E5" w14:textId="77777777" w:rsidR="00AF42D7" w:rsidRPr="00264BC7" w:rsidRDefault="00007EDE" w:rsidP="00CD0ABF">
      <w:pPr>
        <w:pStyle w:val="ad"/>
        <w:ind w:left="0"/>
        <w:rPr>
          <w:rFonts w:ascii="Tahoma" w:hAnsi="Tahoma" w:cs="Tahoma"/>
          <w:lang w:val="el-GR"/>
        </w:rPr>
      </w:pPr>
      <w:bookmarkStart w:id="623" w:name="_Toc47456442"/>
      <w:r w:rsidRPr="00264BC7">
        <w:rPr>
          <w:rFonts w:ascii="Tahoma" w:hAnsi="Tahoma" w:cs="Tahoma"/>
          <w:b/>
          <w:lang w:val="el-GR"/>
        </w:rPr>
        <w:t>4.4.2.</w:t>
      </w:r>
      <w:r w:rsidRPr="00264BC7">
        <w:rPr>
          <w:rFonts w:ascii="Tahoma" w:hAnsi="Tahoma" w:cs="Tahoma"/>
          <w:lang w:val="el-GR"/>
        </w:rPr>
        <w:t xml:space="preserve"> Κατά την υπογραφή της σύμβασης ο κύριος ανάδοχος υποχρεούται να </w:t>
      </w:r>
      <w:r w:rsidRPr="00264BC7">
        <w:rPr>
          <w:rFonts w:ascii="Tahoma" w:hAnsi="Tahoma" w:cs="Tahoma"/>
          <w:lang w:val="el-GR"/>
        </w:rPr>
        <w:lastRenderedPageBreak/>
        <w:t>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264BC7">
        <w:rPr>
          <w:rFonts w:ascii="Tahoma" w:hAnsi="Tahoma" w:cs="Tahoma"/>
          <w:i/>
          <w:iCs/>
          <w:color w:val="0099FF"/>
          <w:lang w:val="el-GR"/>
        </w:rPr>
        <w:t>.</w:t>
      </w:r>
      <w:r w:rsidRPr="00264BC7">
        <w:rPr>
          <w:rFonts w:ascii="Tahoma" w:hAnsi="Tahoma" w:cs="Tahoma"/>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bookmarkEnd w:id="623"/>
    </w:p>
    <w:p w14:paraId="5C976FA0" w14:textId="77777777" w:rsidR="00AF42D7" w:rsidRPr="00264BC7" w:rsidRDefault="00007EDE" w:rsidP="00CD0ABF">
      <w:pPr>
        <w:pStyle w:val="ad"/>
        <w:ind w:left="0"/>
        <w:rPr>
          <w:rFonts w:ascii="Tahoma" w:hAnsi="Tahoma" w:cs="Tahoma"/>
          <w:lang w:val="el-GR"/>
        </w:rPr>
      </w:pPr>
      <w:bookmarkStart w:id="624" w:name="_Toc47456443"/>
      <w:r w:rsidRPr="00264BC7">
        <w:rPr>
          <w:rFonts w:ascii="Tahoma" w:hAnsi="Tahoma" w:cs="Tahoma"/>
          <w:b/>
          <w:lang w:val="el-GR"/>
        </w:rPr>
        <w:t>4.4.3.</w:t>
      </w:r>
      <w:r w:rsidRPr="00264BC7">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264BC7">
        <w:rPr>
          <w:rFonts w:ascii="Tahoma" w:hAnsi="Tahoma" w:cs="Tahoma"/>
        </w:rPr>
        <w:fldChar w:fldCharType="begin"/>
      </w:r>
      <w:r w:rsidRPr="00264BC7">
        <w:rPr>
          <w:rFonts w:ascii="Tahoma" w:hAnsi="Tahoma" w:cs="Tahoma"/>
          <w:lang w:val="el-GR"/>
        </w:rPr>
        <w:instrText xml:space="preserve"> </w:instrText>
      </w:r>
      <w:r w:rsidRPr="00264BC7">
        <w:rPr>
          <w:rFonts w:ascii="Tahoma" w:hAnsi="Tahoma" w:cs="Tahoma"/>
        </w:rPr>
        <w:instrText>REF</w:instrText>
      </w:r>
      <w:r w:rsidRPr="00264BC7">
        <w:rPr>
          <w:rFonts w:ascii="Tahoma" w:hAnsi="Tahoma" w:cs="Tahoma"/>
          <w:lang w:val="el-GR"/>
        </w:rPr>
        <w:instrText xml:space="preserve"> _</w:instrText>
      </w:r>
      <w:r w:rsidRPr="00264BC7">
        <w:rPr>
          <w:rFonts w:ascii="Tahoma" w:hAnsi="Tahoma" w:cs="Tahoma"/>
        </w:rPr>
        <w:instrText>Ref</w:instrText>
      </w:r>
      <w:r w:rsidRPr="00264BC7">
        <w:rPr>
          <w:rFonts w:ascii="Tahoma" w:hAnsi="Tahoma" w:cs="Tahoma"/>
          <w:lang w:val="el-GR"/>
        </w:rPr>
        <w:instrText xml:space="preserve">496541775 </w:instrText>
      </w:r>
      <w:r w:rsidR="005B62D9" w:rsidRPr="00264BC7">
        <w:rPr>
          <w:rFonts w:ascii="Tahoma" w:hAnsi="Tahoma" w:cs="Tahoma"/>
          <w:lang w:val="el-GR"/>
        </w:rPr>
        <w:instrText xml:space="preserve"> \* </w:instrText>
      </w:r>
      <w:r w:rsidR="005B62D9" w:rsidRPr="00264BC7">
        <w:rPr>
          <w:rFonts w:ascii="Tahoma" w:hAnsi="Tahoma" w:cs="Tahoma"/>
        </w:rPr>
        <w:instrText>MERGEFORMAT</w:instrText>
      </w:r>
      <w:r w:rsidR="005B62D9" w:rsidRPr="00264BC7">
        <w:rPr>
          <w:rFonts w:ascii="Tahoma" w:hAnsi="Tahoma" w:cs="Tahoma"/>
          <w:lang w:val="el-GR"/>
        </w:rPr>
        <w:instrText xml:space="preserve"> </w:instrText>
      </w:r>
      <w:r w:rsidRPr="00264BC7">
        <w:rPr>
          <w:rFonts w:ascii="Tahoma" w:hAnsi="Tahoma" w:cs="Tahoma"/>
        </w:rPr>
        <w:fldChar w:fldCharType="separate"/>
      </w:r>
      <w:r w:rsidR="00AE1B31" w:rsidRPr="00AE1B31">
        <w:rPr>
          <w:rFonts w:ascii="Tahoma" w:hAnsi="Tahoma" w:cs="Tahoma"/>
          <w:lang w:val="el-GR"/>
        </w:rPr>
        <w:t>Λόγοι αποκλεισμού</w:t>
      </w:r>
      <w:r w:rsidRPr="00264BC7">
        <w:rPr>
          <w:rFonts w:ascii="Tahoma" w:hAnsi="Tahoma" w:cs="Tahoma"/>
        </w:rPr>
        <w:fldChar w:fldCharType="end"/>
      </w:r>
      <w:r w:rsidRPr="00264BC7">
        <w:rPr>
          <w:rFonts w:ascii="Tahoma" w:hAnsi="Tahoma" w:cs="Tahoma"/>
          <w:lang w:val="el-GR"/>
        </w:rPr>
        <w:t xml:space="preserve"> και με τα αποδεικτικά μέσα της παραγράφου </w:t>
      </w:r>
      <w:r w:rsidRPr="00264BC7">
        <w:rPr>
          <w:rFonts w:ascii="Tahoma" w:hAnsi="Tahoma" w:cs="Tahoma"/>
        </w:rPr>
        <w:fldChar w:fldCharType="begin"/>
      </w:r>
      <w:r w:rsidRPr="00264BC7">
        <w:rPr>
          <w:rFonts w:ascii="Tahoma" w:hAnsi="Tahoma" w:cs="Tahoma"/>
          <w:lang w:val="el-GR"/>
        </w:rPr>
        <w:instrText xml:space="preserve"> </w:instrText>
      </w:r>
      <w:r w:rsidRPr="00264BC7">
        <w:rPr>
          <w:rFonts w:ascii="Tahoma" w:hAnsi="Tahoma" w:cs="Tahoma"/>
        </w:rPr>
        <w:instrText>REF</w:instrText>
      </w:r>
      <w:r w:rsidRPr="00264BC7">
        <w:rPr>
          <w:rFonts w:ascii="Tahoma" w:hAnsi="Tahoma" w:cs="Tahoma"/>
          <w:lang w:val="el-GR"/>
        </w:rPr>
        <w:instrText xml:space="preserve"> _</w:instrText>
      </w:r>
      <w:r w:rsidRPr="00264BC7">
        <w:rPr>
          <w:rFonts w:ascii="Tahoma" w:hAnsi="Tahoma" w:cs="Tahoma"/>
        </w:rPr>
        <w:instrText>Ref</w:instrText>
      </w:r>
      <w:r w:rsidRPr="00264BC7">
        <w:rPr>
          <w:rFonts w:ascii="Tahoma" w:hAnsi="Tahoma" w:cs="Tahoma"/>
          <w:lang w:val="el-GR"/>
        </w:rPr>
        <w:instrText xml:space="preserve">43985684 </w:instrText>
      </w:r>
      <w:r w:rsidR="005B62D9" w:rsidRPr="00264BC7">
        <w:rPr>
          <w:rFonts w:ascii="Tahoma" w:hAnsi="Tahoma" w:cs="Tahoma"/>
          <w:lang w:val="el-GR"/>
        </w:rPr>
        <w:instrText xml:space="preserve"> \* </w:instrText>
      </w:r>
      <w:r w:rsidR="005B62D9" w:rsidRPr="00264BC7">
        <w:rPr>
          <w:rFonts w:ascii="Tahoma" w:hAnsi="Tahoma" w:cs="Tahoma"/>
        </w:rPr>
        <w:instrText>MERGEFORMAT</w:instrText>
      </w:r>
      <w:r w:rsidR="005B62D9" w:rsidRPr="00264BC7">
        <w:rPr>
          <w:rFonts w:ascii="Tahoma" w:hAnsi="Tahoma" w:cs="Tahoma"/>
          <w:lang w:val="el-GR"/>
        </w:rPr>
        <w:instrText xml:space="preserve"> </w:instrText>
      </w:r>
      <w:r w:rsidRPr="00264BC7">
        <w:rPr>
          <w:rFonts w:ascii="Tahoma" w:hAnsi="Tahoma" w:cs="Tahoma"/>
        </w:rPr>
        <w:fldChar w:fldCharType="separate"/>
      </w:r>
      <w:r w:rsidR="00AE1B31" w:rsidRPr="00264BC7">
        <w:rPr>
          <w:rFonts w:ascii="Tahoma" w:hAnsi="Tahoma" w:cs="Tahoma"/>
          <w:lang w:val="el-GR"/>
        </w:rPr>
        <w:t>Αποδεικτικά μέσα</w:t>
      </w:r>
      <w:r w:rsidRPr="00264BC7">
        <w:rPr>
          <w:rFonts w:ascii="Tahoma" w:hAnsi="Tahoma" w:cs="Tahoma"/>
        </w:rPr>
        <w:fldChar w:fldCharType="end"/>
      </w:r>
      <w:r w:rsidRPr="00264BC7">
        <w:rPr>
          <w:rFonts w:ascii="Tahoma" w:hAnsi="Tahoma" w:cs="Tahoma"/>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w:t>
      </w:r>
      <w:bookmarkEnd w:id="624"/>
    </w:p>
    <w:p w14:paraId="38A23A5F" w14:textId="77777777" w:rsidR="00AF42D7" w:rsidRPr="00264BC7" w:rsidRDefault="00007EDE">
      <w:pPr>
        <w:pStyle w:val="Standard"/>
        <w:rPr>
          <w:rFonts w:ascii="Tahoma" w:hAnsi="Tahoma" w:cs="Tahoma"/>
          <w:lang w:val="el-GR"/>
        </w:rPr>
      </w:pPr>
      <w:r w:rsidRPr="00264BC7">
        <w:rPr>
          <w:rFonts w:ascii="Tahoma" w:hAnsi="Tahoma" w:cs="Tahoma"/>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p>
    <w:p w14:paraId="42A621E8" w14:textId="77777777" w:rsidR="00AF42D7" w:rsidRPr="00264BC7" w:rsidRDefault="00007EDE" w:rsidP="00596A0A">
      <w:pPr>
        <w:pStyle w:val="2"/>
        <w:rPr>
          <w:rFonts w:ascii="Tahoma" w:hAnsi="Tahoma" w:cs="Tahoma"/>
          <w:szCs w:val="24"/>
          <w:lang w:val="el-GR"/>
        </w:rPr>
      </w:pPr>
      <w:bookmarkStart w:id="625" w:name="Bookmark92"/>
      <w:bookmarkStart w:id="626" w:name="_Ref496607258"/>
      <w:bookmarkStart w:id="627" w:name="_Toc40802269"/>
      <w:bookmarkStart w:id="628" w:name="_Toc47440370"/>
      <w:bookmarkStart w:id="629" w:name="_Toc47456444"/>
      <w:bookmarkStart w:id="630" w:name="_Toc47457890"/>
      <w:bookmarkStart w:id="631" w:name="_Toc47458233"/>
      <w:bookmarkStart w:id="632" w:name="_Toc47458770"/>
      <w:bookmarkStart w:id="633" w:name="_Toc47458865"/>
      <w:bookmarkStart w:id="634" w:name="_Toc47458956"/>
      <w:bookmarkStart w:id="635" w:name="_Toc47529715"/>
      <w:r w:rsidRPr="00264BC7">
        <w:rPr>
          <w:rFonts w:ascii="Tahoma" w:hAnsi="Tahoma" w:cs="Tahoma"/>
          <w:szCs w:val="24"/>
          <w:lang w:val="el-GR"/>
        </w:rPr>
        <w:t>Τροποποίηση σύμβασης κατά τη διάρκειά της</w:t>
      </w:r>
      <w:bookmarkEnd w:id="625"/>
      <w:bookmarkEnd w:id="626"/>
      <w:bookmarkEnd w:id="627"/>
      <w:bookmarkEnd w:id="628"/>
      <w:bookmarkEnd w:id="629"/>
      <w:bookmarkEnd w:id="630"/>
      <w:bookmarkEnd w:id="631"/>
      <w:bookmarkEnd w:id="632"/>
      <w:bookmarkEnd w:id="633"/>
      <w:bookmarkEnd w:id="634"/>
      <w:bookmarkEnd w:id="635"/>
    </w:p>
    <w:p w14:paraId="7A6FA17C" w14:textId="77777777" w:rsidR="006329D4" w:rsidRPr="00264BC7" w:rsidRDefault="00007EDE">
      <w:pPr>
        <w:pStyle w:val="Standard"/>
        <w:rPr>
          <w:rFonts w:ascii="Tahoma" w:hAnsi="Tahoma" w:cs="Tahoma"/>
          <w:lang w:val="el-GR"/>
        </w:rPr>
      </w:pPr>
      <w:r w:rsidRPr="00264BC7">
        <w:rPr>
          <w:rFonts w:ascii="Tahoma" w:hAnsi="Tahoma" w:cs="Tahoma"/>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w:t>
      </w:r>
    </w:p>
    <w:p w14:paraId="27931AF1" w14:textId="77777777" w:rsidR="00AF42D7" w:rsidRPr="00264BC7" w:rsidRDefault="00007EDE" w:rsidP="00596A0A">
      <w:pPr>
        <w:pStyle w:val="2"/>
        <w:rPr>
          <w:rFonts w:ascii="Tahoma" w:hAnsi="Tahoma" w:cs="Tahoma"/>
          <w:szCs w:val="24"/>
          <w:lang w:val="el-GR"/>
        </w:rPr>
      </w:pPr>
      <w:bookmarkStart w:id="636" w:name="Bookmark93"/>
      <w:bookmarkStart w:id="637" w:name="_Toc40802272"/>
      <w:bookmarkStart w:id="638" w:name="_Toc47440372"/>
      <w:bookmarkStart w:id="639" w:name="_Toc47456446"/>
      <w:bookmarkStart w:id="640" w:name="_Toc47457892"/>
      <w:bookmarkStart w:id="641" w:name="_Toc47458235"/>
      <w:bookmarkStart w:id="642" w:name="_Toc47458772"/>
      <w:bookmarkStart w:id="643" w:name="_Toc47458867"/>
      <w:bookmarkStart w:id="644" w:name="_Toc47458958"/>
      <w:bookmarkStart w:id="645" w:name="_Toc47529716"/>
      <w:r w:rsidRPr="00264BC7">
        <w:rPr>
          <w:rFonts w:ascii="Tahoma" w:hAnsi="Tahoma" w:cs="Tahoma"/>
          <w:szCs w:val="24"/>
          <w:lang w:val="el-GR"/>
        </w:rPr>
        <w:t>Δικαίωμα μονομερούς λύσης της σύμβασης</w:t>
      </w:r>
      <w:bookmarkEnd w:id="636"/>
      <w:bookmarkEnd w:id="637"/>
      <w:bookmarkEnd w:id="638"/>
      <w:bookmarkEnd w:id="639"/>
      <w:bookmarkEnd w:id="640"/>
      <w:bookmarkEnd w:id="641"/>
      <w:bookmarkEnd w:id="642"/>
      <w:bookmarkEnd w:id="643"/>
      <w:bookmarkEnd w:id="644"/>
      <w:bookmarkEnd w:id="645"/>
    </w:p>
    <w:p w14:paraId="517D63FF" w14:textId="77777777" w:rsidR="00AF42D7" w:rsidRPr="00264BC7" w:rsidRDefault="00007EDE" w:rsidP="00CD0ABF">
      <w:pPr>
        <w:pStyle w:val="ad"/>
        <w:ind w:left="0"/>
        <w:rPr>
          <w:rFonts w:ascii="Tahoma" w:hAnsi="Tahoma" w:cs="Tahoma"/>
          <w:lang w:val="el-GR"/>
        </w:rPr>
      </w:pPr>
      <w:bookmarkStart w:id="646" w:name="_Toc47456447"/>
      <w:r w:rsidRPr="00264BC7">
        <w:rPr>
          <w:rFonts w:ascii="Tahoma" w:hAnsi="Tahoma" w:cs="Tahoma"/>
          <w:b/>
          <w:lang w:val="el-GR"/>
        </w:rPr>
        <w:t>4.6.1.</w:t>
      </w:r>
      <w:r w:rsidRPr="00264BC7">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bookmarkEnd w:id="646"/>
    </w:p>
    <w:p w14:paraId="5271FC50" w14:textId="77777777" w:rsidR="00AF42D7" w:rsidRPr="00264BC7" w:rsidRDefault="00BA0F4C" w:rsidP="00522619">
      <w:pPr>
        <w:spacing w:before="240" w:after="240"/>
        <w:jc w:val="both"/>
        <w:rPr>
          <w:rFonts w:ascii="Tahoma" w:hAnsi="Tahoma" w:cs="Tahoma"/>
          <w:sz w:val="24"/>
          <w:szCs w:val="24"/>
        </w:rPr>
      </w:pPr>
      <w:r w:rsidRPr="00264BC7">
        <w:rPr>
          <w:rFonts w:ascii="Tahoma" w:hAnsi="Tahoma" w:cs="Tahoma"/>
          <w:sz w:val="24"/>
          <w:szCs w:val="24"/>
        </w:rPr>
        <w:t>α)</w:t>
      </w:r>
      <w:r w:rsidR="00007EDE" w:rsidRPr="00264BC7">
        <w:rPr>
          <w:rFonts w:ascii="Tahoma" w:hAnsi="Tahoma" w:cs="Tahoma"/>
          <w:sz w:val="24"/>
          <w:szCs w:val="24"/>
        </w:rPr>
        <w:t>η σύμβαση έχει υποστεί ουσιώδη τροποποίηση, κατά την έννοια της παρ. 4 του άρθρου 132 του ν. 4412/2016, που θα απαιτούσε νέα διαδικασία σύναψης σύμβασης,</w:t>
      </w:r>
    </w:p>
    <w:p w14:paraId="79E95842" w14:textId="77777777" w:rsidR="00AF42D7" w:rsidRPr="00264BC7" w:rsidRDefault="00BA0F4C" w:rsidP="00522619">
      <w:pPr>
        <w:spacing w:before="240" w:after="240"/>
        <w:jc w:val="both"/>
        <w:rPr>
          <w:rFonts w:ascii="Tahoma" w:hAnsi="Tahoma" w:cs="Tahoma"/>
          <w:sz w:val="24"/>
          <w:szCs w:val="24"/>
        </w:rPr>
      </w:pPr>
      <w:r w:rsidRPr="00264BC7">
        <w:rPr>
          <w:rFonts w:ascii="Tahoma" w:hAnsi="Tahoma" w:cs="Tahoma"/>
          <w:sz w:val="24"/>
          <w:szCs w:val="24"/>
        </w:rPr>
        <w:t>β)</w:t>
      </w:r>
      <w:r w:rsidR="00007EDE" w:rsidRPr="00264BC7">
        <w:rPr>
          <w:rFonts w:ascii="Tahoma" w:hAnsi="Tahoma" w:cs="Tahoma"/>
          <w:sz w:val="24"/>
          <w:szCs w:val="24"/>
        </w:rPr>
        <w:t>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7EBDBF5" w14:textId="77777777" w:rsidR="00C43D20" w:rsidRPr="00264BC7" w:rsidRDefault="00BA0F4C" w:rsidP="005F1C57">
      <w:pPr>
        <w:spacing w:before="240" w:after="240"/>
        <w:jc w:val="both"/>
        <w:rPr>
          <w:rFonts w:ascii="Tahoma" w:eastAsia="SimSun" w:hAnsi="Tahoma" w:cs="Tahoma"/>
          <w:sz w:val="24"/>
          <w:szCs w:val="24"/>
          <w:lang w:eastAsia="zh-CN" w:bidi="hi-IN"/>
        </w:rPr>
      </w:pPr>
      <w:r w:rsidRPr="00264BC7">
        <w:rPr>
          <w:rFonts w:ascii="Tahoma" w:hAnsi="Tahoma" w:cs="Tahoma"/>
          <w:sz w:val="24"/>
          <w:szCs w:val="24"/>
        </w:rPr>
        <w:lastRenderedPageBreak/>
        <w:t>γ)</w:t>
      </w:r>
      <w:r w:rsidR="00007EDE" w:rsidRPr="00264BC7">
        <w:rPr>
          <w:rFonts w:ascii="Tahoma" w:hAnsi="Tahoma" w:cs="Tahoma"/>
          <w:sz w:val="24"/>
          <w:szCs w:val="24"/>
        </w:rPr>
        <w:t>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E6202C4" w14:textId="77777777" w:rsidR="00AF42D7" w:rsidRPr="00264BC7" w:rsidRDefault="00007EDE" w:rsidP="00596A0A">
      <w:pPr>
        <w:pStyle w:val="1"/>
        <w:rPr>
          <w:rFonts w:ascii="Tahoma" w:hAnsi="Tahoma" w:cs="Tahoma"/>
          <w:sz w:val="24"/>
          <w:szCs w:val="24"/>
        </w:rPr>
      </w:pPr>
      <w:bookmarkStart w:id="647" w:name="Bookmark94"/>
      <w:bookmarkStart w:id="648" w:name="_Toc47440373"/>
      <w:bookmarkStart w:id="649" w:name="_Toc47456448"/>
      <w:bookmarkStart w:id="650" w:name="_Toc47457893"/>
      <w:bookmarkStart w:id="651" w:name="_Toc47458236"/>
      <w:bookmarkStart w:id="652" w:name="_Toc47458773"/>
      <w:bookmarkStart w:id="653" w:name="_Toc47458868"/>
      <w:bookmarkStart w:id="654" w:name="_Toc47458959"/>
      <w:bookmarkStart w:id="655" w:name="_Toc47529717"/>
      <w:r w:rsidRPr="00264BC7">
        <w:rPr>
          <w:rFonts w:ascii="Tahoma" w:hAnsi="Tahoma" w:cs="Tahoma"/>
          <w:sz w:val="24"/>
          <w:szCs w:val="24"/>
        </w:rPr>
        <w:t>ΕΙΔΙΚΟΙ ΟΡΟΙ ΕΚΤΕΛΕΣΗΣ ΤΗΣ ΣΥΜΒΑΣΗΣ</w:t>
      </w:r>
      <w:bookmarkEnd w:id="647"/>
      <w:bookmarkEnd w:id="648"/>
      <w:bookmarkEnd w:id="649"/>
      <w:bookmarkEnd w:id="650"/>
      <w:bookmarkEnd w:id="651"/>
      <w:bookmarkEnd w:id="652"/>
      <w:bookmarkEnd w:id="653"/>
      <w:bookmarkEnd w:id="654"/>
      <w:bookmarkEnd w:id="655"/>
    </w:p>
    <w:p w14:paraId="11112552" w14:textId="77777777" w:rsidR="00993FF9" w:rsidRPr="00264BC7" w:rsidRDefault="00993FF9" w:rsidP="00B975E8">
      <w:pPr>
        <w:pStyle w:val="ad"/>
        <w:keepNext/>
        <w:numPr>
          <w:ilvl w:val="0"/>
          <w:numId w:val="51"/>
        </w:numPr>
        <w:pBdr>
          <w:bottom w:val="single" w:sz="12" w:space="1" w:color="000080"/>
        </w:pBdr>
        <w:tabs>
          <w:tab w:val="left" w:pos="567"/>
        </w:tabs>
        <w:spacing w:before="240" w:after="80"/>
        <w:outlineLvl w:val="1"/>
        <w:rPr>
          <w:rFonts w:ascii="Tahoma" w:hAnsi="Tahoma" w:cs="Tahoma"/>
          <w:b/>
          <w:vanish/>
          <w:color w:val="002060"/>
          <w:lang w:val="el-GR"/>
        </w:rPr>
      </w:pPr>
      <w:bookmarkStart w:id="656" w:name="_Toc47456449"/>
      <w:bookmarkStart w:id="657" w:name="_Toc47457894"/>
      <w:bookmarkStart w:id="658" w:name="_Toc47458237"/>
      <w:bookmarkStart w:id="659" w:name="_Toc47458687"/>
      <w:bookmarkStart w:id="660" w:name="_Toc47458774"/>
      <w:bookmarkStart w:id="661" w:name="_Toc47458869"/>
      <w:bookmarkStart w:id="662" w:name="_Toc47458960"/>
      <w:bookmarkStart w:id="663" w:name="_Toc47459051"/>
      <w:bookmarkStart w:id="664" w:name="_Toc47519973"/>
      <w:bookmarkStart w:id="665" w:name="_Toc47520238"/>
      <w:bookmarkStart w:id="666" w:name="_Toc47520983"/>
      <w:bookmarkStart w:id="667" w:name="_Toc47523638"/>
      <w:bookmarkStart w:id="668" w:name="_Toc47529718"/>
      <w:bookmarkEnd w:id="656"/>
      <w:bookmarkEnd w:id="657"/>
      <w:bookmarkEnd w:id="658"/>
      <w:bookmarkEnd w:id="659"/>
      <w:bookmarkEnd w:id="660"/>
      <w:bookmarkEnd w:id="661"/>
      <w:bookmarkEnd w:id="662"/>
      <w:bookmarkEnd w:id="663"/>
      <w:bookmarkEnd w:id="664"/>
      <w:bookmarkEnd w:id="665"/>
      <w:bookmarkEnd w:id="666"/>
      <w:bookmarkEnd w:id="667"/>
      <w:bookmarkEnd w:id="668"/>
    </w:p>
    <w:p w14:paraId="59D1880A" w14:textId="77777777" w:rsidR="00AF42D7" w:rsidRPr="00264BC7" w:rsidRDefault="003C7065" w:rsidP="00596A0A">
      <w:pPr>
        <w:pStyle w:val="2"/>
        <w:rPr>
          <w:rFonts w:ascii="Tahoma" w:hAnsi="Tahoma" w:cs="Tahoma"/>
          <w:szCs w:val="24"/>
        </w:rPr>
      </w:pPr>
      <w:bookmarkStart w:id="669" w:name="_Toc47440374"/>
      <w:bookmarkStart w:id="670" w:name="_Toc47456450"/>
      <w:bookmarkStart w:id="671" w:name="_Toc47457895"/>
      <w:bookmarkStart w:id="672" w:name="_Toc47458238"/>
      <w:bookmarkStart w:id="673" w:name="_Toc47458775"/>
      <w:bookmarkStart w:id="674" w:name="_Toc47458870"/>
      <w:bookmarkStart w:id="675" w:name="_Toc47458961"/>
      <w:bookmarkStart w:id="676" w:name="_Toc47529719"/>
      <w:r w:rsidRPr="00264BC7">
        <w:rPr>
          <w:rFonts w:ascii="Tahoma" w:hAnsi="Tahoma" w:cs="Tahoma"/>
          <w:szCs w:val="24"/>
        </w:rPr>
        <w:t>Τρόπος πληρωμής</w:t>
      </w:r>
      <w:bookmarkEnd w:id="669"/>
      <w:bookmarkEnd w:id="670"/>
      <w:bookmarkEnd w:id="671"/>
      <w:bookmarkEnd w:id="672"/>
      <w:bookmarkEnd w:id="673"/>
      <w:bookmarkEnd w:id="674"/>
      <w:bookmarkEnd w:id="675"/>
      <w:bookmarkEnd w:id="676"/>
    </w:p>
    <w:p w14:paraId="565CCBE3" w14:textId="77777777" w:rsidR="00CD0ABF" w:rsidRPr="00264BC7" w:rsidRDefault="00CD0ABF" w:rsidP="00CD0ABF">
      <w:pPr>
        <w:pStyle w:val="ad"/>
        <w:rPr>
          <w:rFonts w:ascii="Tahoma" w:hAnsi="Tahoma" w:cs="Tahoma"/>
          <w:highlight w:val="green"/>
        </w:rPr>
      </w:pPr>
      <w:bookmarkStart w:id="677" w:name="_Toc47456451"/>
    </w:p>
    <w:p w14:paraId="41069EA7" w14:textId="77777777" w:rsidR="006E4845" w:rsidRPr="00264BC7" w:rsidRDefault="00007EDE" w:rsidP="00CD0ABF">
      <w:pPr>
        <w:pStyle w:val="ad"/>
        <w:ind w:left="0"/>
        <w:rPr>
          <w:rFonts w:ascii="Tahoma" w:hAnsi="Tahoma" w:cs="Tahoma"/>
          <w:lang w:val="el-GR"/>
        </w:rPr>
      </w:pPr>
      <w:r w:rsidRPr="00264BC7">
        <w:rPr>
          <w:rFonts w:ascii="Tahoma" w:hAnsi="Tahoma" w:cs="Tahoma"/>
          <w:b/>
          <w:lang w:val="el-GR"/>
        </w:rPr>
        <w:t>5.1.1</w:t>
      </w:r>
      <w:r w:rsidRPr="00264BC7">
        <w:rPr>
          <w:rFonts w:ascii="Tahoma" w:hAnsi="Tahoma" w:cs="Tahoma"/>
          <w:lang w:val="el-GR"/>
        </w:rPr>
        <w:tab/>
        <w:t>Η πληρωμή του αναδόχου θα πραγματοποιηθεί με τον πιο κάτω τρόπο:</w:t>
      </w:r>
      <w:bookmarkEnd w:id="677"/>
    </w:p>
    <w:p w14:paraId="360148AE" w14:textId="77777777" w:rsidR="006E4845" w:rsidRPr="00264BC7" w:rsidRDefault="006E4845" w:rsidP="006E4845">
      <w:pPr>
        <w:widowControl/>
        <w:tabs>
          <w:tab w:val="left" w:pos="426"/>
        </w:tabs>
        <w:autoSpaceDN/>
        <w:spacing w:after="120"/>
        <w:ind w:left="426" w:hanging="426"/>
        <w:jc w:val="both"/>
        <w:textAlignment w:val="auto"/>
        <w:rPr>
          <w:rFonts w:ascii="Tahoma" w:hAnsi="Tahoma" w:cs="Tahoma"/>
          <w:b/>
          <w:kern w:val="0"/>
          <w:sz w:val="24"/>
          <w:szCs w:val="24"/>
          <w:lang w:eastAsia="zh-CN"/>
        </w:rPr>
      </w:pPr>
      <w:r w:rsidRPr="00264BC7">
        <w:rPr>
          <w:rFonts w:ascii="Tahoma" w:hAnsi="Tahoma" w:cs="Tahoma"/>
          <w:kern w:val="0"/>
          <w:sz w:val="24"/>
          <w:szCs w:val="24"/>
          <w:lang w:eastAsia="zh-CN"/>
        </w:rPr>
        <w:t xml:space="preserve"> α) Κ</w:t>
      </w:r>
      <w:r w:rsidR="004735FB" w:rsidRPr="00264BC7">
        <w:rPr>
          <w:rFonts w:ascii="Tahoma" w:hAnsi="Tahoma" w:cs="Tahoma"/>
          <w:kern w:val="0"/>
          <w:sz w:val="24"/>
          <w:szCs w:val="24"/>
          <w:lang w:eastAsia="zh-CN"/>
        </w:rPr>
        <w:t xml:space="preserve">αταβολή ποσοστού </w:t>
      </w:r>
      <w:r w:rsidR="004735FB" w:rsidRPr="00264BC7">
        <w:rPr>
          <w:rFonts w:ascii="Tahoma" w:hAnsi="Tahoma" w:cs="Tahoma"/>
          <w:b/>
          <w:kern w:val="0"/>
          <w:sz w:val="24"/>
          <w:szCs w:val="24"/>
          <w:lang w:eastAsia="zh-CN"/>
        </w:rPr>
        <w:t>είκοσι τοις εκατό (20</w:t>
      </w:r>
      <w:r w:rsidRPr="00264BC7">
        <w:rPr>
          <w:rFonts w:ascii="Tahoma" w:hAnsi="Tahoma" w:cs="Tahoma"/>
          <w:b/>
          <w:kern w:val="0"/>
          <w:sz w:val="24"/>
          <w:szCs w:val="24"/>
          <w:lang w:eastAsia="zh-CN"/>
        </w:rPr>
        <w:t>%)</w:t>
      </w:r>
      <w:r w:rsidRPr="00264BC7">
        <w:rPr>
          <w:rFonts w:ascii="Tahoma" w:hAnsi="Tahoma" w:cs="Tahoma"/>
          <w:kern w:val="0"/>
          <w:sz w:val="24"/>
          <w:szCs w:val="24"/>
          <w:lang w:eastAsia="zh-CN"/>
        </w:rPr>
        <w:t xml:space="preserve"> του συμβατικού τιμήματος, μετά την παραλαβή</w:t>
      </w:r>
      <w:r w:rsidR="004735FB" w:rsidRPr="00264BC7">
        <w:rPr>
          <w:rFonts w:ascii="Tahoma" w:hAnsi="Tahoma" w:cs="Tahoma"/>
          <w:kern w:val="0"/>
          <w:sz w:val="24"/>
          <w:szCs w:val="24"/>
          <w:lang w:eastAsia="zh-CN"/>
        </w:rPr>
        <w:t xml:space="preserve">  του </w:t>
      </w:r>
      <w:r w:rsidR="004735FB" w:rsidRPr="00264BC7">
        <w:rPr>
          <w:rFonts w:ascii="Tahoma" w:hAnsi="Tahoma" w:cs="Tahoma"/>
          <w:b/>
          <w:kern w:val="0"/>
          <w:sz w:val="24"/>
          <w:szCs w:val="24"/>
          <w:lang w:eastAsia="zh-CN"/>
        </w:rPr>
        <w:t xml:space="preserve">Παραδοτέου Π1 σύμφωνα με το συνημμένο Πίνακα Παραδοτέων στο ΠΑΡΑΡΤΗΜΑ Ι της παρούσας  </w:t>
      </w:r>
      <w:r w:rsidRPr="00264BC7">
        <w:rPr>
          <w:rFonts w:ascii="Tahoma" w:hAnsi="Tahoma" w:cs="Tahoma"/>
          <w:b/>
          <w:kern w:val="0"/>
          <w:sz w:val="24"/>
          <w:szCs w:val="24"/>
          <w:lang w:eastAsia="zh-CN"/>
        </w:rPr>
        <w:t xml:space="preserve"> </w:t>
      </w:r>
    </w:p>
    <w:p w14:paraId="6A4E1725" w14:textId="77777777" w:rsidR="004735FB" w:rsidRPr="00264BC7" w:rsidRDefault="006E4845" w:rsidP="004735FB">
      <w:pPr>
        <w:widowControl/>
        <w:tabs>
          <w:tab w:val="left" w:pos="426"/>
        </w:tabs>
        <w:autoSpaceDN/>
        <w:spacing w:after="120"/>
        <w:ind w:left="426" w:hanging="426"/>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 xml:space="preserve"> </w:t>
      </w:r>
      <w:r w:rsidR="004735FB" w:rsidRPr="00264BC7">
        <w:rPr>
          <w:rFonts w:ascii="Tahoma" w:hAnsi="Tahoma" w:cs="Tahoma"/>
          <w:kern w:val="0"/>
          <w:sz w:val="24"/>
          <w:szCs w:val="24"/>
          <w:lang w:eastAsia="zh-CN"/>
        </w:rPr>
        <w:t xml:space="preserve">β) Καταβολή ποσοστού </w:t>
      </w:r>
      <w:r w:rsidR="004735FB" w:rsidRPr="00264BC7">
        <w:rPr>
          <w:rFonts w:ascii="Tahoma" w:hAnsi="Tahoma" w:cs="Tahoma"/>
          <w:b/>
          <w:kern w:val="0"/>
          <w:sz w:val="24"/>
          <w:szCs w:val="24"/>
          <w:lang w:eastAsia="zh-CN"/>
        </w:rPr>
        <w:t>τριάντα τοις εκατό (30</w:t>
      </w:r>
      <w:r w:rsidRPr="00264BC7">
        <w:rPr>
          <w:rFonts w:ascii="Tahoma" w:hAnsi="Tahoma" w:cs="Tahoma"/>
          <w:b/>
          <w:kern w:val="0"/>
          <w:sz w:val="24"/>
          <w:szCs w:val="24"/>
          <w:lang w:eastAsia="zh-CN"/>
        </w:rPr>
        <w:t>%)</w:t>
      </w:r>
      <w:r w:rsidRPr="00264BC7">
        <w:rPr>
          <w:rFonts w:ascii="Tahoma" w:hAnsi="Tahoma" w:cs="Tahoma"/>
          <w:kern w:val="0"/>
          <w:sz w:val="24"/>
          <w:szCs w:val="24"/>
          <w:lang w:eastAsia="zh-CN"/>
        </w:rPr>
        <w:t xml:space="preserve"> του συμβατικού τιμήματος, μετά την παραλαβή </w:t>
      </w:r>
      <w:r w:rsidR="004735FB" w:rsidRPr="00264BC7">
        <w:rPr>
          <w:rFonts w:ascii="Tahoma" w:hAnsi="Tahoma" w:cs="Tahoma"/>
          <w:kern w:val="0"/>
          <w:sz w:val="24"/>
          <w:szCs w:val="24"/>
          <w:lang w:eastAsia="zh-CN"/>
        </w:rPr>
        <w:t xml:space="preserve">του </w:t>
      </w:r>
      <w:r w:rsidR="004735FB" w:rsidRPr="00264BC7">
        <w:rPr>
          <w:rFonts w:ascii="Tahoma" w:hAnsi="Tahoma" w:cs="Tahoma"/>
          <w:b/>
          <w:kern w:val="0"/>
          <w:sz w:val="24"/>
          <w:szCs w:val="24"/>
          <w:lang w:eastAsia="zh-CN"/>
        </w:rPr>
        <w:t>Παραδοτέου Π2 σύμφωνα με το συνημμένο Πίνακα Παραδοτέων στο ΠΑΡΑΡΤΗΜΑ Ι της παρούσας</w:t>
      </w:r>
      <w:r w:rsidR="004735FB" w:rsidRPr="00264BC7">
        <w:rPr>
          <w:rFonts w:ascii="Tahoma" w:hAnsi="Tahoma" w:cs="Tahoma"/>
          <w:kern w:val="0"/>
          <w:sz w:val="24"/>
          <w:szCs w:val="24"/>
          <w:lang w:eastAsia="zh-CN"/>
        </w:rPr>
        <w:t xml:space="preserve">   </w:t>
      </w:r>
    </w:p>
    <w:p w14:paraId="50DAE1C6" w14:textId="77777777" w:rsidR="006E4845" w:rsidRPr="00264BC7" w:rsidRDefault="006E4845" w:rsidP="004735FB">
      <w:pPr>
        <w:widowControl/>
        <w:tabs>
          <w:tab w:val="left" w:pos="426"/>
        </w:tabs>
        <w:autoSpaceDN/>
        <w:spacing w:after="120"/>
        <w:ind w:left="426" w:hanging="426"/>
        <w:jc w:val="both"/>
        <w:textAlignment w:val="auto"/>
        <w:rPr>
          <w:rFonts w:ascii="Tahoma" w:hAnsi="Tahoma" w:cs="Tahoma"/>
          <w:i/>
          <w:iCs/>
          <w:color w:val="5B9BD5"/>
          <w:spacing w:val="5"/>
          <w:kern w:val="1"/>
          <w:sz w:val="24"/>
          <w:szCs w:val="24"/>
          <w:lang w:eastAsia="zh-CN"/>
        </w:rPr>
      </w:pPr>
      <w:r w:rsidRPr="00264BC7">
        <w:rPr>
          <w:rFonts w:ascii="Tahoma" w:hAnsi="Tahoma" w:cs="Tahoma"/>
          <w:kern w:val="0"/>
          <w:sz w:val="24"/>
          <w:szCs w:val="24"/>
          <w:lang w:eastAsia="zh-CN"/>
        </w:rPr>
        <w:t>γ) Το υπόλοιπο του συμβατικού τιμήματος</w:t>
      </w:r>
      <w:r w:rsidR="004735FB" w:rsidRPr="00264BC7">
        <w:rPr>
          <w:rFonts w:ascii="Tahoma" w:hAnsi="Tahoma" w:cs="Tahoma"/>
          <w:kern w:val="0"/>
          <w:sz w:val="24"/>
          <w:szCs w:val="24"/>
          <w:lang w:eastAsia="zh-CN"/>
        </w:rPr>
        <w:t xml:space="preserve">, ήτοι το ποσοστό του </w:t>
      </w:r>
      <w:r w:rsidR="004735FB" w:rsidRPr="00264BC7">
        <w:rPr>
          <w:rFonts w:ascii="Tahoma" w:hAnsi="Tahoma" w:cs="Tahoma"/>
          <w:b/>
          <w:kern w:val="0"/>
          <w:sz w:val="24"/>
          <w:szCs w:val="24"/>
          <w:lang w:eastAsia="zh-CN"/>
        </w:rPr>
        <w:t>πενήντα τοις εκατό (50%)</w:t>
      </w:r>
      <w:r w:rsidRPr="00264BC7">
        <w:rPr>
          <w:rFonts w:ascii="Tahoma" w:hAnsi="Tahoma" w:cs="Tahoma"/>
          <w:b/>
          <w:kern w:val="0"/>
          <w:sz w:val="24"/>
          <w:szCs w:val="24"/>
          <w:lang w:eastAsia="zh-CN"/>
        </w:rPr>
        <w:t xml:space="preserve"> μετά την οριστική ποιοτική και ποσοτική παραλαβή του συνολικού αντικειμένου της σύμβασης</w:t>
      </w:r>
      <w:r w:rsidRPr="00264BC7">
        <w:rPr>
          <w:rFonts w:ascii="Tahoma" w:hAnsi="Tahoma" w:cs="Tahoma"/>
          <w:kern w:val="0"/>
          <w:sz w:val="24"/>
          <w:szCs w:val="24"/>
          <w:lang w:eastAsia="zh-CN"/>
        </w:rPr>
        <w:t>.</w:t>
      </w:r>
    </w:p>
    <w:p w14:paraId="78144204" w14:textId="77777777" w:rsidR="006E4845" w:rsidRPr="00264BC7" w:rsidRDefault="006E4845" w:rsidP="006E4845">
      <w:pPr>
        <w:widowControl/>
        <w:autoSpaceDN/>
        <w:spacing w:after="120"/>
        <w:jc w:val="both"/>
        <w:textAlignment w:val="auto"/>
        <w:rPr>
          <w:rFonts w:ascii="Tahoma" w:hAnsi="Tahoma" w:cs="Tahoma"/>
          <w:kern w:val="0"/>
          <w:sz w:val="24"/>
          <w:szCs w:val="24"/>
          <w:lang w:eastAsia="zh-CN"/>
        </w:rPr>
      </w:pPr>
      <w:r w:rsidRPr="00264BC7">
        <w:rPr>
          <w:rFonts w:ascii="Tahoma" w:hAnsi="Tahoma" w:cs="Tahoma"/>
          <w:kern w:val="0"/>
          <w:sz w:val="24"/>
          <w:szCs w:val="24"/>
          <w:lang w:eastAsia="zh-CN"/>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264BC7">
        <w:rPr>
          <w:rFonts w:ascii="Tahoma" w:hAnsi="Tahoma" w:cs="Tahoma"/>
          <w:color w:val="FFFF00"/>
          <w:kern w:val="0"/>
          <w:sz w:val="24"/>
          <w:szCs w:val="24"/>
          <w:lang w:eastAsia="zh-CN"/>
        </w:rPr>
        <w:t xml:space="preserve"> </w:t>
      </w:r>
    </w:p>
    <w:p w14:paraId="3C359288" w14:textId="77777777" w:rsidR="00AE5DF8" w:rsidRPr="00264BC7" w:rsidRDefault="00007EDE" w:rsidP="00B83694">
      <w:pPr>
        <w:pStyle w:val="ad"/>
        <w:ind w:left="0"/>
        <w:rPr>
          <w:rFonts w:ascii="Tahoma" w:hAnsi="Tahoma" w:cs="Tahoma"/>
          <w:lang w:val="el-GR"/>
        </w:rPr>
      </w:pPr>
      <w:bookmarkStart w:id="678" w:name="_Toc47456452"/>
      <w:r w:rsidRPr="00264BC7">
        <w:rPr>
          <w:rFonts w:ascii="Tahoma" w:hAnsi="Tahoma" w:cs="Tahoma"/>
          <w:b/>
          <w:lang w:val="el-GR"/>
        </w:rPr>
        <w:t>5.1.2</w:t>
      </w:r>
      <w:r w:rsidRPr="00264BC7">
        <w:rPr>
          <w:rFonts w:ascii="Tahoma" w:hAnsi="Tahoma" w:cs="Tahoma"/>
          <w:lang w:val="el-GR"/>
        </w:rPr>
        <w:tab/>
      </w:r>
      <w:r w:rsidRPr="00264BC7">
        <w:rPr>
          <w:rFonts w:ascii="Tahoma" w:hAnsi="Tahoma" w:cs="Tahoma"/>
        </w:rPr>
        <w:t>To</w:t>
      </w:r>
      <w:r w:rsidRPr="00264BC7">
        <w:rPr>
          <w:rFonts w:ascii="Tahoma" w:hAnsi="Tahoma" w:cs="Tahoma"/>
          <w:lang w:val="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w:t>
      </w:r>
      <w:bookmarkEnd w:id="678"/>
      <w:r w:rsidR="003C7065" w:rsidRPr="00264BC7">
        <w:rPr>
          <w:rFonts w:ascii="Tahoma" w:hAnsi="Tahoma" w:cs="Tahoma"/>
          <w:lang w:val="el-GR"/>
        </w:rPr>
        <w:t xml:space="preserve"> </w:t>
      </w:r>
    </w:p>
    <w:p w14:paraId="6E4347A4" w14:textId="77777777" w:rsidR="00AF42D7" w:rsidRPr="00264BC7" w:rsidRDefault="00007EDE">
      <w:pPr>
        <w:pStyle w:val="Standard"/>
        <w:rPr>
          <w:rFonts w:ascii="Tahoma" w:hAnsi="Tahoma" w:cs="Tahoma"/>
          <w:lang w:val="el-GR"/>
        </w:rPr>
      </w:pPr>
      <w:r w:rsidRPr="00264BC7">
        <w:rPr>
          <w:rFonts w:ascii="Tahoma" w:hAnsi="Tahoma" w:cs="Tahoma"/>
          <w:lang w:val="el-GR" w:eastAsia="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w:t>
      </w:r>
    </w:p>
    <w:p w14:paraId="26204F6C" w14:textId="77777777" w:rsidR="00AF42D7" w:rsidRPr="00264BC7" w:rsidRDefault="00007EDE">
      <w:pPr>
        <w:pStyle w:val="Standard"/>
        <w:rPr>
          <w:rFonts w:ascii="Tahoma" w:hAnsi="Tahoma" w:cs="Tahoma"/>
          <w:lang w:val="el-GR"/>
        </w:rPr>
      </w:pPr>
      <w:r w:rsidRPr="00264BC7">
        <w:rPr>
          <w:rFonts w:ascii="Tahoma" w:hAnsi="Tahoma" w:cs="Tahoma"/>
          <w:lang w:val="el-GR" w:eastAsia="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παρ.6 του άρθρου 36 του ν.4412/2016</w:t>
      </w:r>
    </w:p>
    <w:p w14:paraId="4093AAFD" w14:textId="77777777" w:rsidR="00AF42D7" w:rsidRPr="00264BC7" w:rsidRDefault="00007EDE">
      <w:pPr>
        <w:pStyle w:val="Standard"/>
        <w:rPr>
          <w:rFonts w:ascii="Tahoma" w:hAnsi="Tahoma" w:cs="Tahoma"/>
          <w:lang w:val="el-GR"/>
        </w:rPr>
      </w:pPr>
      <w:r w:rsidRPr="00264BC7">
        <w:rPr>
          <w:rFonts w:ascii="Tahoma" w:hAnsi="Tahoma" w:cs="Tahoma"/>
          <w:lang w:val="el-GR" w:eastAsia="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παρ.3 του ν.4412/2016).</w:t>
      </w:r>
    </w:p>
    <w:p w14:paraId="7C13940F" w14:textId="77777777" w:rsidR="00AF42D7" w:rsidRPr="00264BC7" w:rsidRDefault="00007EDE">
      <w:pPr>
        <w:pStyle w:val="Standard"/>
        <w:spacing w:before="240"/>
        <w:rPr>
          <w:rFonts w:ascii="Tahoma" w:hAnsi="Tahoma" w:cs="Tahoma"/>
          <w:lang w:val="el-GR"/>
        </w:rPr>
      </w:pPr>
      <w:r w:rsidRPr="00264BC7">
        <w:rPr>
          <w:rFonts w:ascii="Tahoma" w:hAnsi="Tahoma" w:cs="Tahoma"/>
          <w:lang w:val="el-GR" w:eastAsia="el-GR"/>
        </w:rPr>
        <w:lastRenderedPageBreak/>
        <w:t>Οι υπέρ τρίτων κρατήσεις υπόκεινται στο εκάστοτε ισχύον αναλογικό τέλος χαρτοσήμου 3% και στην επ’ αυτού εισφορά υπέρ ΟΓΑ 20%.</w:t>
      </w:r>
    </w:p>
    <w:p w14:paraId="1623EFB9" w14:textId="77777777" w:rsidR="00AF42D7" w:rsidRPr="00264BC7" w:rsidRDefault="00007EDE">
      <w:pPr>
        <w:pStyle w:val="Standard"/>
        <w:spacing w:before="240"/>
        <w:rPr>
          <w:rFonts w:ascii="Tahoma" w:hAnsi="Tahoma" w:cs="Tahoma"/>
          <w:lang w:val="el-GR" w:eastAsia="el-GR"/>
        </w:rPr>
      </w:pPr>
      <w:r w:rsidRPr="00264BC7">
        <w:rPr>
          <w:rFonts w:ascii="Tahoma" w:hAnsi="Tahoma" w:cs="Tahoma"/>
          <w:lang w:val="el-GR" w:eastAsia="el-GR"/>
        </w:rPr>
        <w:t>Με κάθε πληρωμή όπου προβλέπεται θα γίνεται η προβλεπόμενη από την κείμενη νομοθεσία παρακράτηση φόρου εισοδήματος</w:t>
      </w:r>
    </w:p>
    <w:p w14:paraId="7BB051D0" w14:textId="77777777" w:rsidR="00AF42D7" w:rsidRPr="00264BC7" w:rsidRDefault="00007EDE" w:rsidP="00596A0A">
      <w:pPr>
        <w:pStyle w:val="2"/>
        <w:rPr>
          <w:rFonts w:ascii="Tahoma" w:hAnsi="Tahoma" w:cs="Tahoma"/>
          <w:szCs w:val="24"/>
          <w:lang w:val="el-GR"/>
        </w:rPr>
      </w:pPr>
      <w:bookmarkStart w:id="679" w:name="Bookmark96"/>
      <w:bookmarkStart w:id="680" w:name="_Ref496607484"/>
      <w:bookmarkStart w:id="681" w:name="_Toc40802274"/>
      <w:bookmarkStart w:id="682" w:name="_Toc47440375"/>
      <w:bookmarkStart w:id="683" w:name="_Toc47456453"/>
      <w:bookmarkStart w:id="684" w:name="_Toc47457896"/>
      <w:bookmarkStart w:id="685" w:name="_Toc47458239"/>
      <w:bookmarkStart w:id="686" w:name="_Toc47458776"/>
      <w:bookmarkStart w:id="687" w:name="_Toc47458871"/>
      <w:bookmarkStart w:id="688" w:name="_Toc47458962"/>
      <w:bookmarkStart w:id="689" w:name="_Toc47529720"/>
      <w:r w:rsidRPr="00264BC7">
        <w:rPr>
          <w:rFonts w:ascii="Tahoma" w:hAnsi="Tahoma" w:cs="Tahoma"/>
          <w:szCs w:val="24"/>
          <w:lang w:val="el-GR"/>
        </w:rPr>
        <w:t>Κήρυξη οικονομικού φορέα έκπτωτου - Κυρώσεις</w:t>
      </w:r>
      <w:bookmarkEnd w:id="679"/>
      <w:bookmarkEnd w:id="680"/>
      <w:bookmarkEnd w:id="681"/>
      <w:bookmarkEnd w:id="682"/>
      <w:bookmarkEnd w:id="683"/>
      <w:bookmarkEnd w:id="684"/>
      <w:bookmarkEnd w:id="685"/>
      <w:bookmarkEnd w:id="686"/>
      <w:bookmarkEnd w:id="687"/>
      <w:bookmarkEnd w:id="688"/>
      <w:bookmarkEnd w:id="689"/>
    </w:p>
    <w:p w14:paraId="363F8EF3" w14:textId="77777777" w:rsidR="009C5951" w:rsidRPr="00264BC7" w:rsidRDefault="00007EDE" w:rsidP="00F0745A">
      <w:pPr>
        <w:pStyle w:val="ad"/>
        <w:ind w:left="0"/>
        <w:rPr>
          <w:rFonts w:ascii="Tahoma" w:hAnsi="Tahoma" w:cs="Tahoma"/>
          <w:lang w:val="el-GR"/>
        </w:rPr>
      </w:pPr>
      <w:bookmarkStart w:id="690" w:name="_Toc47456454"/>
      <w:r w:rsidRPr="00264BC7">
        <w:rPr>
          <w:rFonts w:ascii="Tahoma" w:hAnsi="Tahoma" w:cs="Tahoma"/>
          <w:b/>
          <w:lang w:val="el-GR"/>
        </w:rPr>
        <w:t>5.2.1</w:t>
      </w:r>
      <w:r w:rsidRPr="00264BC7">
        <w:rPr>
          <w:rFonts w:ascii="Tahoma" w:hAnsi="Tahoma" w:cs="Tahoma"/>
          <w:lang w:val="el-GR"/>
        </w:rPr>
        <w:tab/>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την παρούσα και γενικώς,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bookmarkEnd w:id="690"/>
    </w:p>
    <w:p w14:paraId="3F5BD9D1" w14:textId="77777777" w:rsidR="00AF42D7" w:rsidRPr="00264BC7" w:rsidRDefault="00E00C58">
      <w:pPr>
        <w:pStyle w:val="Standard"/>
        <w:suppressAutoHyphens w:val="0"/>
        <w:rPr>
          <w:rFonts w:ascii="Tahoma" w:hAnsi="Tahoma" w:cs="Tahoma"/>
          <w:lang w:val="el-GR"/>
        </w:rPr>
      </w:pPr>
      <w:r w:rsidRPr="00264BC7">
        <w:rPr>
          <w:rFonts w:ascii="Tahoma" w:hAnsi="Tahoma" w:cs="Tahoma"/>
          <w:lang w:val="el-GR"/>
        </w:rPr>
        <w:t>Δεν κηρύσσεται έκπτωτος, όταν</w:t>
      </w:r>
      <w:r w:rsidR="00007EDE" w:rsidRPr="00264BC7">
        <w:rPr>
          <w:rFonts w:ascii="Tahoma" w:hAnsi="Tahoma" w:cs="Tahoma"/>
          <w:lang w:val="el-GR"/>
        </w:rPr>
        <w:t xml:space="preserve"> συντρέχουν λόγοι ανωτέρας βίας</w:t>
      </w:r>
      <w:r w:rsidRPr="00264BC7">
        <w:rPr>
          <w:rFonts w:ascii="Tahoma" w:hAnsi="Tahoma" w:cs="Tahoma"/>
          <w:lang w:val="el-GR"/>
        </w:rPr>
        <w:t>.</w:t>
      </w:r>
    </w:p>
    <w:p w14:paraId="41C00316" w14:textId="77777777" w:rsidR="00AF42D7" w:rsidRPr="00264BC7" w:rsidRDefault="00007EDE">
      <w:pPr>
        <w:pStyle w:val="Standard"/>
        <w:suppressAutoHyphens w:val="0"/>
        <w:spacing w:before="240" w:after="0"/>
        <w:rPr>
          <w:rFonts w:ascii="Tahoma" w:hAnsi="Tahoma" w:cs="Tahoma"/>
          <w:lang w:val="el-GR"/>
        </w:rPr>
      </w:pPr>
      <w:r w:rsidRPr="00264BC7">
        <w:rPr>
          <w:rFonts w:ascii="Tahoma" w:hAnsi="Tahoma" w:cs="Tahoma"/>
          <w:lang w:val="el-GR"/>
        </w:rPr>
        <w:t>Στον ανάδοχο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14:paraId="7E434CDD" w14:textId="77777777" w:rsidR="00AF42D7" w:rsidRPr="00264BC7" w:rsidRDefault="00007EDE">
      <w:pPr>
        <w:pStyle w:val="Standard"/>
        <w:suppressAutoHyphens w:val="0"/>
        <w:spacing w:before="240" w:after="0"/>
        <w:rPr>
          <w:rFonts w:ascii="Tahoma" w:hAnsi="Tahoma" w:cs="Tahoma"/>
          <w:lang w:val="el-GR"/>
        </w:rPr>
      </w:pPr>
      <w:r w:rsidRPr="00264BC7">
        <w:rPr>
          <w:rFonts w:ascii="Tahoma" w:hAnsi="Tahoma" w:cs="Tahoma"/>
          <w:lang w:val="el-GR"/>
        </w:rPr>
        <w:t>α) ολική κατάπτωση της εγγύησης καλής εκτέλεσης της σύμβασης,</w:t>
      </w:r>
    </w:p>
    <w:p w14:paraId="76E8AD5F" w14:textId="77777777" w:rsidR="00AF42D7" w:rsidRPr="00264BC7" w:rsidRDefault="00007EDE">
      <w:pPr>
        <w:pStyle w:val="Standard"/>
        <w:suppressAutoHyphens w:val="0"/>
        <w:spacing w:before="240"/>
        <w:rPr>
          <w:rFonts w:ascii="Tahoma" w:hAnsi="Tahoma" w:cs="Tahoma"/>
          <w:lang w:val="el-GR"/>
        </w:rPr>
      </w:pPr>
      <w:r w:rsidRPr="00264BC7">
        <w:rPr>
          <w:rFonts w:ascii="Tahoma" w:hAnsi="Tahoma" w:cs="Tahoma"/>
          <w:lang w:val="el-GR"/>
        </w:rPr>
        <w:t>β) είσπραξη εντόκως της προκαταβολής</w:t>
      </w:r>
      <w:r w:rsidR="009C5951" w:rsidRPr="00264BC7">
        <w:rPr>
          <w:rFonts w:ascii="Tahoma" w:hAnsi="Tahoma" w:cs="Tahoma"/>
          <w:lang w:val="el-GR"/>
        </w:rPr>
        <w:t>,</w:t>
      </w:r>
      <w:r w:rsidRPr="00264BC7">
        <w:rPr>
          <w:rFonts w:ascii="Tahoma" w:hAnsi="Tahoma" w:cs="Tahoma"/>
          <w:lang w:val="el-GR"/>
        </w:rPr>
        <w:t xml:space="preserve"> που</w:t>
      </w:r>
      <w:r w:rsidR="009C5951" w:rsidRPr="00264BC7">
        <w:rPr>
          <w:rFonts w:ascii="Tahoma" w:hAnsi="Tahoma" w:cs="Tahoma"/>
          <w:lang w:val="el-GR"/>
        </w:rPr>
        <w:t xml:space="preserve"> τυχόν,</w:t>
      </w:r>
      <w:r w:rsidRPr="00264BC7">
        <w:rPr>
          <w:rFonts w:ascii="Tahoma" w:hAnsi="Tahoma" w:cs="Tahoma"/>
          <w:lang w:val="el-GR"/>
        </w:rPr>
        <w:t xml:space="preserve">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Pr="00264BC7">
        <w:rPr>
          <w:rFonts w:ascii="Tahoma" w:hAnsi="Tahoma" w:cs="Tahoma"/>
          <w:i/>
          <w:iCs/>
          <w:spacing w:val="5"/>
          <w:lang w:val="el-GR"/>
        </w:rPr>
        <w:t>.</w:t>
      </w:r>
    </w:p>
    <w:p w14:paraId="575015B7" w14:textId="77777777" w:rsidR="00AF42D7" w:rsidRPr="00264BC7" w:rsidRDefault="00007EDE" w:rsidP="00CD0ABF">
      <w:pPr>
        <w:pStyle w:val="ad"/>
        <w:ind w:left="0"/>
        <w:rPr>
          <w:rFonts w:ascii="Tahoma" w:hAnsi="Tahoma" w:cs="Tahoma"/>
          <w:lang w:val="el-GR"/>
        </w:rPr>
      </w:pPr>
      <w:bookmarkStart w:id="691" w:name="_Toc47456455"/>
      <w:r w:rsidRPr="00264BC7">
        <w:rPr>
          <w:rFonts w:ascii="Tahoma" w:hAnsi="Tahoma" w:cs="Tahoma"/>
          <w:b/>
          <w:lang w:val="el-GR"/>
        </w:rPr>
        <w:t>5.2.2</w:t>
      </w:r>
      <w:r w:rsidRPr="00264BC7">
        <w:rPr>
          <w:rFonts w:ascii="Tahoma" w:hAnsi="Tahoma" w:cs="Tahoma"/>
          <w:b/>
          <w:lang w:val="el-GR"/>
        </w:rPr>
        <w:tab/>
      </w:r>
      <w:r w:rsidRPr="00264BC7">
        <w:rPr>
          <w:rFonts w:ascii="Tahoma" w:hAnsi="Tahoma" w:cs="Tahoma"/>
          <w:lang w:val="el-GR"/>
        </w:rPr>
        <w:t>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bookmarkEnd w:id="691"/>
    </w:p>
    <w:p w14:paraId="365DDF3A" w14:textId="77777777" w:rsidR="00AF42D7" w:rsidRPr="00264BC7" w:rsidRDefault="00007EDE">
      <w:pPr>
        <w:pStyle w:val="Standard"/>
        <w:suppressAutoHyphens w:val="0"/>
        <w:spacing w:before="240"/>
        <w:rPr>
          <w:rFonts w:ascii="Tahoma" w:hAnsi="Tahoma" w:cs="Tahoma"/>
          <w:lang w:val="el-GR"/>
        </w:rPr>
      </w:pPr>
      <w:r w:rsidRPr="00264BC7">
        <w:rPr>
          <w:rFonts w:ascii="Tahoma" w:hAnsi="Tahoma" w:cs="Tahoma"/>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4A49946E" w14:textId="77777777" w:rsidR="00AF42D7" w:rsidRPr="00264BC7" w:rsidRDefault="00007EDE">
      <w:pPr>
        <w:pStyle w:val="Standard"/>
        <w:suppressAutoHyphens w:val="0"/>
        <w:spacing w:before="240"/>
        <w:rPr>
          <w:rFonts w:ascii="Tahoma" w:hAnsi="Tahoma" w:cs="Tahoma"/>
          <w:lang w:val="el-GR"/>
        </w:rPr>
      </w:pPr>
      <w:r w:rsidRPr="00264BC7">
        <w:rPr>
          <w:rFonts w:ascii="Tahoma" w:hAnsi="Tahoma" w:cs="Tahoma"/>
          <w:lang w:val="el-GR"/>
        </w:rPr>
        <w:t>Κατά τον υπολογισμό του χρονικού διαστήματος της καθυστέρησης για φόρ</w:t>
      </w:r>
      <w:r w:rsidRPr="00264BC7">
        <w:rPr>
          <w:rFonts w:ascii="Tahoma" w:hAnsi="Tahoma" w:cs="Tahoma"/>
          <w:lang w:val="el-GR"/>
        </w:rPr>
        <w:lastRenderedPageBreak/>
        <w:t>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03D00A12" w14:textId="77777777" w:rsidR="00AF42D7" w:rsidRPr="00264BC7" w:rsidRDefault="00007EDE">
      <w:pPr>
        <w:pStyle w:val="Standard"/>
        <w:suppressAutoHyphens w:val="0"/>
        <w:spacing w:before="240"/>
        <w:rPr>
          <w:rFonts w:ascii="Tahoma" w:hAnsi="Tahoma" w:cs="Tahoma"/>
          <w:lang w:val="el-GR"/>
        </w:rPr>
      </w:pPr>
      <w:r w:rsidRPr="00264BC7">
        <w:rPr>
          <w:rFonts w:ascii="Tahoma" w:hAnsi="Tahoma" w:cs="Tahoma"/>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14:paraId="5F1EFA4D" w14:textId="77777777" w:rsidR="00AF42D7" w:rsidRPr="00264BC7" w:rsidRDefault="00007EDE">
      <w:pPr>
        <w:pStyle w:val="Standard"/>
        <w:suppressAutoHyphens w:val="0"/>
        <w:spacing w:before="240"/>
        <w:rPr>
          <w:rFonts w:ascii="Tahoma" w:hAnsi="Tahoma" w:cs="Tahoma"/>
          <w:lang w:val="el-GR"/>
        </w:rPr>
      </w:pPr>
      <w:r w:rsidRPr="00264BC7">
        <w:rPr>
          <w:rFonts w:ascii="Tahoma" w:hAnsi="Tahoma" w:cs="Tahoma"/>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2754ACB" w14:textId="77777777" w:rsidR="00AF42D7" w:rsidRPr="00264BC7" w:rsidRDefault="00007EDE">
      <w:pPr>
        <w:pStyle w:val="Standard"/>
        <w:suppressAutoHyphens w:val="0"/>
        <w:spacing w:before="240"/>
        <w:rPr>
          <w:rFonts w:ascii="Tahoma" w:hAnsi="Tahoma" w:cs="Tahoma"/>
          <w:lang w:val="el-GR"/>
        </w:rPr>
      </w:pPr>
      <w:r w:rsidRPr="00264BC7">
        <w:rPr>
          <w:rFonts w:ascii="Tahoma" w:hAnsi="Tahoma" w:cs="Tahoma"/>
          <w:lang w:val="el-GR"/>
        </w:rPr>
        <w:t>Σε περίπτωση ένωσης οικονομικών φορέων, το πρόστιμο και οι τόκοι επιβάλλονται αναλόγως σε όλα τα μέλη της ένωσης.</w:t>
      </w:r>
    </w:p>
    <w:p w14:paraId="28C31A06" w14:textId="77777777" w:rsidR="00AF42D7" w:rsidRPr="00264BC7" w:rsidRDefault="00007EDE" w:rsidP="00596A0A">
      <w:pPr>
        <w:pStyle w:val="2"/>
        <w:rPr>
          <w:rFonts w:ascii="Tahoma" w:hAnsi="Tahoma" w:cs="Tahoma"/>
          <w:szCs w:val="24"/>
          <w:lang w:val="el-GR"/>
        </w:rPr>
      </w:pPr>
      <w:bookmarkStart w:id="692" w:name="Bookmark97"/>
      <w:bookmarkStart w:id="693" w:name="_Toc40802275"/>
      <w:bookmarkStart w:id="694" w:name="_Toc47440376"/>
      <w:bookmarkStart w:id="695" w:name="_Toc47456456"/>
      <w:bookmarkStart w:id="696" w:name="_Toc47457897"/>
      <w:bookmarkStart w:id="697" w:name="_Toc47458240"/>
      <w:bookmarkStart w:id="698" w:name="_Toc47458777"/>
      <w:bookmarkStart w:id="699" w:name="_Toc47458872"/>
      <w:bookmarkStart w:id="700" w:name="_Toc47458963"/>
      <w:bookmarkStart w:id="701" w:name="_Toc47529721"/>
      <w:r w:rsidRPr="00264BC7">
        <w:rPr>
          <w:rFonts w:ascii="Tahoma" w:hAnsi="Tahoma" w:cs="Tahoma"/>
          <w:szCs w:val="24"/>
          <w:lang w:val="el-GR"/>
        </w:rPr>
        <w:t>Διοικητικές προσφυγές κατά τη διαδικασία εκτέλεσης</w:t>
      </w:r>
      <w:bookmarkEnd w:id="692"/>
      <w:bookmarkEnd w:id="693"/>
      <w:bookmarkEnd w:id="694"/>
      <w:bookmarkEnd w:id="695"/>
      <w:bookmarkEnd w:id="696"/>
      <w:bookmarkEnd w:id="697"/>
      <w:bookmarkEnd w:id="698"/>
      <w:bookmarkEnd w:id="699"/>
      <w:bookmarkEnd w:id="700"/>
      <w:bookmarkEnd w:id="701"/>
    </w:p>
    <w:p w14:paraId="5FCA2E92" w14:textId="77777777" w:rsidR="00AF42D7" w:rsidRPr="00264BC7" w:rsidRDefault="00007EDE">
      <w:pPr>
        <w:pStyle w:val="Standard"/>
        <w:rPr>
          <w:rFonts w:ascii="Tahoma" w:hAnsi="Tahoma" w:cs="Tahoma"/>
          <w:lang w:val="el-GR"/>
        </w:rPr>
      </w:pPr>
      <w:r w:rsidRPr="00264BC7">
        <w:rPr>
          <w:rFonts w:ascii="Tahoma" w:hAnsi="Tahoma" w:cs="Tahoma"/>
          <w:lang w:val="el-GR"/>
        </w:rPr>
        <w:t xml:space="preserve">Ο ανάδοχος μπορεί κατά των αποφάσεων που επιβάλλουν σε βάρος του κυρώσεις, δυνάμει των όρων των </w:t>
      </w:r>
      <w:r w:rsidR="003C7065" w:rsidRPr="00264BC7">
        <w:rPr>
          <w:rFonts w:ascii="Tahoma" w:hAnsi="Tahoma" w:cs="Tahoma"/>
          <w:lang w:val="el-GR"/>
        </w:rPr>
        <w:t>άρθρων 5.2 (Κήρυξη οικονομικού φορέα εκπτώτου - Κυρώσεις), 6.1</w:t>
      </w:r>
      <w:r w:rsidR="00D01E25" w:rsidRPr="00264BC7">
        <w:rPr>
          <w:rFonts w:ascii="Tahoma" w:hAnsi="Tahoma" w:cs="Tahoma"/>
          <w:lang w:val="el-GR"/>
        </w:rPr>
        <w:t>. (Χρόνος παράδοσης υλικών), 6.3</w:t>
      </w:r>
      <w:r w:rsidR="003C7065" w:rsidRPr="00264BC7">
        <w:rPr>
          <w:rFonts w:ascii="Tahoma" w:hAnsi="Tahoma" w:cs="Tahoma"/>
          <w:lang w:val="el-GR"/>
        </w:rPr>
        <w:t xml:space="preserve">. (Απόρριψη συμβατικών υλικών – αντικατάσταση), </w:t>
      </w:r>
      <w:r w:rsidRPr="00264BC7">
        <w:rPr>
          <w:rFonts w:ascii="Tahoma" w:hAnsi="Tahoma" w:cs="Tahoma"/>
          <w:lang w:val="el-GR"/>
        </w:rPr>
        <w:t>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 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A69816F" w14:textId="77777777" w:rsidR="00AF42D7" w:rsidRPr="00264BC7" w:rsidRDefault="00007EDE" w:rsidP="00596A0A">
      <w:pPr>
        <w:pStyle w:val="2"/>
        <w:rPr>
          <w:rFonts w:ascii="Tahoma" w:hAnsi="Tahoma" w:cs="Tahoma"/>
          <w:szCs w:val="24"/>
        </w:rPr>
      </w:pPr>
      <w:bookmarkStart w:id="702" w:name="_Toc47440377"/>
      <w:bookmarkStart w:id="703" w:name="_Toc47456457"/>
      <w:bookmarkStart w:id="704" w:name="_Toc47457898"/>
      <w:bookmarkStart w:id="705" w:name="_Toc47458241"/>
      <w:bookmarkStart w:id="706" w:name="_Toc47458778"/>
      <w:bookmarkStart w:id="707" w:name="_Toc47458873"/>
      <w:bookmarkStart w:id="708" w:name="_Toc47458964"/>
      <w:bookmarkStart w:id="709" w:name="_Toc47529722"/>
      <w:r w:rsidRPr="00264BC7">
        <w:rPr>
          <w:rFonts w:ascii="Tahoma" w:hAnsi="Tahoma" w:cs="Tahoma"/>
          <w:szCs w:val="24"/>
        </w:rPr>
        <w:t>Δικαστική επίλυση διαφορών</w:t>
      </w:r>
      <w:bookmarkEnd w:id="702"/>
      <w:bookmarkEnd w:id="703"/>
      <w:bookmarkEnd w:id="704"/>
      <w:bookmarkEnd w:id="705"/>
      <w:bookmarkEnd w:id="706"/>
      <w:bookmarkEnd w:id="707"/>
      <w:bookmarkEnd w:id="708"/>
      <w:bookmarkEnd w:id="709"/>
    </w:p>
    <w:p w14:paraId="6C977CD4" w14:textId="77777777" w:rsidR="006C48A5" w:rsidRPr="00264BC7" w:rsidRDefault="00007EDE">
      <w:pPr>
        <w:pStyle w:val="Standard"/>
        <w:rPr>
          <w:rFonts w:ascii="Tahoma" w:hAnsi="Tahoma" w:cs="Tahoma"/>
          <w:lang w:val="el-GR"/>
        </w:rPr>
      </w:pPr>
      <w:r w:rsidRPr="00264BC7">
        <w:rPr>
          <w:rFonts w:ascii="Tahoma" w:hAnsi="Tahoma"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w:t>
      </w:r>
      <w:r w:rsidRPr="00264BC7">
        <w:rPr>
          <w:rFonts w:ascii="Tahoma" w:hAnsi="Tahoma" w:cs="Tahoma"/>
          <w:lang w:val="el-GR"/>
        </w:rPr>
        <w:lastRenderedPageBreak/>
        <w:t>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w:t>
      </w:r>
    </w:p>
    <w:p w14:paraId="0A9CB460" w14:textId="77777777" w:rsidR="006C48A5" w:rsidRPr="00264BC7" w:rsidRDefault="006C48A5">
      <w:pPr>
        <w:suppressAutoHyphens w:val="0"/>
        <w:rPr>
          <w:rFonts w:ascii="Tahoma" w:eastAsia="SimSun" w:hAnsi="Tahoma" w:cs="Tahoma"/>
          <w:sz w:val="24"/>
          <w:szCs w:val="24"/>
          <w:lang w:eastAsia="zh-CN" w:bidi="hi-IN"/>
        </w:rPr>
      </w:pPr>
      <w:r w:rsidRPr="00264BC7">
        <w:rPr>
          <w:rFonts w:ascii="Tahoma" w:hAnsi="Tahoma" w:cs="Tahoma"/>
          <w:sz w:val="24"/>
          <w:szCs w:val="24"/>
        </w:rPr>
        <w:br w:type="page"/>
      </w:r>
    </w:p>
    <w:p w14:paraId="38C074F5" w14:textId="77777777" w:rsidR="00AF42D7" w:rsidRPr="00264BC7" w:rsidRDefault="00007EDE" w:rsidP="00596A0A">
      <w:pPr>
        <w:pStyle w:val="1"/>
        <w:rPr>
          <w:rFonts w:ascii="Tahoma" w:hAnsi="Tahoma" w:cs="Tahoma"/>
          <w:sz w:val="24"/>
          <w:szCs w:val="24"/>
        </w:rPr>
      </w:pPr>
      <w:bookmarkStart w:id="710" w:name="Bookmark98"/>
      <w:bookmarkStart w:id="711" w:name="_Toc47440378"/>
      <w:bookmarkStart w:id="712" w:name="_Toc47456458"/>
      <w:bookmarkStart w:id="713" w:name="_Toc47457899"/>
      <w:bookmarkStart w:id="714" w:name="_Toc47458242"/>
      <w:bookmarkStart w:id="715" w:name="_Toc47458779"/>
      <w:bookmarkStart w:id="716" w:name="_Toc47458874"/>
      <w:bookmarkStart w:id="717" w:name="_Toc47458965"/>
      <w:bookmarkStart w:id="718" w:name="_Toc47529723"/>
      <w:r w:rsidRPr="00264BC7">
        <w:rPr>
          <w:rFonts w:ascii="Tahoma" w:hAnsi="Tahoma" w:cs="Tahoma"/>
          <w:sz w:val="24"/>
          <w:szCs w:val="24"/>
        </w:rPr>
        <w:lastRenderedPageBreak/>
        <w:t>ΕΙΔΙΚΟΙ ΟΡΟΙ ΕΚΤΕΛΕΣΗΣ</w:t>
      </w:r>
      <w:bookmarkEnd w:id="710"/>
      <w:bookmarkEnd w:id="711"/>
      <w:bookmarkEnd w:id="712"/>
      <w:bookmarkEnd w:id="713"/>
      <w:bookmarkEnd w:id="714"/>
      <w:bookmarkEnd w:id="715"/>
      <w:bookmarkEnd w:id="716"/>
      <w:bookmarkEnd w:id="717"/>
      <w:bookmarkEnd w:id="718"/>
    </w:p>
    <w:p w14:paraId="4A53A9AE" w14:textId="77777777" w:rsidR="008C3AF6" w:rsidRPr="00264BC7" w:rsidRDefault="008C3AF6" w:rsidP="00B975E8">
      <w:pPr>
        <w:pStyle w:val="ad"/>
        <w:keepNext/>
        <w:numPr>
          <w:ilvl w:val="0"/>
          <w:numId w:val="51"/>
        </w:numPr>
        <w:pBdr>
          <w:bottom w:val="single" w:sz="12" w:space="1" w:color="000080"/>
        </w:pBdr>
        <w:tabs>
          <w:tab w:val="left" w:pos="567"/>
        </w:tabs>
        <w:spacing w:before="240" w:after="80"/>
        <w:outlineLvl w:val="1"/>
        <w:rPr>
          <w:rFonts w:ascii="Tahoma" w:hAnsi="Tahoma" w:cs="Tahoma"/>
          <w:b/>
          <w:vanish/>
          <w:color w:val="002060"/>
        </w:rPr>
      </w:pPr>
      <w:bookmarkStart w:id="719" w:name="_Toc47456459"/>
      <w:bookmarkStart w:id="720" w:name="_Toc47457900"/>
      <w:bookmarkStart w:id="721" w:name="_Toc47458243"/>
      <w:bookmarkStart w:id="722" w:name="_Toc47458693"/>
      <w:bookmarkStart w:id="723" w:name="_Toc47458780"/>
      <w:bookmarkStart w:id="724" w:name="_Toc47458875"/>
      <w:bookmarkStart w:id="725" w:name="_Toc47458966"/>
      <w:bookmarkStart w:id="726" w:name="_Toc47459057"/>
      <w:bookmarkStart w:id="727" w:name="_Toc47519979"/>
      <w:bookmarkStart w:id="728" w:name="_Toc47520244"/>
      <w:bookmarkStart w:id="729" w:name="_Toc47520989"/>
      <w:bookmarkStart w:id="730" w:name="_Toc47523644"/>
      <w:bookmarkStart w:id="731" w:name="_Toc47529724"/>
      <w:bookmarkEnd w:id="719"/>
      <w:bookmarkEnd w:id="720"/>
      <w:bookmarkEnd w:id="721"/>
      <w:bookmarkEnd w:id="722"/>
      <w:bookmarkEnd w:id="723"/>
      <w:bookmarkEnd w:id="724"/>
      <w:bookmarkEnd w:id="725"/>
      <w:bookmarkEnd w:id="726"/>
      <w:bookmarkEnd w:id="727"/>
      <w:bookmarkEnd w:id="728"/>
      <w:bookmarkEnd w:id="729"/>
      <w:bookmarkEnd w:id="730"/>
      <w:bookmarkEnd w:id="731"/>
    </w:p>
    <w:p w14:paraId="06A1476A" w14:textId="77777777" w:rsidR="00AF42D7" w:rsidRPr="00264BC7" w:rsidRDefault="00007EDE" w:rsidP="00596A0A">
      <w:pPr>
        <w:pStyle w:val="2"/>
        <w:rPr>
          <w:rFonts w:ascii="Tahoma" w:hAnsi="Tahoma" w:cs="Tahoma"/>
          <w:szCs w:val="24"/>
        </w:rPr>
      </w:pPr>
      <w:bookmarkStart w:id="732" w:name="_Toc47440379"/>
      <w:bookmarkStart w:id="733" w:name="_Toc47456460"/>
      <w:bookmarkStart w:id="734" w:name="_Toc47457901"/>
      <w:bookmarkStart w:id="735" w:name="_Toc47458244"/>
      <w:bookmarkStart w:id="736" w:name="_Toc47458781"/>
      <w:bookmarkStart w:id="737" w:name="_Toc47458876"/>
      <w:bookmarkStart w:id="738" w:name="_Toc47458967"/>
      <w:bookmarkStart w:id="739" w:name="_Toc47529725"/>
      <w:r w:rsidRPr="00264BC7">
        <w:rPr>
          <w:rFonts w:ascii="Tahoma" w:hAnsi="Tahoma" w:cs="Tahoma"/>
          <w:szCs w:val="24"/>
        </w:rPr>
        <w:t>Χρόνος παράδοσης υλικών</w:t>
      </w:r>
      <w:bookmarkEnd w:id="732"/>
      <w:bookmarkEnd w:id="733"/>
      <w:bookmarkEnd w:id="734"/>
      <w:bookmarkEnd w:id="735"/>
      <w:bookmarkEnd w:id="736"/>
      <w:bookmarkEnd w:id="737"/>
      <w:bookmarkEnd w:id="738"/>
      <w:bookmarkEnd w:id="739"/>
    </w:p>
    <w:p w14:paraId="743D60C2" w14:textId="77777777" w:rsidR="00CD0ABF" w:rsidRPr="00264BC7" w:rsidRDefault="00CD0ABF" w:rsidP="00CD0ABF">
      <w:pPr>
        <w:pStyle w:val="ad"/>
        <w:ind w:left="0"/>
        <w:rPr>
          <w:rFonts w:ascii="Tahoma" w:hAnsi="Tahoma" w:cs="Tahoma"/>
          <w:b/>
        </w:rPr>
      </w:pPr>
      <w:bookmarkStart w:id="740" w:name="_Toc47456461"/>
      <w:bookmarkStart w:id="741" w:name="Bookmark100"/>
    </w:p>
    <w:p w14:paraId="71B5D59B" w14:textId="77777777" w:rsidR="0014759D" w:rsidRPr="00264BC7" w:rsidRDefault="00007EDE" w:rsidP="00CD0ABF">
      <w:pPr>
        <w:pStyle w:val="ad"/>
        <w:ind w:left="0"/>
        <w:rPr>
          <w:rFonts w:ascii="Tahoma" w:hAnsi="Tahoma" w:cs="Tahoma"/>
          <w:lang w:val="el-GR"/>
        </w:rPr>
      </w:pPr>
      <w:r w:rsidRPr="00264BC7">
        <w:rPr>
          <w:rFonts w:ascii="Tahoma" w:hAnsi="Tahoma" w:cs="Tahoma"/>
          <w:b/>
          <w:lang w:val="el-GR"/>
        </w:rPr>
        <w:t>6.1.1</w:t>
      </w:r>
      <w:r w:rsidRPr="00264BC7">
        <w:rPr>
          <w:rFonts w:ascii="Tahoma" w:hAnsi="Tahoma" w:cs="Tahoma"/>
          <w:lang w:val="el-GR"/>
        </w:rPr>
        <w:tab/>
        <w:t>Ο ανάδοχος υποχρεούται να παραδώσει τα υλικά</w:t>
      </w:r>
      <w:r w:rsidR="00EC3D66" w:rsidRPr="00264BC7">
        <w:rPr>
          <w:rFonts w:ascii="Tahoma" w:hAnsi="Tahoma" w:cs="Tahoma"/>
          <w:lang w:val="el-GR"/>
        </w:rPr>
        <w:t xml:space="preserve"> σύμφωνα με το </w:t>
      </w:r>
      <w:r w:rsidR="00EC3D66" w:rsidRPr="00264BC7">
        <w:rPr>
          <w:rFonts w:ascii="Tahoma" w:hAnsi="Tahoma" w:cs="Tahoma"/>
          <w:b/>
          <w:lang w:val="el-GR"/>
        </w:rPr>
        <w:t xml:space="preserve">ΠΑΡΑΡΤΗΜΑ </w:t>
      </w:r>
      <w:r w:rsidR="00EC3D66" w:rsidRPr="00264BC7">
        <w:rPr>
          <w:rFonts w:ascii="Tahoma" w:hAnsi="Tahoma" w:cs="Tahoma"/>
          <w:b/>
          <w:lang w:val="en-US"/>
        </w:rPr>
        <w:t>I</w:t>
      </w:r>
      <w:r w:rsidR="0014759D" w:rsidRPr="00264BC7">
        <w:rPr>
          <w:rFonts w:ascii="Tahoma" w:hAnsi="Tahoma" w:cs="Tahoma"/>
          <w:lang w:val="el-GR"/>
        </w:rPr>
        <w:t xml:space="preserve"> της παρούσας και όπως αυτό θα εξειδικευθεί με την προσφορά του αναδόχου και θα αναφερθεί στη Σύμβαση.</w:t>
      </w:r>
      <w:bookmarkEnd w:id="740"/>
    </w:p>
    <w:p w14:paraId="67D08122" w14:textId="77777777" w:rsidR="00AF42D7" w:rsidRPr="00264BC7" w:rsidRDefault="00007EDE">
      <w:pPr>
        <w:pStyle w:val="Standard"/>
        <w:rPr>
          <w:rFonts w:ascii="Tahoma" w:hAnsi="Tahoma" w:cs="Tahoma"/>
          <w:lang w:val="el-GR"/>
        </w:rPr>
      </w:pPr>
      <w:r w:rsidRPr="00264BC7">
        <w:rPr>
          <w:rFonts w:ascii="Tahoma" w:hAnsi="Tahoma" w:cs="Tahoma"/>
          <w:lang w:val="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14:paraId="44F6EFDC" w14:textId="77777777" w:rsidR="00AF42D7" w:rsidRPr="00264BC7" w:rsidRDefault="00007EDE" w:rsidP="00CD0ABF">
      <w:pPr>
        <w:pStyle w:val="ad"/>
        <w:ind w:left="0"/>
        <w:rPr>
          <w:rFonts w:ascii="Tahoma" w:hAnsi="Tahoma" w:cs="Tahoma"/>
          <w:lang w:val="el-GR"/>
        </w:rPr>
      </w:pPr>
      <w:bookmarkStart w:id="742" w:name="_Toc47456462"/>
      <w:r w:rsidRPr="00264BC7">
        <w:rPr>
          <w:rFonts w:ascii="Tahoma" w:hAnsi="Tahoma" w:cs="Tahoma"/>
          <w:b/>
          <w:lang w:val="el-GR"/>
        </w:rPr>
        <w:t>6.1.2</w:t>
      </w:r>
      <w:r w:rsidRPr="00264BC7">
        <w:rPr>
          <w:rFonts w:ascii="Tahoma" w:hAnsi="Tahoma" w:cs="Tahoma"/>
          <w:lang w:val="el-GR"/>
        </w:rPr>
        <w:tab/>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bookmarkEnd w:id="742"/>
    </w:p>
    <w:p w14:paraId="505CA416" w14:textId="77777777" w:rsidR="00AF42D7" w:rsidRPr="00264BC7" w:rsidRDefault="00007EDE" w:rsidP="00CD0ABF">
      <w:pPr>
        <w:pStyle w:val="ad"/>
        <w:ind w:left="0"/>
        <w:rPr>
          <w:rFonts w:ascii="Tahoma" w:hAnsi="Tahoma" w:cs="Tahoma"/>
          <w:lang w:val="el-GR"/>
        </w:rPr>
      </w:pPr>
      <w:bookmarkStart w:id="743" w:name="_Toc47456463"/>
      <w:r w:rsidRPr="00264BC7">
        <w:rPr>
          <w:rFonts w:ascii="Tahoma" w:hAnsi="Tahoma" w:cs="Tahoma"/>
          <w:b/>
          <w:lang w:val="el-GR"/>
        </w:rPr>
        <w:t>6.1.3</w:t>
      </w:r>
      <w:r w:rsidRPr="00264BC7">
        <w:rPr>
          <w:rFonts w:ascii="Tahoma" w:hAnsi="Tahoma" w:cs="Tahoma"/>
          <w:b/>
          <w:lang w:val="el-GR"/>
        </w:rPr>
        <w:tab/>
      </w:r>
      <w:r w:rsidRPr="00264BC7">
        <w:rPr>
          <w:rFonts w:ascii="Tahoma" w:hAnsi="Tahoma" w:cs="Tahoma"/>
          <w:lang w:val="el-GR"/>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bookmarkEnd w:id="743"/>
    </w:p>
    <w:p w14:paraId="0D0FBFAE" w14:textId="77777777" w:rsidR="00AF42D7" w:rsidRPr="00264BC7" w:rsidRDefault="00007EDE">
      <w:pPr>
        <w:pStyle w:val="Standard"/>
        <w:rPr>
          <w:rFonts w:ascii="Tahoma" w:hAnsi="Tahoma" w:cs="Tahoma"/>
          <w:lang w:val="el-GR"/>
        </w:rPr>
      </w:pPr>
      <w:r w:rsidRPr="00264BC7">
        <w:rPr>
          <w:rFonts w:ascii="Tahoma" w:hAnsi="Tahoma" w:cs="Tahoma"/>
          <w:lang w:val="el-GR"/>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14:paraId="303927F7" w14:textId="77777777" w:rsidR="00AF42D7" w:rsidRPr="00264BC7" w:rsidRDefault="00007EDE" w:rsidP="00596A0A">
      <w:pPr>
        <w:pStyle w:val="2"/>
        <w:rPr>
          <w:rFonts w:ascii="Tahoma" w:hAnsi="Tahoma" w:cs="Tahoma"/>
          <w:szCs w:val="24"/>
          <w:lang w:val="el-GR"/>
        </w:rPr>
      </w:pPr>
      <w:bookmarkStart w:id="744" w:name="_Toc47440380"/>
      <w:bookmarkStart w:id="745" w:name="_Toc47456464"/>
      <w:bookmarkStart w:id="746" w:name="_Toc47457902"/>
      <w:bookmarkStart w:id="747" w:name="_Toc47458245"/>
      <w:bookmarkStart w:id="748" w:name="_Toc47458782"/>
      <w:bookmarkStart w:id="749" w:name="_Toc47458877"/>
      <w:bookmarkStart w:id="750" w:name="_Toc47458968"/>
      <w:bookmarkStart w:id="751" w:name="_Toc47529726"/>
      <w:bookmarkEnd w:id="741"/>
      <w:r w:rsidRPr="00264BC7">
        <w:rPr>
          <w:rFonts w:ascii="Tahoma" w:hAnsi="Tahoma" w:cs="Tahoma"/>
          <w:szCs w:val="24"/>
          <w:lang w:val="el-GR"/>
        </w:rPr>
        <w:t>Παραλαβή υλικών – Χρόνος και τρόπος παραλαβής υλικών</w:t>
      </w:r>
      <w:bookmarkEnd w:id="744"/>
      <w:bookmarkEnd w:id="745"/>
      <w:bookmarkEnd w:id="746"/>
      <w:bookmarkEnd w:id="747"/>
      <w:bookmarkEnd w:id="748"/>
      <w:bookmarkEnd w:id="749"/>
      <w:bookmarkEnd w:id="750"/>
      <w:bookmarkEnd w:id="751"/>
    </w:p>
    <w:p w14:paraId="1BBEF996" w14:textId="77777777" w:rsidR="00AF42D7" w:rsidRPr="00264BC7" w:rsidRDefault="00007EDE" w:rsidP="00100D0C">
      <w:pPr>
        <w:pStyle w:val="ad"/>
        <w:ind w:left="0" w:firstLine="11"/>
        <w:rPr>
          <w:rFonts w:ascii="Tahoma" w:hAnsi="Tahoma" w:cs="Tahoma"/>
          <w:lang w:val="el-GR"/>
        </w:rPr>
      </w:pPr>
      <w:bookmarkStart w:id="752" w:name="_Hlk520910148"/>
      <w:bookmarkStart w:id="753" w:name="_Toc47456465"/>
      <w:bookmarkEnd w:id="752"/>
      <w:r w:rsidRPr="00264BC7">
        <w:rPr>
          <w:rFonts w:ascii="Tahoma" w:hAnsi="Tahoma" w:cs="Tahoma"/>
          <w:b/>
          <w:lang w:val="el-GR"/>
        </w:rPr>
        <w:t>6.2.1.</w:t>
      </w:r>
      <w:r w:rsidRPr="00264BC7">
        <w:rPr>
          <w:rFonts w:ascii="Tahoma" w:hAnsi="Tahoma" w:cs="Tahoma"/>
          <w:lang w:val="el-GR"/>
        </w:rPr>
        <w:t xml:space="preserve"> </w:t>
      </w:r>
      <w:r w:rsidRPr="00264BC7">
        <w:rPr>
          <w:rFonts w:ascii="Tahoma" w:hAnsi="Tahoma" w:cs="Tahoma"/>
        </w:rPr>
        <w:t>H</w:t>
      </w:r>
      <w:r w:rsidRPr="00264BC7">
        <w:rPr>
          <w:rFonts w:ascii="Tahoma" w:hAnsi="Tahoma" w:cs="Tahoma"/>
          <w:lang w:val="el-GR"/>
        </w:rPr>
        <w:t xml:space="preserve">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w:t>
      </w:r>
      <w:r w:rsidR="00902A5A" w:rsidRPr="00264BC7">
        <w:rPr>
          <w:rFonts w:ascii="Tahoma" w:hAnsi="Tahoma" w:cs="Tahoma"/>
          <w:lang w:val="el-GR"/>
        </w:rPr>
        <w:t>.</w:t>
      </w:r>
      <w:r w:rsidRPr="00264BC7">
        <w:rPr>
          <w:rFonts w:ascii="Tahoma" w:hAnsi="Tahoma" w:cs="Tahoma"/>
          <w:lang w:val="el-GR"/>
        </w:rPr>
        <w:t xml:space="preserve"> Κατά την διαδικασία παραλαβής των υλικών διενεργείται ποσοτικός και ποιοτικός έλεγχος και εφόσον το επιθυμεί μπο</w:t>
      </w:r>
      <w:r w:rsidR="008B39BC" w:rsidRPr="00264BC7">
        <w:rPr>
          <w:rFonts w:ascii="Tahoma" w:hAnsi="Tahoma" w:cs="Tahoma"/>
          <w:lang w:val="el-GR"/>
        </w:rPr>
        <w:t>ρεί να παραστεί και ο ανάδοχος.</w:t>
      </w:r>
      <w:bookmarkEnd w:id="753"/>
    </w:p>
    <w:p w14:paraId="0879B494" w14:textId="77777777" w:rsidR="00902A5A" w:rsidRPr="00264BC7" w:rsidRDefault="00902A5A" w:rsidP="00902A5A">
      <w:pPr>
        <w:pStyle w:val="Standard"/>
        <w:rPr>
          <w:rFonts w:ascii="Tahoma" w:hAnsi="Tahoma" w:cs="Tahoma"/>
          <w:lang w:val="el-GR"/>
        </w:rPr>
      </w:pPr>
      <w:r w:rsidRPr="00264BC7">
        <w:rPr>
          <w:rFonts w:ascii="Tahoma" w:hAnsi="Tahoma" w:cs="Tahoma"/>
          <w:lang w:val="el-GR"/>
        </w:rPr>
        <w:t xml:space="preserve">Η παραλαβή των παρεχόμενων υπηρεσιών ή/και παραδοτέων και η παρακολούθηση της καλής εκτέλεσης της σύμβασης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και σύμφωνα με τα κατωτέρω αναλυτικώς αναφερόμενα.  </w:t>
      </w:r>
    </w:p>
    <w:p w14:paraId="40115760" w14:textId="77777777" w:rsidR="00902A5A" w:rsidRPr="00264BC7" w:rsidRDefault="00902A5A" w:rsidP="00902A5A">
      <w:pPr>
        <w:pStyle w:val="Standard"/>
        <w:rPr>
          <w:rFonts w:ascii="Tahoma" w:hAnsi="Tahoma" w:cs="Tahoma"/>
          <w:lang w:val="el-GR"/>
        </w:rPr>
      </w:pPr>
      <w:r w:rsidRPr="00264BC7">
        <w:rPr>
          <w:rFonts w:ascii="Tahoma" w:hAnsi="Tahoma" w:cs="Tahoma"/>
          <w:lang w:val="el-GR"/>
        </w:rPr>
        <w:t>Διαδικασία Παραλαβής :</w:t>
      </w:r>
    </w:p>
    <w:p w14:paraId="7451CDE5" w14:textId="77777777" w:rsidR="00902A5A" w:rsidRPr="00264BC7" w:rsidRDefault="00902A5A" w:rsidP="00902A5A">
      <w:pPr>
        <w:pStyle w:val="Standard"/>
        <w:rPr>
          <w:rFonts w:ascii="Tahoma" w:hAnsi="Tahoma" w:cs="Tahoma"/>
          <w:lang w:val="el-GR"/>
        </w:rPr>
      </w:pPr>
      <w:r w:rsidRPr="00264BC7">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w:t>
      </w:r>
      <w:r w:rsidRPr="00264BC7">
        <w:rPr>
          <w:rFonts w:ascii="Tahoma" w:hAnsi="Tahoma" w:cs="Tahoma"/>
          <w:lang w:val="el-GR"/>
        </w:rPr>
        <w:lastRenderedPageBreak/>
        <w:t xml:space="preserve">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0154CA19" w14:textId="77777777" w:rsidR="00902A5A" w:rsidRPr="00264BC7" w:rsidRDefault="00902A5A" w:rsidP="00902A5A">
      <w:pPr>
        <w:pStyle w:val="Standard"/>
        <w:rPr>
          <w:rFonts w:ascii="Tahoma" w:hAnsi="Tahoma" w:cs="Tahoma"/>
          <w:lang w:val="el-GR"/>
        </w:rPr>
      </w:pPr>
      <w:r w:rsidRPr="00264BC7">
        <w:rPr>
          <w:rFonts w:ascii="Tahoma" w:hAnsi="Tahoma" w:cs="Tahoma"/>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CD9D6F5" w14:textId="77777777" w:rsidR="00902A5A" w:rsidRPr="00264BC7" w:rsidRDefault="00902A5A" w:rsidP="00902A5A">
      <w:pPr>
        <w:pStyle w:val="Standard"/>
        <w:rPr>
          <w:rFonts w:ascii="Tahoma" w:hAnsi="Tahoma" w:cs="Tahoma"/>
          <w:lang w:val="el-GR"/>
        </w:rPr>
      </w:pPr>
      <w:r w:rsidRPr="00264BC7">
        <w:rPr>
          <w:rFonts w:ascii="Tahoma" w:hAnsi="Tahoma" w:cs="Tahoma"/>
          <w:lang w:val="el-GR"/>
        </w:rPr>
        <w:t xml:space="preserve">Για την εφαρμογή της προηγούμενης παραγράφου ορίζονται τα ακόλουθα: </w:t>
      </w:r>
    </w:p>
    <w:p w14:paraId="3C183F7C" w14:textId="77777777" w:rsidR="00902A5A" w:rsidRPr="00264BC7" w:rsidRDefault="00902A5A" w:rsidP="00902A5A">
      <w:pPr>
        <w:pStyle w:val="Standard"/>
        <w:rPr>
          <w:rFonts w:ascii="Tahoma" w:hAnsi="Tahoma" w:cs="Tahoma"/>
          <w:lang w:val="el-GR"/>
        </w:rPr>
      </w:pPr>
      <w:r w:rsidRPr="00264BC7">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9484C28" w14:textId="77777777" w:rsidR="00902A5A" w:rsidRPr="00264BC7" w:rsidRDefault="00902A5A" w:rsidP="00902A5A">
      <w:pPr>
        <w:pStyle w:val="Standard"/>
        <w:rPr>
          <w:rFonts w:ascii="Tahoma" w:hAnsi="Tahoma" w:cs="Tahoma"/>
          <w:lang w:val="el-GR"/>
        </w:rPr>
      </w:pPr>
      <w:r w:rsidRPr="00264BC7">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59E5D12" w14:textId="77777777" w:rsidR="00902A5A" w:rsidRPr="00264BC7" w:rsidRDefault="00902A5A" w:rsidP="00902A5A">
      <w:pPr>
        <w:pStyle w:val="Standard"/>
        <w:rPr>
          <w:rFonts w:ascii="Tahoma" w:hAnsi="Tahoma" w:cs="Tahoma"/>
          <w:lang w:val="el-GR"/>
        </w:rPr>
      </w:pPr>
      <w:r w:rsidRPr="00264BC7">
        <w:rPr>
          <w:rFonts w:ascii="Tahoma" w:hAnsi="Tahoma"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17653A68" w14:textId="77777777" w:rsidR="00902A5A" w:rsidRPr="00264BC7" w:rsidRDefault="00902A5A">
      <w:pPr>
        <w:pStyle w:val="Standard"/>
        <w:rPr>
          <w:rFonts w:ascii="Tahoma" w:hAnsi="Tahoma" w:cs="Tahoma"/>
          <w:strike/>
          <w:color w:val="FF0000"/>
          <w:lang w:val="el-GR"/>
        </w:rPr>
      </w:pPr>
      <w:r w:rsidRPr="00264BC7">
        <w:rPr>
          <w:rFonts w:ascii="Tahoma" w:hAnsi="Tahoma" w:cs="Tahoma"/>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παραλαβής.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17E6A78" w14:textId="77777777" w:rsidR="00AF42D7" w:rsidRPr="00264BC7" w:rsidRDefault="00007EDE" w:rsidP="00596A0A">
      <w:pPr>
        <w:pStyle w:val="2"/>
        <w:rPr>
          <w:rFonts w:ascii="Tahoma" w:hAnsi="Tahoma" w:cs="Tahoma"/>
          <w:szCs w:val="24"/>
          <w:lang w:val="el-GR"/>
        </w:rPr>
      </w:pPr>
      <w:bookmarkStart w:id="754" w:name="_Toc47440381"/>
      <w:bookmarkStart w:id="755" w:name="_Toc47456466"/>
      <w:bookmarkStart w:id="756" w:name="_Toc47457903"/>
      <w:bookmarkStart w:id="757" w:name="_Toc47458246"/>
      <w:bookmarkStart w:id="758" w:name="_Toc47458783"/>
      <w:bookmarkStart w:id="759" w:name="_Toc47458878"/>
      <w:bookmarkStart w:id="760" w:name="_Toc47458969"/>
      <w:bookmarkStart w:id="761" w:name="_Toc47529727"/>
      <w:r w:rsidRPr="00264BC7">
        <w:rPr>
          <w:rFonts w:ascii="Tahoma" w:hAnsi="Tahoma" w:cs="Tahoma"/>
          <w:szCs w:val="24"/>
          <w:lang w:val="el-GR"/>
        </w:rPr>
        <w:t>Απόρριψη συμβατικών υλικών / παραδοτέων – Αντικατάσταση</w:t>
      </w:r>
      <w:bookmarkEnd w:id="754"/>
      <w:bookmarkEnd w:id="755"/>
      <w:bookmarkEnd w:id="756"/>
      <w:bookmarkEnd w:id="757"/>
      <w:bookmarkEnd w:id="758"/>
      <w:bookmarkEnd w:id="759"/>
      <w:bookmarkEnd w:id="760"/>
      <w:bookmarkEnd w:id="761"/>
    </w:p>
    <w:p w14:paraId="09C74A66" w14:textId="77777777" w:rsidR="00AF42D7" w:rsidRPr="00264BC7" w:rsidRDefault="00007EDE" w:rsidP="00EA7371">
      <w:pPr>
        <w:pStyle w:val="ad"/>
        <w:ind w:left="0"/>
        <w:rPr>
          <w:rFonts w:ascii="Tahoma" w:hAnsi="Tahoma" w:cs="Tahoma"/>
          <w:lang w:val="el-GR"/>
        </w:rPr>
      </w:pPr>
      <w:bookmarkStart w:id="762" w:name="_Toc47456467"/>
      <w:r w:rsidRPr="00264BC7">
        <w:rPr>
          <w:rFonts w:ascii="Tahoma" w:hAnsi="Tahoma" w:cs="Tahoma"/>
          <w:b/>
          <w:lang w:val="el-GR"/>
        </w:rPr>
        <w:t>6.3.1</w:t>
      </w:r>
      <w:r w:rsidRPr="00264BC7">
        <w:rPr>
          <w:rFonts w:ascii="Tahoma" w:hAnsi="Tahoma" w:cs="Tahoma"/>
          <w:lang w:val="el-GR"/>
        </w:rPr>
        <w:tab/>
        <w:t xml:space="preserve">Σε περίπτωση οριστικής απόρριψης ολόκληρης ή μέρους της συμβατικής </w:t>
      </w:r>
      <w:r w:rsidRPr="00264BC7">
        <w:rPr>
          <w:rFonts w:ascii="Tahoma" w:hAnsi="Tahoma" w:cs="Tahoma"/>
          <w:lang w:val="el-GR"/>
        </w:rPr>
        <w:lastRenderedPageBreak/>
        <w:t>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bookmarkEnd w:id="762"/>
    </w:p>
    <w:p w14:paraId="3D7DE580" w14:textId="77777777" w:rsidR="00AF42D7" w:rsidRPr="00264BC7" w:rsidRDefault="00007EDE" w:rsidP="00EA7371">
      <w:pPr>
        <w:pStyle w:val="ad"/>
        <w:ind w:left="0"/>
        <w:rPr>
          <w:rFonts w:ascii="Tahoma" w:hAnsi="Tahoma" w:cs="Tahoma"/>
          <w:lang w:val="el-GR"/>
        </w:rPr>
      </w:pPr>
      <w:bookmarkStart w:id="763" w:name="_Toc47456468"/>
      <w:r w:rsidRPr="00264BC7">
        <w:rPr>
          <w:rFonts w:ascii="Tahoma" w:hAnsi="Tahoma" w:cs="Tahoma"/>
          <w:b/>
          <w:lang w:val="el-GR"/>
        </w:rPr>
        <w:t>6.3.2</w:t>
      </w:r>
      <w:r w:rsidRPr="00264BC7">
        <w:rPr>
          <w:rFonts w:ascii="Tahoma" w:hAnsi="Tahoma" w:cs="Tahoma"/>
          <w:lang w:val="el-GR"/>
        </w:rPr>
        <w:tab/>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bookmarkEnd w:id="763"/>
    </w:p>
    <w:p w14:paraId="21DA2D0E" w14:textId="77777777" w:rsidR="00AF42D7" w:rsidRPr="00264BC7" w:rsidRDefault="00007EDE" w:rsidP="00EA7371">
      <w:pPr>
        <w:pStyle w:val="ad"/>
        <w:ind w:left="0"/>
        <w:rPr>
          <w:rFonts w:ascii="Tahoma" w:hAnsi="Tahoma" w:cs="Tahoma"/>
          <w:lang w:val="el-GR"/>
        </w:rPr>
      </w:pPr>
      <w:bookmarkStart w:id="764" w:name="_Toc47456469"/>
      <w:r w:rsidRPr="00264BC7">
        <w:rPr>
          <w:rFonts w:ascii="Tahoma" w:hAnsi="Tahoma" w:cs="Tahoma"/>
          <w:b/>
          <w:lang w:val="el-GR"/>
        </w:rPr>
        <w:t>6.3.3</w:t>
      </w:r>
      <w:r w:rsidRPr="00264BC7">
        <w:rPr>
          <w:rFonts w:ascii="Tahoma" w:hAnsi="Tahoma" w:cs="Tahoma"/>
          <w:lang w:val="el-GR"/>
        </w:rPr>
        <w:tab/>
        <w:t>Η επιστροφή των υλικών που απορρίφθηκαν γίνεται σύμφωνα με τα προβλεπόμενα στις παρ.2 και 3 του άρθρου 213 του ν.4412/2016.</w:t>
      </w:r>
      <w:bookmarkEnd w:id="764"/>
    </w:p>
    <w:p w14:paraId="49FF257D" w14:textId="77777777" w:rsidR="00AF42D7" w:rsidRPr="00264BC7" w:rsidRDefault="00007EDE" w:rsidP="00596A0A">
      <w:pPr>
        <w:pStyle w:val="2"/>
        <w:rPr>
          <w:rFonts w:ascii="Tahoma" w:hAnsi="Tahoma" w:cs="Tahoma"/>
          <w:szCs w:val="24"/>
          <w:lang w:val="el-GR"/>
        </w:rPr>
      </w:pPr>
      <w:bookmarkStart w:id="765" w:name="_Toc47456470"/>
      <w:bookmarkStart w:id="766" w:name="_Toc47457904"/>
      <w:bookmarkStart w:id="767" w:name="_Toc47458247"/>
      <w:bookmarkStart w:id="768" w:name="_Toc47458784"/>
      <w:bookmarkStart w:id="769" w:name="_Toc47458879"/>
      <w:bookmarkStart w:id="770" w:name="_Toc47458970"/>
      <w:bookmarkStart w:id="771" w:name="_Toc47456471"/>
      <w:bookmarkStart w:id="772" w:name="_Toc47457905"/>
      <w:bookmarkStart w:id="773" w:name="_Toc47458248"/>
      <w:bookmarkStart w:id="774" w:name="_Toc47458785"/>
      <w:bookmarkStart w:id="775" w:name="_Toc47458880"/>
      <w:bookmarkStart w:id="776" w:name="_Toc47458971"/>
      <w:bookmarkStart w:id="777" w:name="_Toc47456472"/>
      <w:bookmarkStart w:id="778" w:name="_Toc47457906"/>
      <w:bookmarkStart w:id="779" w:name="_Toc47458249"/>
      <w:bookmarkStart w:id="780" w:name="_Toc47458786"/>
      <w:bookmarkStart w:id="781" w:name="_Toc47458881"/>
      <w:bookmarkStart w:id="782" w:name="_Toc47458972"/>
      <w:bookmarkStart w:id="783" w:name="_Toc47456473"/>
      <w:bookmarkStart w:id="784" w:name="_Toc47457907"/>
      <w:bookmarkStart w:id="785" w:name="_Toc47458250"/>
      <w:bookmarkStart w:id="786" w:name="_Toc47458787"/>
      <w:bookmarkStart w:id="787" w:name="_Toc47458882"/>
      <w:bookmarkStart w:id="788" w:name="_Toc47458973"/>
      <w:bookmarkStart w:id="789" w:name="_Toc47456474"/>
      <w:bookmarkStart w:id="790" w:name="_Toc47457908"/>
      <w:bookmarkStart w:id="791" w:name="_Toc47458251"/>
      <w:bookmarkStart w:id="792" w:name="_Toc47458788"/>
      <w:bookmarkStart w:id="793" w:name="_Toc47458883"/>
      <w:bookmarkStart w:id="794" w:name="_Toc47458974"/>
      <w:bookmarkStart w:id="795" w:name="_Toc47456475"/>
      <w:bookmarkStart w:id="796" w:name="_Toc47457909"/>
      <w:bookmarkStart w:id="797" w:name="_Toc47458252"/>
      <w:bookmarkStart w:id="798" w:name="_Toc47458789"/>
      <w:bookmarkStart w:id="799" w:name="_Toc47458884"/>
      <w:bookmarkStart w:id="800" w:name="_Toc47458975"/>
      <w:bookmarkStart w:id="801" w:name="_Toc47456478"/>
      <w:bookmarkStart w:id="802" w:name="_Toc47457912"/>
      <w:bookmarkStart w:id="803" w:name="_Toc47458255"/>
      <w:bookmarkStart w:id="804" w:name="_Toc47458705"/>
      <w:bookmarkStart w:id="805" w:name="_Toc47458792"/>
      <w:bookmarkStart w:id="806" w:name="_Toc47458887"/>
      <w:bookmarkStart w:id="807" w:name="_Toc47458978"/>
      <w:bookmarkStart w:id="808" w:name="_Toc47440382"/>
      <w:bookmarkStart w:id="809" w:name="_Toc47456479"/>
      <w:bookmarkStart w:id="810" w:name="_Toc47457913"/>
      <w:bookmarkStart w:id="811" w:name="_Toc47458256"/>
      <w:bookmarkStart w:id="812" w:name="_Toc47458793"/>
      <w:bookmarkStart w:id="813" w:name="_Toc47458888"/>
      <w:bookmarkStart w:id="814" w:name="_Toc47458979"/>
      <w:bookmarkStart w:id="815" w:name="_Toc47529728"/>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Pr="00264BC7">
        <w:rPr>
          <w:rFonts w:ascii="Tahoma" w:hAnsi="Tahoma" w:cs="Tahoma"/>
          <w:szCs w:val="24"/>
          <w:lang w:val="el-GR"/>
        </w:rPr>
        <w:t>Καταγγελία της σύμβασης- Υποκατάσταση αναδόχου</w:t>
      </w:r>
      <w:bookmarkStart w:id="816" w:name="Bookmark104"/>
      <w:bookmarkStart w:id="817" w:name="_Toc40802279"/>
      <w:bookmarkEnd w:id="808"/>
      <w:bookmarkEnd w:id="809"/>
      <w:bookmarkEnd w:id="810"/>
      <w:bookmarkEnd w:id="811"/>
      <w:bookmarkEnd w:id="812"/>
      <w:bookmarkEnd w:id="813"/>
      <w:bookmarkEnd w:id="814"/>
      <w:bookmarkEnd w:id="815"/>
    </w:p>
    <w:p w14:paraId="5C4DF71D" w14:textId="0BD712BB" w:rsidR="00AF42D7" w:rsidRPr="00264BC7" w:rsidRDefault="00090AFB" w:rsidP="009D3AE0">
      <w:pPr>
        <w:pStyle w:val="ad"/>
        <w:ind w:left="0"/>
        <w:rPr>
          <w:rFonts w:ascii="Tahoma" w:hAnsi="Tahoma" w:cs="Tahoma"/>
          <w:lang w:val="el-GR"/>
        </w:rPr>
      </w:pPr>
      <w:bookmarkStart w:id="818" w:name="_Toc47456480"/>
      <w:r>
        <w:rPr>
          <w:rFonts w:ascii="Tahoma" w:hAnsi="Tahoma" w:cs="Tahoma"/>
          <w:b/>
          <w:lang w:val="el-GR"/>
        </w:rPr>
        <w:t>6.4</w:t>
      </w:r>
      <w:r w:rsidR="00DD1EC2" w:rsidRPr="00264BC7">
        <w:rPr>
          <w:rFonts w:ascii="Tahoma" w:hAnsi="Tahoma" w:cs="Tahoma"/>
          <w:b/>
          <w:lang w:val="el-GR"/>
        </w:rPr>
        <w:t>.1</w:t>
      </w:r>
      <w:r w:rsidR="00DD1EC2" w:rsidRPr="00264BC7">
        <w:rPr>
          <w:rFonts w:ascii="Tahoma" w:hAnsi="Tahoma" w:cs="Tahoma"/>
          <w:lang w:val="el-GR"/>
        </w:rPr>
        <w:tab/>
      </w:r>
      <w:r w:rsidR="00DD1EC2" w:rsidRPr="00264BC7">
        <w:rPr>
          <w:rFonts w:ascii="Tahoma" w:hAnsi="Tahoma" w:cs="Tahoma"/>
          <w:lang w:val="el-GR"/>
        </w:rPr>
        <w:tab/>
      </w:r>
      <w:r w:rsidR="00007EDE" w:rsidRPr="00264BC7">
        <w:rPr>
          <w:rFonts w:ascii="Tahoma" w:hAnsi="Tahoma" w:cs="Tahoma"/>
          <w:lang w:val="el-GR"/>
        </w:rPr>
        <w:t>Στην περίπτωση που, κατά την εκτέλεση της σύμβασης, ο ανάδοχος καταδικαστεί αμετάκλητα για ένα από τα αδικήματα που αναφέρονται στην παρ. 2.2.3.1</w:t>
      </w:r>
      <w:r w:rsidR="00007EDE" w:rsidRPr="00264BC7">
        <w:rPr>
          <w:rFonts w:ascii="Tahoma" w:hAnsi="Tahoma" w:cs="Tahoma"/>
          <w:color w:val="FFFF00"/>
          <w:lang w:val="el-GR"/>
        </w:rPr>
        <w:t xml:space="preserve"> </w:t>
      </w:r>
      <w:r w:rsidR="00007EDE" w:rsidRPr="00264BC7">
        <w:rPr>
          <w:rFonts w:ascii="Tahoma" w:hAnsi="Tahoma" w:cs="Tahoma"/>
          <w:lang w:val="el-GR"/>
        </w:rPr>
        <w:t>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w:t>
      </w:r>
      <w:bookmarkEnd w:id="818"/>
    </w:p>
    <w:p w14:paraId="360DF10C" w14:textId="080053C0" w:rsidR="00AF42D7" w:rsidRPr="00264BC7" w:rsidRDefault="00090AFB" w:rsidP="009D3AE0">
      <w:pPr>
        <w:pStyle w:val="ad"/>
        <w:ind w:left="0"/>
        <w:rPr>
          <w:rFonts w:ascii="Tahoma" w:hAnsi="Tahoma" w:cs="Tahoma"/>
          <w:lang w:val="el-GR"/>
        </w:rPr>
      </w:pPr>
      <w:bookmarkStart w:id="819" w:name="_Toc47456481"/>
      <w:r>
        <w:rPr>
          <w:rFonts w:ascii="Tahoma" w:hAnsi="Tahoma" w:cs="Tahoma"/>
          <w:b/>
          <w:lang w:val="el-GR"/>
        </w:rPr>
        <w:t>6.4</w:t>
      </w:r>
      <w:r w:rsidR="00DD1EC2" w:rsidRPr="00264BC7">
        <w:rPr>
          <w:rFonts w:ascii="Tahoma" w:hAnsi="Tahoma" w:cs="Tahoma"/>
          <w:b/>
          <w:lang w:val="el-GR"/>
        </w:rPr>
        <w:t>.2</w:t>
      </w:r>
      <w:r w:rsidR="00DD1EC2" w:rsidRPr="00264BC7">
        <w:rPr>
          <w:rFonts w:ascii="Tahoma" w:hAnsi="Tahoma" w:cs="Tahoma"/>
          <w:b/>
          <w:lang w:val="el-GR"/>
        </w:rPr>
        <w:tab/>
      </w:r>
      <w:bookmarkStart w:id="820" w:name="_GoBack"/>
      <w:bookmarkEnd w:id="820"/>
      <w:r w:rsidR="00DD1EC2" w:rsidRPr="00264BC7">
        <w:rPr>
          <w:rFonts w:ascii="Tahoma" w:hAnsi="Tahoma" w:cs="Tahoma"/>
          <w:lang w:val="el-GR"/>
        </w:rPr>
        <w:tab/>
      </w:r>
      <w:r w:rsidR="00007EDE" w:rsidRPr="00264BC7">
        <w:rPr>
          <w:rFonts w:ascii="Tahoma" w:hAnsi="Tahoma" w:cs="Tahoma"/>
          <w:lang w:val="el-GR"/>
        </w:rPr>
        <w:t>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w:t>
      </w:r>
      <w:bookmarkEnd w:id="819"/>
    </w:p>
    <w:p w14:paraId="4FE52736" w14:textId="77777777" w:rsidR="00AF42D7" w:rsidRPr="00264BC7" w:rsidRDefault="00007EDE" w:rsidP="00596A0A">
      <w:pPr>
        <w:pStyle w:val="2"/>
        <w:rPr>
          <w:rFonts w:ascii="Tahoma" w:hAnsi="Tahoma" w:cs="Tahoma"/>
          <w:szCs w:val="24"/>
        </w:rPr>
      </w:pPr>
      <w:bookmarkStart w:id="821" w:name="_Toc47440383"/>
      <w:bookmarkStart w:id="822" w:name="_Toc47456482"/>
      <w:bookmarkStart w:id="823" w:name="_Toc47457914"/>
      <w:bookmarkStart w:id="824" w:name="_Toc47458257"/>
      <w:bookmarkStart w:id="825" w:name="_Toc47458794"/>
      <w:bookmarkStart w:id="826" w:name="_Toc47458889"/>
      <w:bookmarkStart w:id="827" w:name="_Toc47458980"/>
      <w:bookmarkStart w:id="828" w:name="_Toc47529729"/>
      <w:bookmarkEnd w:id="816"/>
      <w:bookmarkEnd w:id="817"/>
      <w:r w:rsidRPr="00264BC7">
        <w:rPr>
          <w:rFonts w:ascii="Tahoma" w:hAnsi="Tahoma" w:cs="Tahoma"/>
          <w:szCs w:val="24"/>
        </w:rPr>
        <w:t>Διάρκεια σύμβασης</w:t>
      </w:r>
      <w:bookmarkEnd w:id="821"/>
      <w:bookmarkEnd w:id="822"/>
      <w:bookmarkEnd w:id="823"/>
      <w:bookmarkEnd w:id="824"/>
      <w:bookmarkEnd w:id="825"/>
      <w:bookmarkEnd w:id="826"/>
      <w:bookmarkEnd w:id="827"/>
      <w:bookmarkEnd w:id="828"/>
      <w:r w:rsidR="003C2788" w:rsidRPr="00264BC7">
        <w:rPr>
          <w:rFonts w:ascii="Tahoma" w:hAnsi="Tahoma" w:cs="Tahoma"/>
          <w:szCs w:val="24"/>
        </w:rPr>
        <w:tab/>
      </w:r>
    </w:p>
    <w:p w14:paraId="251E11E5" w14:textId="128AEF6B" w:rsidR="00CB1AE5" w:rsidRPr="003950EA" w:rsidRDefault="00007EDE" w:rsidP="006066CB">
      <w:pPr>
        <w:pStyle w:val="ad"/>
        <w:ind w:left="0"/>
        <w:rPr>
          <w:rFonts w:ascii="Tahoma" w:hAnsi="Tahoma" w:cs="Tahoma"/>
          <w:lang w:val="el-GR"/>
        </w:rPr>
      </w:pPr>
      <w:bookmarkStart w:id="829" w:name="_Toc47456483"/>
      <w:r w:rsidRPr="00264BC7">
        <w:rPr>
          <w:rFonts w:ascii="Tahoma" w:hAnsi="Tahoma" w:cs="Tahoma"/>
          <w:b/>
          <w:lang w:val="el-GR"/>
        </w:rPr>
        <w:t>6.</w:t>
      </w:r>
      <w:r w:rsidR="00090AFB">
        <w:rPr>
          <w:rFonts w:ascii="Tahoma" w:hAnsi="Tahoma" w:cs="Tahoma"/>
          <w:b/>
          <w:lang w:val="el-GR"/>
        </w:rPr>
        <w:t>5</w:t>
      </w:r>
      <w:r w:rsidR="00DD1EC2" w:rsidRPr="00264BC7">
        <w:rPr>
          <w:rFonts w:ascii="Tahoma" w:hAnsi="Tahoma" w:cs="Tahoma"/>
          <w:b/>
          <w:lang w:val="el-GR"/>
        </w:rPr>
        <w:t>.1</w:t>
      </w:r>
      <w:r w:rsidR="00DD1EC2" w:rsidRPr="00264BC7">
        <w:rPr>
          <w:rFonts w:ascii="Tahoma" w:hAnsi="Tahoma" w:cs="Tahoma"/>
          <w:lang w:val="el-GR"/>
        </w:rPr>
        <w:tab/>
      </w:r>
      <w:r w:rsidRPr="003950EA">
        <w:rPr>
          <w:rFonts w:ascii="Tahoma" w:hAnsi="Tahoma" w:cs="Tahoma"/>
          <w:lang w:val="el-GR"/>
        </w:rPr>
        <w:t xml:space="preserve">Η συνολική διάρκεια της σύμβασης ορίζεται </w:t>
      </w:r>
      <w:r w:rsidRPr="002E57D1">
        <w:rPr>
          <w:rFonts w:ascii="Tahoma" w:hAnsi="Tahoma" w:cs="Tahoma"/>
          <w:lang w:val="el-GR"/>
        </w:rPr>
        <w:t xml:space="preserve">σε </w:t>
      </w:r>
      <w:r w:rsidR="003950EA" w:rsidRPr="002E57D1">
        <w:rPr>
          <w:rFonts w:ascii="Tahoma" w:hAnsi="Tahoma" w:cs="Tahoma"/>
          <w:b/>
          <w:lang w:val="el-GR"/>
        </w:rPr>
        <w:t>δέκα (10) εβδομάδες</w:t>
      </w:r>
      <w:r w:rsidR="003950EA" w:rsidRPr="002E57D1">
        <w:rPr>
          <w:rFonts w:ascii="Tahoma" w:hAnsi="Tahoma" w:cs="Tahoma"/>
          <w:lang w:val="el-GR"/>
        </w:rPr>
        <w:t xml:space="preserve"> και νοείται το χρονικό διάστημα από την ημερομηνία υπογραφής της σύμβασης έως την οριστική ποσοτική και ποιοτική παραλαβή του έργου.</w:t>
      </w:r>
      <w:bookmarkEnd w:id="829"/>
    </w:p>
    <w:p w14:paraId="0DA1386A" w14:textId="2DF1F8DD" w:rsidR="00AF42D7" w:rsidRPr="00264BC7" w:rsidRDefault="00007EDE" w:rsidP="006066CB">
      <w:pPr>
        <w:pStyle w:val="ad"/>
        <w:ind w:left="0"/>
        <w:rPr>
          <w:rFonts w:ascii="Tahoma" w:hAnsi="Tahoma" w:cs="Tahoma"/>
          <w:lang w:val="el-GR"/>
        </w:rPr>
      </w:pPr>
      <w:bookmarkStart w:id="830" w:name="_Toc47456484"/>
      <w:r w:rsidRPr="00264BC7">
        <w:rPr>
          <w:rFonts w:ascii="Tahoma" w:hAnsi="Tahoma" w:cs="Tahoma"/>
          <w:b/>
          <w:lang w:val="el-GR"/>
        </w:rPr>
        <w:t>6.</w:t>
      </w:r>
      <w:r w:rsidR="00090AFB">
        <w:rPr>
          <w:rFonts w:ascii="Tahoma" w:hAnsi="Tahoma" w:cs="Tahoma"/>
          <w:b/>
          <w:lang w:val="el-GR"/>
        </w:rPr>
        <w:t>5</w:t>
      </w:r>
      <w:r w:rsidR="00DD1EC2" w:rsidRPr="00264BC7">
        <w:rPr>
          <w:rFonts w:ascii="Tahoma" w:hAnsi="Tahoma" w:cs="Tahoma"/>
          <w:b/>
          <w:lang w:val="el-GR"/>
        </w:rPr>
        <w:t>.2</w:t>
      </w:r>
      <w:r w:rsidR="00DD1EC2" w:rsidRPr="00264BC7">
        <w:rPr>
          <w:rFonts w:ascii="Tahoma" w:hAnsi="Tahoma" w:cs="Tahoma"/>
          <w:b/>
          <w:lang w:val="el-GR"/>
        </w:rPr>
        <w:tab/>
      </w:r>
      <w:r w:rsidRPr="00264BC7">
        <w:rPr>
          <w:rFonts w:ascii="Tahoma" w:hAnsi="Tahoma" w:cs="Tahoma"/>
          <w:lang w:val="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το αντικείμενο της σύμβασης παραδοθεί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παρούσα.</w:t>
      </w:r>
      <w:bookmarkEnd w:id="830"/>
    </w:p>
    <w:p w14:paraId="7CFDF326" w14:textId="77777777" w:rsidR="00AF42D7" w:rsidRPr="00264BC7" w:rsidRDefault="00AF42D7" w:rsidP="006066CB">
      <w:pPr>
        <w:pStyle w:val="ad"/>
        <w:rPr>
          <w:rFonts w:ascii="Tahoma" w:hAnsi="Tahoma" w:cs="Tahoma"/>
          <w:lang w:val="el-GR"/>
        </w:rPr>
      </w:pPr>
    </w:p>
    <w:p w14:paraId="3566054C" w14:textId="77777777" w:rsidR="009B16A2" w:rsidRPr="00264BC7" w:rsidRDefault="009B16A2" w:rsidP="006066CB">
      <w:pPr>
        <w:pStyle w:val="ad"/>
        <w:rPr>
          <w:rFonts w:ascii="Tahoma" w:hAnsi="Tahoma" w:cs="Tahoma"/>
          <w:i/>
          <w:iCs/>
          <w:color w:val="5B9BD5"/>
          <w:spacing w:val="5"/>
          <w:lang w:val="el-GR"/>
        </w:rPr>
      </w:pPr>
      <w:r w:rsidRPr="00264BC7">
        <w:rPr>
          <w:rFonts w:ascii="Tahoma" w:hAnsi="Tahoma" w:cs="Tahoma"/>
          <w:i/>
          <w:iCs/>
          <w:color w:val="5B9BD5"/>
          <w:spacing w:val="5"/>
          <w:lang w:val="el-GR"/>
        </w:rPr>
        <w:br w:type="page"/>
      </w:r>
    </w:p>
    <w:p w14:paraId="25E5FE44" w14:textId="77777777" w:rsidR="00AF42D7" w:rsidRPr="00264BC7" w:rsidRDefault="004F6A98" w:rsidP="00596A0A">
      <w:pPr>
        <w:pStyle w:val="1"/>
        <w:rPr>
          <w:rFonts w:ascii="Tahoma" w:hAnsi="Tahoma" w:cs="Tahoma"/>
          <w:sz w:val="24"/>
          <w:szCs w:val="24"/>
        </w:rPr>
      </w:pPr>
      <w:bookmarkStart w:id="831" w:name="Bookmark106"/>
      <w:bookmarkStart w:id="832" w:name="_Toc47440384"/>
      <w:r w:rsidRPr="00264BC7">
        <w:rPr>
          <w:rFonts w:ascii="Tahoma" w:hAnsi="Tahoma" w:cs="Tahoma"/>
          <w:sz w:val="24"/>
          <w:szCs w:val="24"/>
          <w:lang w:val="el-GR"/>
        </w:rPr>
        <w:lastRenderedPageBreak/>
        <w:tab/>
      </w:r>
      <w:bookmarkStart w:id="833" w:name="_Toc47456485"/>
      <w:bookmarkStart w:id="834" w:name="_Toc47457915"/>
      <w:bookmarkStart w:id="835" w:name="_Toc47458258"/>
      <w:bookmarkStart w:id="836" w:name="_Toc47458795"/>
      <w:bookmarkStart w:id="837" w:name="_Toc47458890"/>
      <w:bookmarkStart w:id="838" w:name="_Toc47458981"/>
      <w:bookmarkStart w:id="839" w:name="_Toc47529730"/>
      <w:r w:rsidR="00007EDE" w:rsidRPr="00264BC7">
        <w:rPr>
          <w:rFonts w:ascii="Tahoma" w:hAnsi="Tahoma" w:cs="Tahoma"/>
          <w:sz w:val="24"/>
          <w:szCs w:val="24"/>
        </w:rPr>
        <w:t>ΠΑΡΑΡΤΗΜΑΤΑ</w:t>
      </w:r>
      <w:bookmarkEnd w:id="831"/>
      <w:bookmarkEnd w:id="832"/>
      <w:bookmarkEnd w:id="833"/>
      <w:bookmarkEnd w:id="834"/>
      <w:bookmarkEnd w:id="835"/>
      <w:bookmarkEnd w:id="836"/>
      <w:bookmarkEnd w:id="837"/>
      <w:bookmarkEnd w:id="838"/>
      <w:bookmarkEnd w:id="839"/>
    </w:p>
    <w:p w14:paraId="03583F63" w14:textId="77777777" w:rsidR="00AF42D7" w:rsidRPr="00264BC7" w:rsidRDefault="00007EDE" w:rsidP="00596A0A">
      <w:pPr>
        <w:pStyle w:val="2"/>
        <w:numPr>
          <w:ilvl w:val="0"/>
          <w:numId w:val="0"/>
        </w:numPr>
        <w:rPr>
          <w:rFonts w:ascii="Tahoma" w:hAnsi="Tahoma" w:cs="Tahoma"/>
          <w:szCs w:val="24"/>
          <w:lang w:val="el-GR"/>
        </w:rPr>
      </w:pPr>
      <w:bookmarkStart w:id="840" w:name="Bookmark107"/>
      <w:bookmarkStart w:id="841" w:name="_Ref496625830"/>
      <w:bookmarkStart w:id="842" w:name="_Toc40802281"/>
      <w:bookmarkStart w:id="843" w:name="_Toc43986214"/>
      <w:bookmarkStart w:id="844" w:name="_Toc47440385"/>
      <w:bookmarkStart w:id="845" w:name="_Toc47456486"/>
      <w:bookmarkStart w:id="846" w:name="_Toc47457916"/>
      <w:bookmarkStart w:id="847" w:name="_Toc47458259"/>
      <w:bookmarkStart w:id="848" w:name="_Toc47458796"/>
      <w:bookmarkStart w:id="849" w:name="_Toc47458891"/>
      <w:bookmarkStart w:id="850" w:name="_Toc47458982"/>
      <w:bookmarkStart w:id="851" w:name="_Toc47529731"/>
      <w:r w:rsidRPr="00264BC7">
        <w:rPr>
          <w:rFonts w:ascii="Tahoma" w:hAnsi="Tahoma" w:cs="Tahoma"/>
          <w:szCs w:val="24"/>
          <w:lang w:val="el-GR"/>
        </w:rPr>
        <w:t>ΠΑΡΑΡΤΗΜΑ Ι – Αναλυτική Περιγραφή Φυσικού</w:t>
      </w:r>
      <w:bookmarkEnd w:id="840"/>
      <w:bookmarkEnd w:id="841"/>
      <w:bookmarkEnd w:id="842"/>
      <w:bookmarkEnd w:id="843"/>
      <w:r w:rsidR="00AB013E" w:rsidRPr="00264BC7">
        <w:rPr>
          <w:rFonts w:ascii="Tahoma" w:hAnsi="Tahoma" w:cs="Tahoma"/>
          <w:szCs w:val="24"/>
          <w:lang w:val="el-GR"/>
        </w:rPr>
        <w:t xml:space="preserve"> και Οικονομικού Αντικειμένου της Σύμβασης</w:t>
      </w:r>
      <w:bookmarkEnd w:id="844"/>
      <w:bookmarkEnd w:id="845"/>
      <w:bookmarkEnd w:id="846"/>
      <w:bookmarkEnd w:id="847"/>
      <w:bookmarkEnd w:id="848"/>
      <w:bookmarkEnd w:id="849"/>
      <w:bookmarkEnd w:id="850"/>
      <w:bookmarkEnd w:id="851"/>
    </w:p>
    <w:p w14:paraId="6B8473C8" w14:textId="77777777" w:rsidR="00AF42D7" w:rsidRPr="00264BC7" w:rsidRDefault="00AF42D7">
      <w:pPr>
        <w:pStyle w:val="Standard"/>
        <w:spacing w:after="105"/>
        <w:ind w:right="-11"/>
        <w:rPr>
          <w:rFonts w:ascii="Tahoma" w:hAnsi="Tahoma" w:cs="Tahoma"/>
          <w:b/>
          <w:lang w:val="el-GR"/>
        </w:rPr>
      </w:pPr>
    </w:p>
    <w:p w14:paraId="535AB00C" w14:textId="77777777" w:rsidR="00AF42D7" w:rsidRPr="00264BC7" w:rsidRDefault="00007EDE">
      <w:pPr>
        <w:pStyle w:val="Standard"/>
        <w:spacing w:after="105"/>
        <w:ind w:right="-11"/>
        <w:rPr>
          <w:rFonts w:ascii="Tahoma" w:hAnsi="Tahoma" w:cs="Tahoma"/>
          <w:b/>
          <w:lang w:val="el-GR"/>
        </w:rPr>
      </w:pPr>
      <w:r w:rsidRPr="00264BC7">
        <w:rPr>
          <w:rFonts w:ascii="Tahoma" w:hAnsi="Tahoma" w:cs="Tahoma"/>
          <w:b/>
          <w:lang w:val="el-GR"/>
        </w:rPr>
        <w:t>ΜΕΡΟΣ Α - ΠΕΡΙΓΡΑΦΗ ΦΥΣΙΚΟΥ ΑΝΤΙΚΕΙΜΕΝΟΥ ΤΗΣ ΣΥΜΒΑΣΗΣ</w:t>
      </w:r>
    </w:p>
    <w:p w14:paraId="5920A7E1" w14:textId="77777777" w:rsidR="00AF42D7" w:rsidRPr="00264BC7" w:rsidRDefault="00007EDE">
      <w:pPr>
        <w:keepNext/>
        <w:widowControl/>
        <w:tabs>
          <w:tab w:val="left" w:pos="1134"/>
        </w:tabs>
        <w:spacing w:before="240" w:after="60"/>
        <w:jc w:val="both"/>
        <w:textAlignment w:val="auto"/>
        <w:rPr>
          <w:rFonts w:ascii="Tahoma" w:eastAsia="SimSun" w:hAnsi="Tahoma" w:cs="Tahoma"/>
          <w:b/>
          <w:bCs/>
          <w:kern w:val="0"/>
          <w:sz w:val="24"/>
          <w:szCs w:val="24"/>
          <w:lang w:eastAsia="zh-CN"/>
        </w:rPr>
      </w:pPr>
      <w:bookmarkStart w:id="852" w:name="_Toc496694223"/>
      <w:r w:rsidRPr="00264BC7">
        <w:rPr>
          <w:rFonts w:ascii="Tahoma" w:eastAsia="SimSun" w:hAnsi="Tahoma" w:cs="Tahoma"/>
          <w:b/>
          <w:bCs/>
          <w:kern w:val="0"/>
          <w:sz w:val="24"/>
          <w:szCs w:val="24"/>
          <w:lang w:eastAsia="zh-CN"/>
        </w:rPr>
        <w:t>ΠΕΡΙΒΑΛΛΟΝ ΤΗΣ ΣΥΜΒΑΣΗΣ</w:t>
      </w:r>
      <w:bookmarkEnd w:id="852"/>
    </w:p>
    <w:p w14:paraId="54D555AD" w14:textId="77777777" w:rsidR="007F2375" w:rsidRPr="00264BC7" w:rsidRDefault="00007EDE" w:rsidP="007F2375">
      <w:pPr>
        <w:pStyle w:val="Standard"/>
        <w:spacing w:after="105"/>
        <w:ind w:right="-11"/>
        <w:rPr>
          <w:rFonts w:ascii="Tahoma" w:hAnsi="Tahoma" w:cs="Tahoma"/>
          <w:lang w:val="el-GR"/>
        </w:rPr>
      </w:pPr>
      <w:r w:rsidRPr="00264BC7">
        <w:rPr>
          <w:rFonts w:ascii="Tahoma" w:hAnsi="Tahoma" w:cs="Tahoma"/>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264BC7">
        <w:rPr>
          <w:rFonts w:ascii="Tahoma" w:hAnsi="Tahoma" w:cs="Tahoma"/>
        </w:rPr>
        <w:t>N</w:t>
      </w:r>
      <w:r w:rsidRPr="00264BC7">
        <w:rPr>
          <w:rFonts w:ascii="Tahoma" w:hAnsi="Tahoma" w:cs="Tahoma"/>
          <w:lang w:val="el-GR"/>
        </w:rPr>
        <w:t xml:space="preserve">. 3429/2005 στο πλαίσιο των διατάξεων </w:t>
      </w:r>
      <w:r w:rsidR="007F2375" w:rsidRPr="00264BC7">
        <w:rPr>
          <w:rFonts w:ascii="Tahoma" w:hAnsi="Tahoma" w:cs="Tahoma"/>
          <w:lang w:val="el-GR"/>
        </w:rPr>
        <w:t>N. 3614/2007 (ΦΕΚ 267/Α), και του καταστατικού της όπως αυτό τροποποιήθηκε και ισχύει (ΦΕΚ 343/07.02.2020) και εποπτεύεται από το Υπουργείο Ψηφιακής Διακυβέρνησης.</w:t>
      </w:r>
    </w:p>
    <w:p w14:paraId="1744C01E" w14:textId="77777777" w:rsidR="001A09B4" w:rsidRPr="00264BC7" w:rsidRDefault="001A09B4" w:rsidP="007F2375">
      <w:pPr>
        <w:pStyle w:val="Standard"/>
        <w:spacing w:after="105"/>
        <w:ind w:right="-11"/>
        <w:rPr>
          <w:rFonts w:ascii="Tahoma" w:hAnsi="Tahoma" w:cs="Tahoma"/>
          <w:lang w:val="el-GR"/>
        </w:rPr>
      </w:pPr>
      <w:r w:rsidRPr="00264BC7">
        <w:rPr>
          <w:rFonts w:ascii="Tahoma" w:hAnsi="Tahoma" w:cs="Tahoma"/>
          <w:b/>
          <w:lang w:val="el-GR"/>
        </w:rPr>
        <w:t>Αντικείμενο της σύμβασης</w:t>
      </w:r>
      <w:r w:rsidRPr="00264BC7">
        <w:rPr>
          <w:rFonts w:ascii="Tahoma" w:hAnsi="Tahoma" w:cs="Tahoma"/>
          <w:lang w:val="el-GR"/>
        </w:rPr>
        <w:t xml:space="preserve"> είναι η προμήθεια </w:t>
      </w:r>
      <w:r w:rsidR="002F0C73" w:rsidRPr="00264BC7">
        <w:rPr>
          <w:rFonts w:ascii="Tahoma" w:hAnsi="Tahoma" w:cs="Tahoma"/>
          <w:lang w:val="el-GR"/>
        </w:rPr>
        <w:t xml:space="preserve">ελαφρών χωρισμάτων </w:t>
      </w:r>
      <w:r w:rsidRPr="00264BC7">
        <w:rPr>
          <w:rFonts w:ascii="Tahoma" w:hAnsi="Tahoma" w:cs="Tahoma"/>
          <w:lang w:val="el-GR"/>
        </w:rPr>
        <w:t>και εν συνεχεία η τοποθέτηση σύμφωνα με τα κάτωθι χαρακτηριστικά του παρόντος Παραρτήματος και σύμφωνα με το ΠΑΡΑΡΤΗΜΑ ΙΙ με σκοπό τη  διαμόρφωση των χώρων γραφείων της εταιρείας στον Δ΄ και Ε΄  Όροφο των νέων γραφείων της εταιρείας επί της Λεωφόρου Συγγρού αρ. 194 στην Αθήνα.</w:t>
      </w:r>
    </w:p>
    <w:p w14:paraId="438AF273" w14:textId="77777777" w:rsidR="001A09B4" w:rsidRPr="00264BC7" w:rsidRDefault="001A09B4" w:rsidP="001A09B4">
      <w:pPr>
        <w:widowControl/>
        <w:suppressAutoHyphens w:val="0"/>
        <w:autoSpaceDN/>
        <w:spacing w:line="259" w:lineRule="auto"/>
        <w:jc w:val="both"/>
        <w:textAlignment w:val="auto"/>
        <w:rPr>
          <w:rFonts w:ascii="Tahoma" w:eastAsia="SimSun" w:hAnsi="Tahoma" w:cs="Tahoma"/>
          <w:sz w:val="24"/>
          <w:szCs w:val="24"/>
          <w:lang w:eastAsia="zh-CN" w:bidi="hi-IN"/>
        </w:rPr>
      </w:pPr>
      <w:r w:rsidRPr="00264BC7">
        <w:rPr>
          <w:rFonts w:ascii="Tahoma" w:eastAsia="SimSun" w:hAnsi="Tahoma" w:cs="Tahoma"/>
          <w:sz w:val="24"/>
          <w:szCs w:val="24"/>
          <w:lang w:eastAsia="zh-CN" w:bidi="hi-IN"/>
        </w:rPr>
        <w:t>Ως ελαφρά χωρίσματα, σύμφωνα με το DIN 4103, θεωρούνται οι μη φέροντες  «τοίχοι» μέχρι βάρους 150 kg/m2, οι οποίοι δεν λαμβάνονται υπ’ όψιν στους στατικούς υπολογισμούς, πρέπει όμως να αναλαμβάνουν φορτία που επιδρούν στην επιφάνεια τους και να τα μεταβιβάζουν στα φέροντα στοιχεία του κτιρίου. Οι μορφές ελαφρών χωρισμάτων που προβλέπονται  είναι οι ακόλουθες:</w:t>
      </w:r>
    </w:p>
    <w:p w14:paraId="4483FE6B"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w:t>
      </w:r>
      <w:r w:rsidRPr="00264BC7">
        <w:rPr>
          <w:rFonts w:ascii="Tahoma" w:eastAsia="Calibri" w:hAnsi="Tahoma" w:cs="Tahoma"/>
          <w:b/>
          <w:kern w:val="0"/>
          <w:sz w:val="24"/>
          <w:szCs w:val="24"/>
          <w:lang w:val="en-US" w:eastAsia="en-US"/>
        </w:rPr>
        <w:t>W</w:t>
      </w:r>
      <w:r w:rsidRPr="00264BC7">
        <w:rPr>
          <w:rFonts w:ascii="Tahoma" w:eastAsia="Calibri" w:hAnsi="Tahoma" w:cs="Tahoma"/>
          <w:b/>
          <w:kern w:val="0"/>
          <w:sz w:val="24"/>
          <w:szCs w:val="24"/>
          <w:lang w:eastAsia="en-US"/>
        </w:rPr>
        <w:t>-02</w:t>
      </w:r>
      <w:r w:rsidRPr="00264BC7">
        <w:rPr>
          <w:rFonts w:ascii="Tahoma" w:eastAsia="Calibri" w:hAnsi="Tahoma" w:cs="Tahoma"/>
          <w:kern w:val="0"/>
          <w:sz w:val="24"/>
          <w:szCs w:val="24"/>
          <w:lang w:eastAsia="en-US"/>
        </w:rPr>
        <w:t>: Τυφλά σε όλη την επιφάνεια (χωρίς υαλοπίνακες) και θύρες από μελαμίνη (όταν τοποθετούνται επί των τυφλών χωρισμάτων).</w:t>
      </w:r>
    </w:p>
    <w:p w14:paraId="16C42424"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w:t>
      </w:r>
      <w:r w:rsidRPr="00264BC7">
        <w:rPr>
          <w:rFonts w:ascii="Tahoma" w:eastAsia="Calibri" w:hAnsi="Tahoma" w:cs="Tahoma"/>
          <w:b/>
          <w:kern w:val="0"/>
          <w:sz w:val="24"/>
          <w:szCs w:val="24"/>
          <w:lang w:val="en-US" w:eastAsia="en-US"/>
        </w:rPr>
        <w:t>W</w:t>
      </w:r>
      <w:r w:rsidRPr="00264BC7">
        <w:rPr>
          <w:rFonts w:ascii="Tahoma" w:eastAsia="Calibri" w:hAnsi="Tahoma" w:cs="Tahoma"/>
          <w:b/>
          <w:kern w:val="0"/>
          <w:sz w:val="24"/>
          <w:szCs w:val="24"/>
          <w:lang w:eastAsia="en-US"/>
        </w:rPr>
        <w:t xml:space="preserve">-03: </w:t>
      </w:r>
      <w:r w:rsidRPr="00264BC7">
        <w:rPr>
          <w:rFonts w:ascii="Tahoma" w:eastAsia="Calibri" w:hAnsi="Tahoma" w:cs="Tahoma"/>
          <w:kern w:val="0"/>
          <w:sz w:val="24"/>
          <w:szCs w:val="24"/>
          <w:lang w:eastAsia="en-US"/>
        </w:rPr>
        <w:t>Από το δάπεδο έως την ψευδοροφή με διπλούς υαλοπίνακες, με υαλόθυρα, διπλών υαλοπινάκων, μονόφυλλη ή δίφυλλη Σύμφωνα με την μελέτη) , με ή χωρίς φεγγίτη πάνω από αυτήν. Θα προτιμηθεί η λύση χωρίς φεγγίτη.</w:t>
      </w:r>
    </w:p>
    <w:p w14:paraId="7DAB47AD"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p>
    <w:p w14:paraId="2EE9A671" w14:textId="77777777" w:rsidR="001A09B4" w:rsidRPr="00264BC7" w:rsidRDefault="001A09B4" w:rsidP="00B975E8">
      <w:pPr>
        <w:widowControl/>
        <w:numPr>
          <w:ilvl w:val="0"/>
          <w:numId w:val="60"/>
        </w:numPr>
        <w:suppressAutoHyphens w:val="0"/>
        <w:autoSpaceDN/>
        <w:spacing w:after="160" w:line="259" w:lineRule="auto"/>
        <w:jc w:val="both"/>
        <w:textAlignment w:val="auto"/>
        <w:rPr>
          <w:rFonts w:ascii="Tahoma" w:eastAsia="Calibri" w:hAnsi="Tahoma" w:cs="Tahoma"/>
          <w:b/>
          <w:bCs/>
          <w:kern w:val="0"/>
          <w:sz w:val="24"/>
          <w:szCs w:val="24"/>
          <w:u w:val="single"/>
          <w:lang w:eastAsia="en-US"/>
        </w:rPr>
      </w:pPr>
      <w:r w:rsidRPr="00264BC7">
        <w:rPr>
          <w:rFonts w:ascii="Tahoma" w:eastAsia="Calibri" w:hAnsi="Tahoma" w:cs="Tahoma"/>
          <w:b/>
          <w:bCs/>
          <w:kern w:val="0"/>
          <w:sz w:val="24"/>
          <w:szCs w:val="24"/>
          <w:u w:val="single"/>
          <w:lang w:eastAsia="en-US"/>
        </w:rPr>
        <w:t xml:space="preserve"> Α) Περιγραφή χωρισμάτων – Απαιτήσεις - Προδιαγραφές</w:t>
      </w:r>
    </w:p>
    <w:p w14:paraId="54A31AC9"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xml:space="preserve">Η επιλογή του είδους ελαφρών χωρισμάτων για ένα χώρο βασίζεται στη χρήση και στη λειτουργία του. </w:t>
      </w:r>
    </w:p>
    <w:p w14:paraId="104773C7"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xml:space="preserve">Τα ελαφρά χωρίσματα </w:t>
      </w:r>
      <w:r w:rsidRPr="00264BC7">
        <w:rPr>
          <w:rFonts w:ascii="Tahoma" w:eastAsia="Calibri" w:hAnsi="Tahoma" w:cs="Tahoma"/>
          <w:b/>
          <w:kern w:val="0"/>
          <w:sz w:val="24"/>
          <w:szCs w:val="24"/>
          <w:u w:val="single"/>
          <w:lang w:eastAsia="en-US"/>
        </w:rPr>
        <w:t>θα πρέπει να πληρούν τουλάχιστον</w:t>
      </w:r>
      <w:r w:rsidRPr="00264BC7">
        <w:rPr>
          <w:rFonts w:ascii="Tahoma" w:eastAsia="Calibri" w:hAnsi="Tahoma" w:cs="Tahoma"/>
          <w:kern w:val="0"/>
          <w:sz w:val="24"/>
          <w:szCs w:val="24"/>
          <w:lang w:eastAsia="en-US"/>
        </w:rPr>
        <w:t xml:space="preserve"> τις ακόλουθες προδιαγραφές:</w:t>
      </w:r>
    </w:p>
    <w:p w14:paraId="20315C35"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Τα χωρίσματα πρέπει να είναι πιστοποιημένα σύμφωνα με τους κανόνες που ισχύουν στην Ευρωπαϊκή Ένωση</w:t>
      </w:r>
    </w:p>
    <w:p w14:paraId="20AB1899"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θα είναι ηχομονωτικά με ανώτερη ή ίση των 40</w:t>
      </w:r>
      <w:r w:rsidRPr="00264BC7">
        <w:rPr>
          <w:rFonts w:ascii="Tahoma" w:eastAsia="Calibri" w:hAnsi="Tahoma" w:cs="Tahoma"/>
          <w:kern w:val="0"/>
          <w:sz w:val="24"/>
          <w:szCs w:val="24"/>
          <w:lang w:val="en-US" w:eastAsia="en-US"/>
        </w:rPr>
        <w:t>dB</w:t>
      </w:r>
      <w:r w:rsidRPr="00264BC7">
        <w:rPr>
          <w:rFonts w:ascii="Tahoma" w:eastAsia="Calibri" w:hAnsi="Tahoma" w:cs="Tahoma"/>
          <w:kern w:val="0"/>
          <w:sz w:val="24"/>
          <w:szCs w:val="24"/>
          <w:lang w:eastAsia="en-US"/>
        </w:rPr>
        <w:t xml:space="preserve">. Η κάλυψη των αναγκών σε ηχομόνωση θεωρείται σημαντικός παράγοντας επιλογής και θα πρέπει η μέση ηχομονωτική ικανότητα να μην είναι χαμηλότερη των 40 </w:t>
      </w:r>
      <w:r w:rsidRPr="00264BC7">
        <w:rPr>
          <w:rFonts w:ascii="Tahoma" w:eastAsia="Calibri" w:hAnsi="Tahoma" w:cs="Tahoma"/>
          <w:kern w:val="0"/>
          <w:sz w:val="24"/>
          <w:szCs w:val="24"/>
          <w:lang w:val="en-US" w:eastAsia="en-US"/>
        </w:rPr>
        <w:t>dB</w:t>
      </w:r>
      <w:r w:rsidRPr="00264BC7">
        <w:rPr>
          <w:rFonts w:ascii="Tahoma" w:eastAsia="Calibri" w:hAnsi="Tahoma" w:cs="Tahoma"/>
          <w:kern w:val="0"/>
          <w:sz w:val="24"/>
          <w:szCs w:val="24"/>
          <w:lang w:eastAsia="en-US"/>
        </w:rPr>
        <w:t>.</w:t>
      </w:r>
    </w:p>
    <w:p w14:paraId="5EDB7A06"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lastRenderedPageBreak/>
        <w:t xml:space="preserve">- Θα έχουν πάχος από 85 έως 100 χιλιοστά.  </w:t>
      </w:r>
    </w:p>
    <w:p w14:paraId="24E52D38" w14:textId="770FF3E0"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highlight w:val="yellow"/>
          <w:lang w:eastAsia="en-US"/>
        </w:rPr>
      </w:pPr>
      <w:r w:rsidRPr="00264BC7">
        <w:rPr>
          <w:rFonts w:ascii="Tahoma" w:eastAsia="Calibri" w:hAnsi="Tahoma" w:cs="Tahoma"/>
          <w:kern w:val="0"/>
          <w:sz w:val="24"/>
          <w:szCs w:val="24"/>
          <w:lang w:eastAsia="en-US"/>
        </w:rPr>
        <w:t>- Το ύψος του χωρίσματος κυμαίνεται από 2</w:t>
      </w:r>
      <w:r w:rsidR="00632807" w:rsidRPr="00632807">
        <w:rPr>
          <w:rFonts w:ascii="Tahoma" w:eastAsia="Calibri" w:hAnsi="Tahoma" w:cs="Tahoma"/>
          <w:kern w:val="0"/>
          <w:sz w:val="24"/>
          <w:szCs w:val="24"/>
          <w:lang w:eastAsia="en-US"/>
        </w:rPr>
        <w:t>,</w:t>
      </w:r>
      <w:r w:rsidRPr="00264BC7">
        <w:rPr>
          <w:rFonts w:ascii="Tahoma" w:eastAsia="Calibri" w:hAnsi="Tahoma" w:cs="Tahoma"/>
          <w:kern w:val="0"/>
          <w:sz w:val="24"/>
          <w:szCs w:val="24"/>
          <w:lang w:eastAsia="en-US"/>
        </w:rPr>
        <w:t xml:space="preserve">30μ έως 2,42μ. </w:t>
      </w:r>
    </w:p>
    <w:p w14:paraId="07048C8C"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Αντοχή στα φορτία από αναρτημένα αντικείμενα (βλ. DIN 4103), στην κρούση, στις δονήσεις και γενικά στις καταπονήσεις λόγω χρήσεως.</w:t>
      </w:r>
    </w:p>
    <w:p w14:paraId="54908A1C" w14:textId="73AB95A5"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Προσαρμοστικότητα στις εκάστοτε ανάγκες και εύκολη μετακίνηση όταν απαιτείται.</w:t>
      </w:r>
    </w:p>
    <w:p w14:paraId="480F374D" w14:textId="3A0BD9B4"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Κάλυψη των αισθητικών απαιτήσεων, ορατότητα.</w:t>
      </w:r>
    </w:p>
    <w:p w14:paraId="0AC96ABB"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Κάλυψη των απαιτήσεων υδρομόνωσης, θερμομόνωσης, ηχομόνωσης, πυρασφαλείας (συντελεστής τουλάχιστον F 60) κτλ.</w:t>
      </w:r>
    </w:p>
    <w:p w14:paraId="6C102EAB" w14:textId="77777777" w:rsidR="001A09B4" w:rsidRPr="00264BC7" w:rsidRDefault="001A09B4" w:rsidP="001A09B4">
      <w:pPr>
        <w:widowControl/>
        <w:suppressAutoHyphens w:val="0"/>
        <w:autoSpaceDN/>
        <w:spacing w:line="259" w:lineRule="auto"/>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Συμβατότητα μεταξύ των χρησιμοποιούμενων υλικών, ώστε να αποφεύγονται τα προβλήματα διαβρώσεως που προκαλούνται λόγω ασυμβατότητας υλικών</w:t>
      </w:r>
    </w:p>
    <w:p w14:paraId="43DB52CD" w14:textId="77777777" w:rsidR="001A09B4" w:rsidRPr="00264BC7" w:rsidRDefault="001A09B4" w:rsidP="001A09B4">
      <w:pPr>
        <w:widowControl/>
        <w:suppressAutoHyphens w:val="0"/>
        <w:autoSpaceDN/>
        <w:spacing w:line="259" w:lineRule="auto"/>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Εύκολη συντήρηση.</w:t>
      </w:r>
    </w:p>
    <w:p w14:paraId="500465E7" w14:textId="77777777" w:rsidR="001A09B4" w:rsidRPr="00264BC7" w:rsidRDefault="001A09B4" w:rsidP="00B975E8">
      <w:pPr>
        <w:widowControl/>
        <w:numPr>
          <w:ilvl w:val="0"/>
          <w:numId w:val="62"/>
        </w:numPr>
        <w:suppressAutoHyphens w:val="0"/>
        <w:autoSpaceDN/>
        <w:spacing w:after="160" w:line="259" w:lineRule="auto"/>
        <w:ind w:left="426"/>
        <w:contextualSpacing/>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Ο σκελετός των ελαφρών χωρισμάτων</w:t>
      </w:r>
      <w:r w:rsidRPr="00264BC7">
        <w:rPr>
          <w:rFonts w:ascii="Tahoma" w:eastAsia="Calibri" w:hAnsi="Tahoma" w:cs="Tahoma"/>
          <w:kern w:val="0"/>
          <w:sz w:val="24"/>
          <w:szCs w:val="24"/>
          <w:lang w:eastAsia="en-US"/>
        </w:rPr>
        <w:t xml:space="preserve"> πρέπει να πληροί τις ακόλουθες απαιτήσεις:</w:t>
      </w:r>
    </w:p>
    <w:p w14:paraId="53C62A2E" w14:textId="77777777" w:rsidR="001A09B4" w:rsidRPr="00264BC7" w:rsidRDefault="001A09B4" w:rsidP="001A09B4">
      <w:pPr>
        <w:widowControl/>
        <w:suppressAutoHyphens w:val="0"/>
        <w:autoSpaceDN/>
        <w:spacing w:line="259" w:lineRule="auto"/>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Απόλυτη σταθερότητα προσαρμογής.</w:t>
      </w:r>
    </w:p>
    <w:p w14:paraId="744D09B0" w14:textId="77777777" w:rsidR="001A09B4" w:rsidRPr="00264BC7" w:rsidRDefault="001A09B4" w:rsidP="001A09B4">
      <w:pPr>
        <w:widowControl/>
        <w:suppressAutoHyphens w:val="0"/>
        <w:autoSpaceDN/>
        <w:spacing w:line="259" w:lineRule="auto"/>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Εύκολη αποσυναρμολόγηση του χωρίσματος χωρίς να καταστρέφεται ο  τυχόν εμφανής σκελετός της ψευδοροφής.</w:t>
      </w:r>
    </w:p>
    <w:p w14:paraId="4A79A31E" w14:textId="77777777" w:rsidR="001A09B4" w:rsidRPr="00264BC7" w:rsidRDefault="001A09B4" w:rsidP="001A09B4">
      <w:pPr>
        <w:widowControl/>
        <w:suppressAutoHyphens w:val="0"/>
        <w:autoSpaceDN/>
        <w:spacing w:line="259" w:lineRule="auto"/>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Αποφυγή ηχογεφυρών</w:t>
      </w:r>
    </w:p>
    <w:p w14:paraId="37738B3E" w14:textId="77777777" w:rsidR="001A09B4" w:rsidRPr="00264BC7" w:rsidRDefault="001A09B4" w:rsidP="00B975E8">
      <w:pPr>
        <w:widowControl/>
        <w:numPr>
          <w:ilvl w:val="0"/>
          <w:numId w:val="62"/>
        </w:numPr>
        <w:suppressAutoHyphens w:val="0"/>
        <w:autoSpaceDN/>
        <w:spacing w:after="160" w:line="259" w:lineRule="auto"/>
        <w:ind w:left="426"/>
        <w:contextualSpacing/>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Τα υλικά που προορίζονται για χώρους που προσβάλλονται από την υγρασία</w:t>
      </w:r>
      <w:r w:rsidRPr="00264BC7">
        <w:rPr>
          <w:rFonts w:ascii="Tahoma" w:eastAsia="Calibri" w:hAnsi="Tahoma" w:cs="Tahoma"/>
          <w:kern w:val="0"/>
          <w:sz w:val="24"/>
          <w:szCs w:val="24"/>
          <w:lang w:eastAsia="en-US"/>
        </w:rPr>
        <w:t xml:space="preserve"> (πχ  Κουζίνα στον Δ΄ όροφο) θα είναι ανθυγρά και δεν θα προσβάλλονται από υδρατμούς ή υγρασία που ενδεχομένως προκύψει από τη συνήθη χρήση του χώρου αλλά ακόμη και από διαρροές υδραυλικών εγκαταστάσεων. Η τοποθέτηση υδρομονωτικών υλικών όπου επίσης απαραίτητη. </w:t>
      </w:r>
    </w:p>
    <w:p w14:paraId="66B19F17"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Επιπλέον των ως άνω γενικών χαρακτηριστικών και ειδικότερα κατά είδος, χαρακτηριστικά και ποσότητα απαιτούνται τα κάτωθι:</w:t>
      </w:r>
    </w:p>
    <w:tbl>
      <w:tblPr>
        <w:tblStyle w:val="1f"/>
        <w:tblW w:w="9634" w:type="dxa"/>
        <w:tblLook w:val="04A0" w:firstRow="1" w:lastRow="0" w:firstColumn="1" w:lastColumn="0" w:noHBand="0" w:noVBand="1"/>
      </w:tblPr>
      <w:tblGrid>
        <w:gridCol w:w="9634"/>
      </w:tblGrid>
      <w:tr w:rsidR="001A09B4" w:rsidRPr="00264BC7" w14:paraId="429EE620" w14:textId="77777777" w:rsidTr="007F5747">
        <w:tc>
          <w:tcPr>
            <w:tcW w:w="9634" w:type="dxa"/>
            <w:shd w:val="clear" w:color="auto" w:fill="AEAAAA"/>
          </w:tcPr>
          <w:p w14:paraId="47311FD4" w14:textId="77777777" w:rsidR="001A09B4" w:rsidRPr="00264BC7" w:rsidRDefault="001A09B4" w:rsidP="001A09B4">
            <w:pPr>
              <w:suppressAutoHyphens w:val="0"/>
              <w:rPr>
                <w:rFonts w:ascii="Tahoma" w:hAnsi="Tahoma" w:cs="Tahoma"/>
                <w:b/>
                <w:sz w:val="24"/>
                <w:szCs w:val="24"/>
              </w:rPr>
            </w:pPr>
            <w:r w:rsidRPr="00264BC7">
              <w:rPr>
                <w:rFonts w:ascii="Tahoma" w:hAnsi="Tahoma" w:cs="Tahoma"/>
                <w:b/>
                <w:sz w:val="24"/>
                <w:szCs w:val="24"/>
              </w:rPr>
              <w:t xml:space="preserve">Ι) W-02: </w:t>
            </w:r>
          </w:p>
        </w:tc>
      </w:tr>
      <w:tr w:rsidR="001A09B4" w:rsidRPr="00264BC7" w14:paraId="48652497" w14:textId="77777777" w:rsidTr="007F5747">
        <w:tc>
          <w:tcPr>
            <w:tcW w:w="9634" w:type="dxa"/>
          </w:tcPr>
          <w:p w14:paraId="64EF38DB" w14:textId="77777777" w:rsidR="001A09B4" w:rsidRPr="00264BC7" w:rsidRDefault="001A09B4" w:rsidP="001A09B4">
            <w:pPr>
              <w:suppressAutoHyphens w:val="0"/>
              <w:rPr>
                <w:rFonts w:ascii="Tahoma" w:hAnsi="Tahoma" w:cs="Tahoma"/>
                <w:b/>
                <w:bCs/>
                <w:sz w:val="24"/>
                <w:szCs w:val="24"/>
              </w:rPr>
            </w:pPr>
            <w:r w:rsidRPr="00264BC7">
              <w:rPr>
                <w:rFonts w:ascii="Tahoma" w:hAnsi="Tahoma" w:cs="Tahoma"/>
                <w:sz w:val="24"/>
                <w:szCs w:val="24"/>
              </w:rPr>
              <w:t xml:space="preserve">Τυφλά χωρίσματα μελαμίνης. Τοποθέτηση δύο συμπαγών panel πάχους 18mm εκατέρωθεν σκελετού από προφίλ αλουμινίου, με τελική επιφάνεια μελαμίνης, σε αποχρώσεις επιλογής της αναθέτουσας αρχής.  Τα panel θα είναι αφαιρούμενα και άμεσα επισκέψιμα. Στο διάκενο μεταξύ τους να τοποθετηθεί πετροβάμβακας 50 </w:t>
            </w:r>
            <w:r w:rsidRPr="00264BC7">
              <w:rPr>
                <w:rFonts w:ascii="Tahoma" w:hAnsi="Tahoma" w:cs="Tahoma"/>
                <w:sz w:val="24"/>
                <w:szCs w:val="24"/>
                <w:lang w:val="en-US"/>
              </w:rPr>
              <w:t>mm</w:t>
            </w:r>
            <w:r w:rsidRPr="00264BC7">
              <w:rPr>
                <w:rFonts w:ascii="Tahoma" w:hAnsi="Tahoma" w:cs="Tahoma"/>
                <w:sz w:val="24"/>
                <w:szCs w:val="24"/>
              </w:rPr>
              <w:t xml:space="preserve"> πυκνότητας  40</w:t>
            </w:r>
            <w:r w:rsidRPr="00264BC7">
              <w:rPr>
                <w:rFonts w:ascii="Tahoma" w:hAnsi="Tahoma" w:cs="Tahoma"/>
                <w:sz w:val="24"/>
                <w:szCs w:val="24"/>
                <w:lang w:val="en-US"/>
              </w:rPr>
              <w:t>Kg</w:t>
            </w:r>
            <w:r w:rsidRPr="00264BC7">
              <w:rPr>
                <w:rFonts w:ascii="Tahoma" w:hAnsi="Tahoma" w:cs="Tahoma"/>
                <w:sz w:val="24"/>
                <w:szCs w:val="24"/>
              </w:rPr>
              <w:t>/</w:t>
            </w:r>
            <w:r w:rsidRPr="00264BC7">
              <w:rPr>
                <w:rFonts w:ascii="Tahoma" w:hAnsi="Tahoma" w:cs="Tahoma"/>
                <w:sz w:val="24"/>
                <w:szCs w:val="24"/>
                <w:lang w:val="en-US"/>
              </w:rPr>
              <w:t>m</w:t>
            </w:r>
            <w:r w:rsidRPr="00264BC7">
              <w:rPr>
                <w:rFonts w:ascii="Tahoma" w:hAnsi="Tahoma" w:cs="Tahoma"/>
                <w:sz w:val="24"/>
                <w:szCs w:val="24"/>
              </w:rPr>
              <w:t>3 κατ ελάχιστο, για την επίτευξη καλύτερης ηχομόνωσης. Ο σκελετός δεν θα είναι εμφανής και ο εμφανής αρμός μεταξύ των panels θα είναι  3mm περίπου, χωρίς αρμοκάλυπτρο. Θα πρέπει να υπάρχει στο εσωτερικό τους δυνατότητα διέλευσης και  τοποθέτησης ηλεκτρικής εγκατάστασης</w:t>
            </w:r>
          </w:p>
        </w:tc>
      </w:tr>
      <w:tr w:rsidR="001A09B4" w:rsidRPr="00264BC7" w14:paraId="1B99C387" w14:textId="77777777" w:rsidTr="007F5747">
        <w:tc>
          <w:tcPr>
            <w:tcW w:w="9634" w:type="dxa"/>
            <w:shd w:val="clear" w:color="auto" w:fill="F2F2F2"/>
          </w:tcPr>
          <w:p w14:paraId="6B39986F" w14:textId="77777777" w:rsidR="001A09B4" w:rsidRPr="00264BC7" w:rsidRDefault="001A09B4" w:rsidP="001A09B4">
            <w:pPr>
              <w:suppressAutoHyphens w:val="0"/>
              <w:rPr>
                <w:rFonts w:ascii="Tahoma" w:hAnsi="Tahoma" w:cs="Tahoma"/>
                <w:b/>
                <w:bCs/>
                <w:sz w:val="24"/>
                <w:szCs w:val="24"/>
                <w:u w:val="single"/>
              </w:rPr>
            </w:pPr>
            <w:r w:rsidRPr="00264BC7">
              <w:rPr>
                <w:rFonts w:ascii="Tahoma" w:hAnsi="Tahoma" w:cs="Tahoma"/>
                <w:b/>
                <w:bCs/>
                <w:sz w:val="24"/>
                <w:szCs w:val="24"/>
                <w:u w:val="single"/>
              </w:rPr>
              <w:t>Προμέτρηση ποσοτήτων για αυτόν τον τύπο =335.25 τρέχοντα μέτρα Χ 2.40μ ύψος=804.60μ2</w:t>
            </w:r>
          </w:p>
        </w:tc>
      </w:tr>
    </w:tbl>
    <w:p w14:paraId="74EEC66A"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b/>
          <w:kern w:val="0"/>
          <w:sz w:val="24"/>
          <w:szCs w:val="24"/>
          <w:lang w:eastAsia="en-US"/>
        </w:rPr>
      </w:pPr>
    </w:p>
    <w:tbl>
      <w:tblPr>
        <w:tblStyle w:val="1f"/>
        <w:tblW w:w="9634" w:type="dxa"/>
        <w:tblLook w:val="04A0" w:firstRow="1" w:lastRow="0" w:firstColumn="1" w:lastColumn="0" w:noHBand="0" w:noVBand="1"/>
      </w:tblPr>
      <w:tblGrid>
        <w:gridCol w:w="9634"/>
      </w:tblGrid>
      <w:tr w:rsidR="001A09B4" w:rsidRPr="00264BC7" w14:paraId="0FA8CA24" w14:textId="77777777" w:rsidTr="007F5747">
        <w:tc>
          <w:tcPr>
            <w:tcW w:w="9634" w:type="dxa"/>
            <w:shd w:val="clear" w:color="auto" w:fill="ACB9CA"/>
          </w:tcPr>
          <w:p w14:paraId="073ECF71" w14:textId="77777777" w:rsidR="001A09B4" w:rsidRPr="00264BC7" w:rsidRDefault="001A09B4" w:rsidP="001A09B4">
            <w:pPr>
              <w:suppressAutoHyphens w:val="0"/>
              <w:rPr>
                <w:rFonts w:ascii="Tahoma" w:hAnsi="Tahoma" w:cs="Tahoma"/>
                <w:sz w:val="24"/>
                <w:szCs w:val="24"/>
              </w:rPr>
            </w:pPr>
            <w:r w:rsidRPr="00264BC7">
              <w:rPr>
                <w:rFonts w:ascii="Tahoma" w:hAnsi="Tahoma" w:cs="Tahoma"/>
                <w:b/>
                <w:sz w:val="24"/>
                <w:szCs w:val="24"/>
              </w:rPr>
              <w:t xml:space="preserve">ΙΙ) </w:t>
            </w:r>
            <w:r w:rsidRPr="00264BC7">
              <w:rPr>
                <w:rFonts w:ascii="Tahoma" w:hAnsi="Tahoma" w:cs="Tahoma"/>
                <w:b/>
                <w:sz w:val="24"/>
                <w:szCs w:val="24"/>
                <w:lang w:val="en-US"/>
              </w:rPr>
              <w:t>W</w:t>
            </w:r>
            <w:r w:rsidRPr="00264BC7">
              <w:rPr>
                <w:rFonts w:ascii="Tahoma" w:hAnsi="Tahoma" w:cs="Tahoma"/>
                <w:b/>
                <w:sz w:val="24"/>
                <w:szCs w:val="24"/>
              </w:rPr>
              <w:t>-03:</w:t>
            </w:r>
          </w:p>
        </w:tc>
      </w:tr>
      <w:tr w:rsidR="001A09B4" w:rsidRPr="00264BC7" w14:paraId="3FF2FF7D" w14:textId="77777777" w:rsidTr="007F5747">
        <w:tc>
          <w:tcPr>
            <w:tcW w:w="9634" w:type="dxa"/>
          </w:tcPr>
          <w:p w14:paraId="595F815F" w14:textId="324D8B8D" w:rsidR="001A09B4" w:rsidRPr="00264BC7" w:rsidRDefault="001A09B4" w:rsidP="001A09B4">
            <w:pPr>
              <w:suppressAutoHyphens w:val="0"/>
              <w:rPr>
                <w:rFonts w:ascii="Tahoma" w:hAnsi="Tahoma" w:cs="Tahoma"/>
                <w:b/>
                <w:bCs/>
                <w:sz w:val="24"/>
                <w:szCs w:val="24"/>
                <w:u w:val="single"/>
              </w:rPr>
            </w:pPr>
            <w:r w:rsidRPr="00264BC7">
              <w:rPr>
                <w:rFonts w:ascii="Tahoma" w:hAnsi="Tahoma" w:cs="Tahoma"/>
                <w:bCs/>
                <w:sz w:val="24"/>
                <w:szCs w:val="24"/>
              </w:rPr>
              <w:t>Χώρισμα</w:t>
            </w:r>
            <w:r w:rsidRPr="00264BC7">
              <w:rPr>
                <w:rFonts w:ascii="Tahoma" w:hAnsi="Tahoma" w:cs="Tahoma"/>
                <w:b/>
                <w:sz w:val="24"/>
                <w:szCs w:val="24"/>
              </w:rPr>
              <w:t xml:space="preserve"> </w:t>
            </w:r>
            <w:r w:rsidRPr="00264BC7">
              <w:rPr>
                <w:rFonts w:ascii="Tahoma" w:hAnsi="Tahoma" w:cs="Tahoma"/>
                <w:sz w:val="24"/>
                <w:szCs w:val="24"/>
              </w:rPr>
              <w:t>κινητών διαχωριστικών με διπλά ηχομονωτικά κρύσταλλα πάχους 85</w:t>
            </w:r>
            <w:r w:rsidRPr="00264BC7">
              <w:rPr>
                <w:rFonts w:ascii="Tahoma" w:hAnsi="Tahoma" w:cs="Tahoma"/>
                <w:sz w:val="24"/>
                <w:szCs w:val="24"/>
                <w:lang w:val="en-US"/>
              </w:rPr>
              <w:t>mm</w:t>
            </w:r>
            <w:r w:rsidRPr="00264BC7">
              <w:rPr>
                <w:rFonts w:ascii="Tahoma" w:hAnsi="Tahoma" w:cs="Tahoma"/>
                <w:sz w:val="24"/>
                <w:szCs w:val="24"/>
              </w:rPr>
              <w:t xml:space="preserve"> έως 100</w:t>
            </w:r>
            <w:r w:rsidRPr="00264BC7">
              <w:rPr>
                <w:rFonts w:ascii="Tahoma" w:hAnsi="Tahoma" w:cs="Tahoma"/>
                <w:sz w:val="24"/>
                <w:szCs w:val="24"/>
                <w:lang w:val="en-US"/>
              </w:rPr>
              <w:t>mm</w:t>
            </w:r>
            <w:r w:rsidRPr="00264BC7">
              <w:rPr>
                <w:rFonts w:ascii="Tahoma" w:hAnsi="Tahoma" w:cs="Tahoma"/>
                <w:sz w:val="24"/>
                <w:szCs w:val="24"/>
              </w:rPr>
              <w:t xml:space="preserve"> με </w:t>
            </w:r>
            <w:r w:rsidRPr="00264BC7">
              <w:rPr>
                <w:rFonts w:ascii="Tahoma" w:hAnsi="Tahoma" w:cs="Tahoma"/>
                <w:sz w:val="24"/>
                <w:szCs w:val="24"/>
                <w:lang w:val="en-US"/>
              </w:rPr>
              <w:t>modules</w:t>
            </w:r>
            <w:r w:rsidRPr="00264BC7">
              <w:rPr>
                <w:rFonts w:ascii="Tahoma" w:hAnsi="Tahoma" w:cs="Tahoma"/>
                <w:sz w:val="24"/>
                <w:szCs w:val="24"/>
              </w:rPr>
              <w:t xml:space="preserve"> προσαρμοσμένα στις ανάγκες του έργου</w:t>
            </w:r>
            <w:r w:rsidR="0042697D">
              <w:rPr>
                <w:rFonts w:ascii="Tahoma" w:hAnsi="Tahoma" w:cs="Tahoma"/>
                <w:sz w:val="24"/>
                <w:szCs w:val="24"/>
              </w:rPr>
              <w:t xml:space="preserve"> </w:t>
            </w:r>
            <w:r w:rsidRPr="00264BC7">
              <w:rPr>
                <w:rFonts w:ascii="Tahoma" w:hAnsi="Tahoma" w:cs="Tahoma"/>
                <w:sz w:val="24"/>
                <w:szCs w:val="24"/>
              </w:rPr>
              <w:t>και ενιαίες κρυστάλλινες επιφάνειες χωρίς πλαίσιο. Σκοπός είναι η δημιουργία ενιαίων κρυστάλλινων επιφανειών, μεγάλου μήκους, χωρίς την ενδιάμεση παρεμβολή σκελετού αλουμινίου. Η σύνδεση πρέ</w:t>
            </w:r>
            <w:r w:rsidRPr="00264BC7">
              <w:rPr>
                <w:rFonts w:ascii="Tahoma" w:hAnsi="Tahoma" w:cs="Tahoma"/>
                <w:sz w:val="24"/>
                <w:szCs w:val="24"/>
              </w:rPr>
              <w:lastRenderedPageBreak/>
              <w:t>πει γίνεται με ειδικό συνδετικό προφίλ τύπου «Η» από αλουμίνιο ή διαφανές πολυκαρβονικό υλικό. Τα κρύσταλλα  θα είναι διπλά  laminate 5+5mm  κατ ελάχιστον, διαυγή, τοποθετημένα στις δύο παρειές του προφίλ.Θα υπάρχει η δυνατότητα τοποθέτησης αυτοκόλλητων ημιδιαφανών μεμβρανών στην επιφάνεια των κρυστάλλων. Περιμετρικός σκελετός από  αλουμίνιο πλάτους 85mm έως 100</w:t>
            </w:r>
            <w:r w:rsidRPr="00264BC7">
              <w:rPr>
                <w:rFonts w:ascii="Tahoma" w:hAnsi="Tahoma" w:cs="Tahoma"/>
                <w:sz w:val="24"/>
                <w:szCs w:val="24"/>
                <w:lang w:val="en-US"/>
              </w:rPr>
              <w:t>mm</w:t>
            </w:r>
            <w:r w:rsidRPr="00264BC7">
              <w:rPr>
                <w:rFonts w:ascii="Tahoma" w:hAnsi="Tahoma" w:cs="Tahoma"/>
                <w:sz w:val="24"/>
                <w:szCs w:val="24"/>
              </w:rPr>
              <w:t xml:space="preserve">,  βαφής σε </w:t>
            </w:r>
            <w:r w:rsidRPr="00264BC7">
              <w:rPr>
                <w:rFonts w:ascii="Tahoma" w:hAnsi="Tahoma" w:cs="Tahoma"/>
                <w:sz w:val="24"/>
                <w:szCs w:val="24"/>
                <w:lang w:val="en-US"/>
              </w:rPr>
              <w:t>RAL</w:t>
            </w:r>
            <w:r w:rsidRPr="00264BC7">
              <w:rPr>
                <w:rFonts w:ascii="Tahoma" w:hAnsi="Tahoma" w:cs="Tahoma"/>
                <w:sz w:val="24"/>
                <w:szCs w:val="24"/>
              </w:rPr>
              <w:t xml:space="preserve"> απόχρωση επιλογής της εταιρείας.</w:t>
            </w:r>
          </w:p>
        </w:tc>
      </w:tr>
      <w:tr w:rsidR="001A09B4" w:rsidRPr="00264BC7" w14:paraId="03F412D4" w14:textId="77777777" w:rsidTr="007F5747">
        <w:tc>
          <w:tcPr>
            <w:tcW w:w="9634" w:type="dxa"/>
          </w:tcPr>
          <w:p w14:paraId="6840406A" w14:textId="77777777" w:rsidR="001A09B4" w:rsidRPr="00264BC7" w:rsidRDefault="001A09B4" w:rsidP="001A09B4">
            <w:pPr>
              <w:suppressAutoHyphens w:val="0"/>
              <w:rPr>
                <w:rFonts w:ascii="Tahoma" w:hAnsi="Tahoma" w:cs="Tahoma"/>
                <w:b/>
                <w:bCs/>
                <w:sz w:val="24"/>
                <w:szCs w:val="24"/>
                <w:u w:val="single"/>
              </w:rPr>
            </w:pPr>
            <w:r w:rsidRPr="00264BC7">
              <w:rPr>
                <w:rFonts w:ascii="Tahoma" w:hAnsi="Tahoma" w:cs="Tahoma"/>
                <w:b/>
                <w:bCs/>
                <w:sz w:val="24"/>
                <w:szCs w:val="24"/>
                <w:u w:val="single"/>
              </w:rPr>
              <w:lastRenderedPageBreak/>
              <w:t>Προμέτρηση ποσοτήτων για αυτόν τον τύπο =179,85 τρέχοντα μέτρα Χ 2.40μ ύψος=431.64μ2</w:t>
            </w:r>
          </w:p>
        </w:tc>
      </w:tr>
      <w:tr w:rsidR="001A09B4" w:rsidRPr="00264BC7" w14:paraId="0DDFAE2C" w14:textId="77777777" w:rsidTr="007F5747">
        <w:tc>
          <w:tcPr>
            <w:tcW w:w="9634" w:type="dxa"/>
            <w:shd w:val="clear" w:color="auto" w:fill="E7E6E6"/>
          </w:tcPr>
          <w:p w14:paraId="45830D35" w14:textId="77777777" w:rsidR="001A09B4" w:rsidRPr="00264BC7" w:rsidRDefault="001A09B4" w:rsidP="001A09B4">
            <w:pPr>
              <w:suppressAutoHyphens w:val="0"/>
              <w:rPr>
                <w:rFonts w:ascii="Tahoma" w:hAnsi="Tahoma" w:cs="Tahoma"/>
                <w:b/>
                <w:bCs/>
                <w:sz w:val="24"/>
                <w:szCs w:val="24"/>
                <w:u w:val="single"/>
              </w:rPr>
            </w:pPr>
            <w:r w:rsidRPr="00264BC7">
              <w:rPr>
                <w:rFonts w:ascii="Tahoma" w:hAnsi="Tahoma" w:cs="Tahoma"/>
                <w:b/>
                <w:bCs/>
                <w:i/>
                <w:sz w:val="24"/>
                <w:szCs w:val="24"/>
                <w:u w:val="single"/>
              </w:rPr>
              <w:t xml:space="preserve">ΣΗΜΕΙΩΣΗ: </w:t>
            </w:r>
            <w:r w:rsidRPr="00264BC7">
              <w:rPr>
                <w:rFonts w:ascii="Tahoma" w:hAnsi="Tahoma" w:cs="Tahoma"/>
                <w:sz w:val="24"/>
                <w:szCs w:val="24"/>
              </w:rPr>
              <w:t xml:space="preserve"> </w:t>
            </w:r>
            <w:r w:rsidRPr="00264BC7">
              <w:rPr>
                <w:rFonts w:ascii="Tahoma" w:hAnsi="Tahoma" w:cs="Tahoma"/>
                <w:i/>
                <w:sz w:val="24"/>
                <w:szCs w:val="24"/>
              </w:rPr>
              <w:t>Οι υαλοπίνακες που τοποθετούνται στα ανοίγματα των ελαφρών χωρισμάτων θα είναι διπλοί, ώστε να επιτυγχάνεται καλύτερη ηχομόνωση. Αποτελούνται από δύο κρύσταλλα (πάχους τουλάχιστον 5</w:t>
            </w:r>
            <w:r w:rsidRPr="00264BC7">
              <w:rPr>
                <w:rFonts w:ascii="Tahoma" w:hAnsi="Tahoma" w:cs="Tahoma"/>
                <w:i/>
                <w:sz w:val="24"/>
                <w:szCs w:val="24"/>
                <w:lang w:val="en-US"/>
              </w:rPr>
              <w:t>mm</w:t>
            </w:r>
            <w:r w:rsidRPr="00264BC7">
              <w:rPr>
                <w:rFonts w:ascii="Tahoma" w:hAnsi="Tahoma" w:cs="Tahoma"/>
                <w:i/>
                <w:sz w:val="24"/>
                <w:szCs w:val="24"/>
              </w:rPr>
              <w:t>, ) με ενδιάμεσο κενό. Τα κρύσταλλα τοποθετούνται εν σειρά με χρήση ειδικών προφίλ στην ένωση.</w:t>
            </w:r>
          </w:p>
          <w:p w14:paraId="4F9E7AF3" w14:textId="77777777" w:rsidR="001A09B4" w:rsidRPr="00264BC7" w:rsidRDefault="001A09B4" w:rsidP="001A09B4">
            <w:pPr>
              <w:suppressAutoHyphens w:val="0"/>
              <w:rPr>
                <w:rFonts w:ascii="Tahoma" w:hAnsi="Tahoma" w:cs="Tahoma"/>
                <w:b/>
                <w:bCs/>
                <w:sz w:val="24"/>
                <w:szCs w:val="24"/>
                <w:u w:val="single"/>
              </w:rPr>
            </w:pPr>
          </w:p>
        </w:tc>
      </w:tr>
      <w:tr w:rsidR="001A09B4" w:rsidRPr="00264BC7" w14:paraId="28E25755" w14:textId="77777777" w:rsidTr="007F5747">
        <w:tc>
          <w:tcPr>
            <w:tcW w:w="9634" w:type="dxa"/>
            <w:shd w:val="clear" w:color="auto" w:fill="AEAAAA"/>
          </w:tcPr>
          <w:p w14:paraId="5929850E" w14:textId="77777777" w:rsidR="001A09B4" w:rsidRPr="00264BC7" w:rsidRDefault="001A09B4" w:rsidP="001A09B4">
            <w:pPr>
              <w:suppressAutoHyphens w:val="0"/>
              <w:rPr>
                <w:rFonts w:ascii="Tahoma" w:hAnsi="Tahoma" w:cs="Tahoma"/>
                <w:b/>
                <w:sz w:val="24"/>
                <w:szCs w:val="24"/>
              </w:rPr>
            </w:pPr>
            <w:r w:rsidRPr="00264BC7">
              <w:rPr>
                <w:rFonts w:ascii="Tahoma" w:hAnsi="Tahoma" w:cs="Tahoma"/>
                <w:b/>
                <w:sz w:val="24"/>
                <w:szCs w:val="24"/>
              </w:rPr>
              <w:t>ΙΙΙ) Θύρες</w:t>
            </w:r>
          </w:p>
        </w:tc>
      </w:tr>
      <w:tr w:rsidR="001A09B4" w:rsidRPr="00264BC7" w14:paraId="7842942E" w14:textId="77777777" w:rsidTr="007F5747">
        <w:tc>
          <w:tcPr>
            <w:tcW w:w="9634" w:type="dxa"/>
          </w:tcPr>
          <w:p w14:paraId="0E3D2B47" w14:textId="77777777" w:rsidR="001A09B4" w:rsidRPr="00264BC7" w:rsidRDefault="001A09B4" w:rsidP="001A09B4">
            <w:pPr>
              <w:suppressAutoHyphens w:val="0"/>
              <w:rPr>
                <w:rFonts w:ascii="Tahoma" w:hAnsi="Tahoma" w:cs="Tahoma"/>
                <w:sz w:val="24"/>
                <w:szCs w:val="24"/>
              </w:rPr>
            </w:pPr>
            <w:r w:rsidRPr="00264BC7">
              <w:rPr>
                <w:rFonts w:ascii="Tahoma" w:hAnsi="Tahoma" w:cs="Tahoma"/>
                <w:b/>
                <w:sz w:val="24"/>
                <w:szCs w:val="24"/>
              </w:rPr>
              <w:t>Ι)</w:t>
            </w:r>
            <w:r w:rsidRPr="00264BC7">
              <w:rPr>
                <w:rFonts w:ascii="Tahoma" w:hAnsi="Tahoma" w:cs="Tahoma"/>
                <w:sz w:val="24"/>
                <w:szCs w:val="24"/>
              </w:rPr>
              <w:t xml:space="preserve"> Θύρες με  πλαίσιο αλουμινίου και διπλά λάστιχα περιμετρικά στις διαστάσεις του έργου.</w:t>
            </w:r>
          </w:p>
          <w:p w14:paraId="5BB1FCA3" w14:textId="77777777" w:rsidR="001A09B4" w:rsidRPr="00264BC7" w:rsidRDefault="001A09B4" w:rsidP="001A09B4">
            <w:pPr>
              <w:suppressAutoHyphens w:val="0"/>
              <w:rPr>
                <w:rFonts w:ascii="Tahoma" w:hAnsi="Tahoma" w:cs="Tahoma"/>
                <w:sz w:val="24"/>
                <w:szCs w:val="24"/>
              </w:rPr>
            </w:pPr>
            <w:r w:rsidRPr="00264BC7">
              <w:rPr>
                <w:rFonts w:ascii="Tahoma" w:hAnsi="Tahoma" w:cs="Tahoma"/>
                <w:sz w:val="24"/>
                <w:szCs w:val="24"/>
              </w:rPr>
              <w:t>Στις επιφάνειες που αποτελούνται από υαλοπίνακες θα τοποθετηθούν Ανοιγόμενες κρυστάλλινες θύρες που αποτελείται από δύο κρύσταλλα securit 6 &amp; 8mm, διάφανα, με περιμετρικό πλαίσιο αλουμινίου  και κρυφούς μεντεσέδες βαρέως τύπου. Τα πάχη των κρυστάλλων μπορεί να είναι διαφορετικά ανάλογα με τις δυνατότητες του επιλεγμένου προφίλ πλαισίου). Σε κάθε περίπτωση η ηχομονωτική ικανότητα του θυρόφυλλου πρέπει να είναι ικανοποιητική ώστε να πληρείται ο ελάχιστα απαιτούμενος μέσος όρος του συνολικού κουφώματος. Θα υπάρχει η δυνατότητα εγκατάστασης ηλεκτρικών διακοπτών  στο πλαίσιο της πόρτας.</w:t>
            </w:r>
          </w:p>
          <w:p w14:paraId="5635DBBF" w14:textId="77777777" w:rsidR="001A09B4" w:rsidRPr="00264BC7" w:rsidRDefault="001A09B4" w:rsidP="001A09B4">
            <w:pPr>
              <w:suppressAutoHyphens w:val="0"/>
              <w:rPr>
                <w:rFonts w:ascii="Tahoma" w:hAnsi="Tahoma" w:cs="Tahoma"/>
                <w:b/>
                <w:bCs/>
                <w:sz w:val="24"/>
                <w:szCs w:val="24"/>
              </w:rPr>
            </w:pPr>
            <w:r w:rsidRPr="00264BC7">
              <w:rPr>
                <w:rFonts w:ascii="Tahoma" w:hAnsi="Tahoma" w:cs="Tahoma"/>
                <w:b/>
                <w:bCs/>
                <w:sz w:val="24"/>
                <w:szCs w:val="24"/>
              </w:rPr>
              <w:t xml:space="preserve">Προμέτρηση θυρών αυτού του τύπου=41τεμάχια </w:t>
            </w:r>
          </w:p>
          <w:p w14:paraId="6B3C02C1" w14:textId="77777777" w:rsidR="001A09B4" w:rsidRPr="00264BC7" w:rsidRDefault="001A09B4" w:rsidP="001A09B4">
            <w:pPr>
              <w:suppressAutoHyphens w:val="0"/>
              <w:rPr>
                <w:rFonts w:ascii="Tahoma" w:hAnsi="Tahoma" w:cs="Tahoma"/>
                <w:b/>
                <w:bCs/>
                <w:sz w:val="24"/>
                <w:szCs w:val="24"/>
              </w:rPr>
            </w:pPr>
            <w:r w:rsidRPr="00264BC7">
              <w:rPr>
                <w:rFonts w:ascii="Tahoma" w:hAnsi="Tahoma" w:cs="Tahoma"/>
                <w:b/>
                <w:bCs/>
                <w:sz w:val="24"/>
                <w:szCs w:val="24"/>
              </w:rPr>
              <w:t>Επίσης μια (1) διπλή θύρα όμοιων προδιαγραφών 1,80μ έως 2.00μ</w:t>
            </w:r>
          </w:p>
        </w:tc>
      </w:tr>
      <w:tr w:rsidR="001A09B4" w:rsidRPr="00264BC7" w14:paraId="63D4B5E0" w14:textId="77777777" w:rsidTr="007F5747">
        <w:tc>
          <w:tcPr>
            <w:tcW w:w="9634" w:type="dxa"/>
            <w:shd w:val="clear" w:color="auto" w:fill="E7E6E6"/>
          </w:tcPr>
          <w:p w14:paraId="2D3BA279" w14:textId="77777777" w:rsidR="001A09B4" w:rsidRPr="00264BC7" w:rsidRDefault="001A09B4" w:rsidP="001A09B4">
            <w:pPr>
              <w:suppressAutoHyphens w:val="0"/>
              <w:rPr>
                <w:rFonts w:ascii="Tahoma" w:hAnsi="Tahoma" w:cs="Tahoma"/>
                <w:sz w:val="24"/>
                <w:szCs w:val="24"/>
              </w:rPr>
            </w:pPr>
          </w:p>
        </w:tc>
      </w:tr>
      <w:tr w:rsidR="001A09B4" w:rsidRPr="00264BC7" w14:paraId="272AC69D" w14:textId="77777777" w:rsidTr="007F5747">
        <w:tc>
          <w:tcPr>
            <w:tcW w:w="9634" w:type="dxa"/>
          </w:tcPr>
          <w:p w14:paraId="72523BDF" w14:textId="77777777" w:rsidR="001A09B4" w:rsidRPr="00264BC7" w:rsidRDefault="001A09B4" w:rsidP="001A09B4">
            <w:pPr>
              <w:suppressAutoHyphens w:val="0"/>
              <w:spacing w:line="259" w:lineRule="auto"/>
              <w:rPr>
                <w:rFonts w:ascii="Tahoma" w:hAnsi="Tahoma" w:cs="Tahoma"/>
                <w:sz w:val="24"/>
                <w:szCs w:val="24"/>
              </w:rPr>
            </w:pPr>
            <w:r w:rsidRPr="00264BC7">
              <w:rPr>
                <w:rFonts w:ascii="Tahoma" w:hAnsi="Tahoma" w:cs="Tahoma"/>
                <w:b/>
                <w:sz w:val="24"/>
                <w:szCs w:val="24"/>
              </w:rPr>
              <w:t>ΙΙ)</w:t>
            </w:r>
            <w:r w:rsidRPr="00264BC7">
              <w:rPr>
                <w:rFonts w:ascii="Tahoma" w:hAnsi="Tahoma" w:cs="Tahoma"/>
                <w:sz w:val="24"/>
                <w:szCs w:val="24"/>
              </w:rPr>
              <w:t xml:space="preserve"> Στις τυφλές επιφάνειες χωρισμάτων θα τοποθετηθούν συμπαγείς θύρες συνολικού πάχους 40 ή 60</w:t>
            </w:r>
            <w:r w:rsidRPr="00264BC7">
              <w:rPr>
                <w:rFonts w:ascii="Tahoma" w:hAnsi="Tahoma" w:cs="Tahoma"/>
                <w:sz w:val="24"/>
                <w:szCs w:val="24"/>
                <w:lang w:val="en-US"/>
              </w:rPr>
              <w:t>mm</w:t>
            </w:r>
            <w:r w:rsidRPr="00264BC7">
              <w:rPr>
                <w:rFonts w:ascii="Tahoma" w:hAnsi="Tahoma" w:cs="Tahoma"/>
                <w:sz w:val="24"/>
                <w:szCs w:val="24"/>
              </w:rPr>
              <w:t xml:space="preserve">, από μοριοσανίδα </w:t>
            </w:r>
            <w:r w:rsidRPr="00264BC7">
              <w:rPr>
                <w:rFonts w:ascii="Tahoma" w:hAnsi="Tahoma" w:cs="Tahoma"/>
                <w:sz w:val="24"/>
                <w:szCs w:val="24"/>
                <w:lang w:val="en-US"/>
              </w:rPr>
              <w:t>MDF</w:t>
            </w:r>
            <w:r w:rsidRPr="00264BC7">
              <w:rPr>
                <w:rFonts w:ascii="Tahoma" w:hAnsi="Tahoma" w:cs="Tahoma"/>
                <w:sz w:val="24"/>
                <w:szCs w:val="24"/>
              </w:rPr>
              <w:t xml:space="preserve"> ή πρεσσαριστή με επένδυση μελαμίνης, σε αποχρώσεις επιλογής της εταιρείας. Οι  θύρες θα περιλαμβάνουν πόμολο ΙΝΟΧ με κλειδαριά, κρυφούς μεντεσέδες ανάρτησης της θύρας και είναι επιθυμητή ή ύπαρξη αυτόματης καταφραγής στο κάτω μέρος για μέγιστη σφράγιση και ηχομόνωση. Είναι επιθυμητό οι θύρες να είναι χωρίς φεγγίτη και να καταλαμβάνουν όλο το ύψος του χωρίσματος για λόγους αισθητικής.</w:t>
            </w:r>
          </w:p>
          <w:p w14:paraId="57CFD09F" w14:textId="77777777" w:rsidR="001A09B4" w:rsidRPr="00264BC7" w:rsidRDefault="001A09B4" w:rsidP="001A09B4">
            <w:pPr>
              <w:suppressAutoHyphens w:val="0"/>
              <w:spacing w:line="259" w:lineRule="auto"/>
              <w:rPr>
                <w:rFonts w:ascii="Tahoma" w:hAnsi="Tahoma" w:cs="Tahoma"/>
                <w:sz w:val="24"/>
                <w:szCs w:val="24"/>
              </w:rPr>
            </w:pPr>
          </w:p>
          <w:p w14:paraId="5A835248" w14:textId="77777777" w:rsidR="001A09B4" w:rsidRPr="00264BC7" w:rsidRDefault="001A09B4" w:rsidP="001A09B4">
            <w:pPr>
              <w:suppressAutoHyphens w:val="0"/>
              <w:spacing w:line="259" w:lineRule="auto"/>
              <w:rPr>
                <w:rFonts w:ascii="Tahoma" w:hAnsi="Tahoma" w:cs="Tahoma"/>
                <w:sz w:val="24"/>
                <w:szCs w:val="24"/>
              </w:rPr>
            </w:pPr>
            <w:r w:rsidRPr="00264BC7">
              <w:rPr>
                <w:rFonts w:ascii="Tahoma" w:hAnsi="Tahoma" w:cs="Tahoma"/>
                <w:b/>
                <w:bCs/>
                <w:sz w:val="24"/>
                <w:szCs w:val="24"/>
              </w:rPr>
              <w:t>Προμέτρηση θυρών αυτού του τύπου= 8</w:t>
            </w:r>
            <w:r w:rsidR="00BA611D" w:rsidRPr="00264BC7">
              <w:rPr>
                <w:rFonts w:ascii="Tahoma" w:hAnsi="Tahoma" w:cs="Tahoma"/>
                <w:b/>
                <w:bCs/>
                <w:sz w:val="24"/>
                <w:szCs w:val="24"/>
              </w:rPr>
              <w:t xml:space="preserve"> </w:t>
            </w:r>
            <w:r w:rsidRPr="00264BC7">
              <w:rPr>
                <w:rFonts w:ascii="Tahoma" w:hAnsi="Tahoma" w:cs="Tahoma"/>
                <w:b/>
                <w:bCs/>
                <w:sz w:val="24"/>
                <w:szCs w:val="24"/>
              </w:rPr>
              <w:t>τεμάχια</w:t>
            </w:r>
          </w:p>
          <w:p w14:paraId="7AF86AEC" w14:textId="77777777" w:rsidR="001A09B4" w:rsidRPr="00264BC7" w:rsidRDefault="001A09B4" w:rsidP="001A09B4">
            <w:pPr>
              <w:suppressAutoHyphens w:val="0"/>
              <w:rPr>
                <w:rFonts w:ascii="Tahoma" w:hAnsi="Tahoma" w:cs="Tahoma"/>
                <w:sz w:val="24"/>
                <w:szCs w:val="24"/>
              </w:rPr>
            </w:pPr>
          </w:p>
        </w:tc>
      </w:tr>
    </w:tbl>
    <w:p w14:paraId="2F1237A6" w14:textId="77777777" w:rsidR="001A09B4" w:rsidRPr="00264BC7" w:rsidRDefault="001A09B4" w:rsidP="001A09B4">
      <w:pPr>
        <w:widowControl/>
        <w:tabs>
          <w:tab w:val="left" w:pos="4824"/>
        </w:tabs>
        <w:suppressAutoHyphens w:val="0"/>
        <w:autoSpaceDN/>
        <w:spacing w:line="259" w:lineRule="auto"/>
        <w:jc w:val="both"/>
        <w:textAlignment w:val="auto"/>
        <w:rPr>
          <w:rFonts w:ascii="Tahoma" w:eastAsia="Calibri" w:hAnsi="Tahoma" w:cs="Tahoma"/>
          <w:b/>
          <w:bCs/>
          <w:kern w:val="0"/>
          <w:sz w:val="24"/>
          <w:szCs w:val="24"/>
          <w:u w:val="single"/>
          <w:lang w:eastAsia="en-US"/>
        </w:rPr>
      </w:pPr>
      <w:r w:rsidRPr="00264BC7">
        <w:rPr>
          <w:rFonts w:ascii="Tahoma" w:eastAsia="Calibri" w:hAnsi="Tahoma" w:cs="Tahoma"/>
          <w:b/>
          <w:bCs/>
          <w:kern w:val="0"/>
          <w:sz w:val="24"/>
          <w:szCs w:val="24"/>
          <w:u w:val="single"/>
          <w:lang w:eastAsia="en-US"/>
        </w:rPr>
        <w:tab/>
      </w:r>
    </w:p>
    <w:p w14:paraId="68EDA123" w14:textId="77777777" w:rsidR="001A09B4" w:rsidRPr="00264BC7" w:rsidRDefault="001A09B4" w:rsidP="007F5747">
      <w:pPr>
        <w:widowControl/>
        <w:suppressAutoHyphens w:val="0"/>
        <w:autoSpaceDN/>
        <w:spacing w:after="160" w:line="259" w:lineRule="auto"/>
        <w:jc w:val="center"/>
        <w:textAlignment w:val="auto"/>
        <w:rPr>
          <w:rFonts w:ascii="Tahoma" w:eastAsia="Calibri" w:hAnsi="Tahoma" w:cs="Tahoma"/>
          <w:b/>
          <w:bCs/>
          <w:kern w:val="0"/>
          <w:sz w:val="24"/>
          <w:szCs w:val="24"/>
          <w:u w:val="single"/>
          <w:lang w:eastAsia="en-US"/>
        </w:rPr>
      </w:pPr>
      <w:r w:rsidRPr="00264BC7">
        <w:rPr>
          <w:rFonts w:ascii="Tahoma" w:eastAsia="Calibri" w:hAnsi="Tahoma" w:cs="Tahoma"/>
          <w:b/>
          <w:bCs/>
          <w:kern w:val="0"/>
          <w:sz w:val="24"/>
          <w:szCs w:val="24"/>
          <w:u w:val="single"/>
          <w:lang w:eastAsia="en-US"/>
        </w:rPr>
        <w:t>Β) ΣΥΓΚΕΝΤΡΩΤΙΚΟΣ ΠΙΝΑΚΑΣ – ΠΟΣΟΤΗΤΕΣ ΥΠΟ ΠΡΟΜΗΘΕΙΑ ΕΙΔΩΝ</w:t>
      </w:r>
    </w:p>
    <w:tbl>
      <w:tblPr>
        <w:tblW w:w="8359" w:type="dxa"/>
        <w:tblCellMar>
          <w:left w:w="0" w:type="dxa"/>
          <w:right w:w="0" w:type="dxa"/>
        </w:tblCellMar>
        <w:tblLook w:val="0000" w:firstRow="0" w:lastRow="0" w:firstColumn="0" w:lastColumn="0" w:noHBand="0" w:noVBand="0"/>
      </w:tblPr>
      <w:tblGrid>
        <w:gridCol w:w="3732"/>
        <w:gridCol w:w="4627"/>
      </w:tblGrid>
      <w:tr w:rsidR="001A09B4" w:rsidRPr="00264BC7" w14:paraId="313E0756" w14:textId="77777777" w:rsidTr="009A7C3B">
        <w:trPr>
          <w:trHeight w:val="288"/>
        </w:trPr>
        <w:tc>
          <w:tcPr>
            <w:tcW w:w="3732" w:type="dxa"/>
            <w:tcBorders>
              <w:top w:val="single" w:sz="4" w:space="0" w:color="000000"/>
              <w:left w:val="single" w:sz="4" w:space="0" w:color="000000"/>
              <w:bottom w:val="single" w:sz="4" w:space="0" w:color="000000"/>
              <w:right w:val="single" w:sz="4" w:space="0" w:color="000000"/>
            </w:tcBorders>
            <w:shd w:val="clear" w:color="auto" w:fill="BFBFBF"/>
            <w:noWrap/>
            <w:tcMar>
              <w:top w:w="12" w:type="dxa"/>
              <w:left w:w="12" w:type="dxa"/>
              <w:right w:w="12" w:type="dxa"/>
            </w:tcMar>
            <w:vAlign w:val="center"/>
          </w:tcPr>
          <w:p w14:paraId="7F4BA0A4"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b/>
                <w:color w:val="000000"/>
                <w:kern w:val="0"/>
                <w:sz w:val="24"/>
                <w:szCs w:val="24"/>
                <w:lang w:eastAsia="en-US"/>
              </w:rPr>
            </w:pPr>
            <w:r w:rsidRPr="00264BC7">
              <w:rPr>
                <w:rFonts w:ascii="Tahoma" w:eastAsia="Calibri" w:hAnsi="Tahoma" w:cs="Tahoma"/>
                <w:b/>
                <w:color w:val="000000"/>
                <w:kern w:val="0"/>
                <w:sz w:val="24"/>
                <w:szCs w:val="24"/>
                <w:lang w:val="en-US" w:eastAsia="zh-CN" w:bidi="ar"/>
              </w:rPr>
              <w:t>ΧΩΡΙΣΜΑ</w:t>
            </w:r>
          </w:p>
        </w:tc>
        <w:tc>
          <w:tcPr>
            <w:tcW w:w="4627" w:type="dxa"/>
            <w:tcBorders>
              <w:top w:val="single" w:sz="4" w:space="0" w:color="000000"/>
              <w:left w:val="single" w:sz="4" w:space="0" w:color="000000"/>
              <w:bottom w:val="single" w:sz="4" w:space="0" w:color="000000"/>
              <w:right w:val="single" w:sz="4" w:space="0" w:color="000000"/>
            </w:tcBorders>
            <w:shd w:val="clear" w:color="auto" w:fill="BFBFBF"/>
            <w:noWrap/>
            <w:tcMar>
              <w:top w:w="12" w:type="dxa"/>
              <w:left w:w="12" w:type="dxa"/>
              <w:right w:w="12" w:type="dxa"/>
            </w:tcMar>
            <w:vAlign w:val="center"/>
          </w:tcPr>
          <w:p w14:paraId="135EA71F"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b/>
                <w:color w:val="000000"/>
                <w:kern w:val="0"/>
                <w:sz w:val="24"/>
                <w:szCs w:val="24"/>
                <w:lang w:eastAsia="en-US"/>
              </w:rPr>
            </w:pPr>
            <w:r w:rsidRPr="00264BC7">
              <w:rPr>
                <w:rFonts w:ascii="Tahoma" w:eastAsia="Calibri" w:hAnsi="Tahoma" w:cs="Tahoma"/>
                <w:b/>
                <w:color w:val="000000"/>
                <w:kern w:val="0"/>
                <w:sz w:val="24"/>
                <w:szCs w:val="24"/>
                <w:lang w:val="en-US" w:eastAsia="zh-CN" w:bidi="ar"/>
              </w:rPr>
              <w:t>ΠΟΣΟΤΗΤΑ</w:t>
            </w:r>
          </w:p>
        </w:tc>
      </w:tr>
      <w:tr w:rsidR="001A09B4" w:rsidRPr="00264BC7" w14:paraId="4E650006" w14:textId="77777777" w:rsidTr="009A7C3B">
        <w:trPr>
          <w:trHeight w:val="288"/>
        </w:trPr>
        <w:tc>
          <w:tcPr>
            <w:tcW w:w="0" w:type="auto"/>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33AC3520"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en-US"/>
              </w:rPr>
            </w:pPr>
            <w:r w:rsidRPr="00264BC7">
              <w:rPr>
                <w:rFonts w:ascii="Tahoma" w:eastAsia="Calibri" w:hAnsi="Tahoma" w:cs="Tahoma"/>
                <w:color w:val="000000"/>
                <w:kern w:val="0"/>
                <w:sz w:val="24"/>
                <w:szCs w:val="24"/>
                <w:lang w:val="en-US" w:eastAsia="zh-CN" w:bidi="ar"/>
              </w:rPr>
              <w:t>W-02</w:t>
            </w:r>
          </w:p>
        </w:tc>
        <w:tc>
          <w:tcPr>
            <w:tcW w:w="462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707EE004" w14:textId="792ADDA2" w:rsidR="001A09B4" w:rsidRPr="0042697D" w:rsidRDefault="0079283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zh-CN" w:bidi="ar"/>
              </w:rPr>
            </w:pPr>
            <w:r w:rsidRPr="00264BC7">
              <w:rPr>
                <w:rFonts w:ascii="Tahoma" w:eastAsia="Calibri" w:hAnsi="Tahoma" w:cs="Tahoma"/>
                <w:color w:val="000000"/>
                <w:kern w:val="0"/>
                <w:sz w:val="24"/>
                <w:szCs w:val="24"/>
                <w:lang w:val="en-US" w:eastAsia="zh-CN" w:bidi="ar"/>
              </w:rPr>
              <w:t>804</w:t>
            </w:r>
            <w:r w:rsidR="001A09B4" w:rsidRPr="00264BC7">
              <w:rPr>
                <w:rFonts w:ascii="Tahoma" w:eastAsia="Calibri" w:hAnsi="Tahoma" w:cs="Tahoma"/>
                <w:color w:val="000000"/>
                <w:kern w:val="0"/>
                <w:sz w:val="24"/>
                <w:szCs w:val="24"/>
                <w:lang w:val="en-US" w:eastAsia="zh-CN" w:bidi="ar"/>
              </w:rPr>
              <w:t>.60</w:t>
            </w:r>
            <w:r w:rsidR="0042697D">
              <w:rPr>
                <w:rFonts w:ascii="Tahoma" w:eastAsia="Calibri" w:hAnsi="Tahoma" w:cs="Tahoma"/>
                <w:color w:val="000000"/>
                <w:kern w:val="0"/>
                <w:sz w:val="24"/>
                <w:szCs w:val="24"/>
                <w:lang w:eastAsia="zh-CN" w:bidi="ar"/>
              </w:rPr>
              <w:t>μ2</w:t>
            </w:r>
          </w:p>
        </w:tc>
      </w:tr>
      <w:tr w:rsidR="001A09B4" w:rsidRPr="00264BC7" w14:paraId="7EFFFD1D" w14:textId="77777777" w:rsidTr="009A7C3B">
        <w:trPr>
          <w:trHeight w:val="288"/>
        </w:trPr>
        <w:tc>
          <w:tcPr>
            <w:tcW w:w="0" w:type="auto"/>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13BEC8B7"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en-US"/>
              </w:rPr>
            </w:pPr>
            <w:r w:rsidRPr="00264BC7">
              <w:rPr>
                <w:rFonts w:ascii="Tahoma" w:eastAsia="Calibri" w:hAnsi="Tahoma" w:cs="Tahoma"/>
                <w:color w:val="000000"/>
                <w:kern w:val="0"/>
                <w:sz w:val="24"/>
                <w:szCs w:val="24"/>
                <w:lang w:val="en-US" w:eastAsia="zh-CN" w:bidi="ar"/>
              </w:rPr>
              <w:t>W-03</w:t>
            </w:r>
          </w:p>
        </w:tc>
        <w:tc>
          <w:tcPr>
            <w:tcW w:w="462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1926C27D" w14:textId="2ACEDC97" w:rsidR="001A09B4" w:rsidRPr="0042697D" w:rsidRDefault="00792834" w:rsidP="007F5747">
            <w:pPr>
              <w:widowControl/>
              <w:suppressAutoHyphens w:val="0"/>
              <w:autoSpaceDN/>
              <w:spacing w:after="160" w:line="259" w:lineRule="auto"/>
              <w:jc w:val="center"/>
              <w:textAlignment w:val="center"/>
              <w:rPr>
                <w:rFonts w:ascii="Tahoma" w:eastAsia="Calibri" w:hAnsi="Tahoma" w:cs="Tahoma"/>
                <w:color w:val="FF0000"/>
                <w:kern w:val="0"/>
                <w:sz w:val="24"/>
                <w:szCs w:val="24"/>
                <w:lang w:eastAsia="en-US"/>
              </w:rPr>
            </w:pPr>
            <w:r w:rsidRPr="00264BC7">
              <w:rPr>
                <w:rFonts w:ascii="Tahoma" w:eastAsia="Calibri" w:hAnsi="Tahoma" w:cs="Tahoma"/>
                <w:color w:val="000000"/>
                <w:kern w:val="0"/>
                <w:sz w:val="24"/>
                <w:szCs w:val="24"/>
                <w:lang w:val="en-US" w:eastAsia="zh-CN" w:bidi="ar"/>
              </w:rPr>
              <w:t>431.64</w:t>
            </w:r>
            <w:r w:rsidR="0042697D">
              <w:rPr>
                <w:rFonts w:ascii="Tahoma" w:eastAsia="Calibri" w:hAnsi="Tahoma" w:cs="Tahoma"/>
                <w:color w:val="000000"/>
                <w:kern w:val="0"/>
                <w:sz w:val="24"/>
                <w:szCs w:val="24"/>
                <w:lang w:eastAsia="zh-CN" w:bidi="ar"/>
              </w:rPr>
              <w:t>μ2</w:t>
            </w:r>
          </w:p>
        </w:tc>
      </w:tr>
      <w:tr w:rsidR="001A09B4" w:rsidRPr="00264BC7" w14:paraId="50B3B6C8" w14:textId="77777777" w:rsidTr="009A7C3B">
        <w:trPr>
          <w:trHeight w:val="288"/>
        </w:trPr>
        <w:tc>
          <w:tcPr>
            <w:tcW w:w="0" w:type="auto"/>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3D9E3B38"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en-US"/>
              </w:rPr>
            </w:pPr>
            <w:r w:rsidRPr="00264BC7">
              <w:rPr>
                <w:rFonts w:ascii="Tahoma" w:eastAsia="Calibri" w:hAnsi="Tahoma" w:cs="Tahoma"/>
                <w:color w:val="000000"/>
                <w:kern w:val="0"/>
                <w:sz w:val="24"/>
                <w:szCs w:val="24"/>
                <w:lang w:val="en-US" w:eastAsia="zh-CN" w:bidi="ar"/>
              </w:rPr>
              <w:lastRenderedPageBreak/>
              <w:t>ΓΥΑΛΙΝΕΣ ΘΥΡΕΣ ΜΟΝΕΣ</w:t>
            </w:r>
          </w:p>
        </w:tc>
        <w:tc>
          <w:tcPr>
            <w:tcW w:w="462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7A52AC95"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en-US"/>
              </w:rPr>
            </w:pPr>
            <w:r w:rsidRPr="00264BC7">
              <w:rPr>
                <w:rFonts w:ascii="Tahoma" w:eastAsia="Calibri" w:hAnsi="Tahoma" w:cs="Tahoma"/>
                <w:color w:val="000000"/>
                <w:kern w:val="0"/>
                <w:sz w:val="24"/>
                <w:szCs w:val="24"/>
                <w:lang w:val="en-US" w:eastAsia="zh-CN" w:bidi="ar"/>
              </w:rPr>
              <w:t>41</w:t>
            </w:r>
          </w:p>
        </w:tc>
      </w:tr>
      <w:tr w:rsidR="001A09B4" w:rsidRPr="00264BC7" w14:paraId="0E67B3E7" w14:textId="77777777" w:rsidTr="009A7C3B">
        <w:trPr>
          <w:trHeight w:val="288"/>
        </w:trPr>
        <w:tc>
          <w:tcPr>
            <w:tcW w:w="0" w:type="auto"/>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1977EACE"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en-US"/>
              </w:rPr>
            </w:pPr>
            <w:r w:rsidRPr="00264BC7">
              <w:rPr>
                <w:rFonts w:ascii="Tahoma" w:eastAsia="Calibri" w:hAnsi="Tahoma" w:cs="Tahoma"/>
                <w:color w:val="000000"/>
                <w:kern w:val="0"/>
                <w:sz w:val="24"/>
                <w:szCs w:val="24"/>
                <w:lang w:val="en-US" w:eastAsia="zh-CN" w:bidi="ar"/>
              </w:rPr>
              <w:t>ΓΥΑΛΙΝΕΣ ΘΥΡΕΣ ΔΙΠΛΕΣ</w:t>
            </w:r>
          </w:p>
        </w:tc>
        <w:tc>
          <w:tcPr>
            <w:tcW w:w="462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287793A4"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en-US"/>
              </w:rPr>
            </w:pPr>
            <w:r w:rsidRPr="00264BC7">
              <w:rPr>
                <w:rFonts w:ascii="Tahoma" w:eastAsia="Calibri" w:hAnsi="Tahoma" w:cs="Tahoma"/>
                <w:color w:val="000000"/>
                <w:kern w:val="0"/>
                <w:sz w:val="24"/>
                <w:szCs w:val="24"/>
                <w:lang w:val="en-US" w:eastAsia="zh-CN" w:bidi="ar"/>
              </w:rPr>
              <w:t>1</w:t>
            </w:r>
          </w:p>
        </w:tc>
      </w:tr>
      <w:tr w:rsidR="001A09B4" w:rsidRPr="00264BC7" w14:paraId="3CF901B1" w14:textId="77777777" w:rsidTr="009A7C3B">
        <w:trPr>
          <w:trHeight w:val="288"/>
        </w:trPr>
        <w:tc>
          <w:tcPr>
            <w:tcW w:w="0" w:type="auto"/>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3B6D56AC"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en-US"/>
              </w:rPr>
            </w:pPr>
            <w:r w:rsidRPr="00264BC7">
              <w:rPr>
                <w:rFonts w:ascii="Tahoma" w:eastAsia="Calibri" w:hAnsi="Tahoma" w:cs="Tahoma"/>
                <w:color w:val="000000"/>
                <w:kern w:val="0"/>
                <w:sz w:val="24"/>
                <w:szCs w:val="24"/>
                <w:lang w:val="en-US" w:eastAsia="zh-CN" w:bidi="ar"/>
              </w:rPr>
              <w:t>ΤΥΦΛΕΣ ΘΥΡΕΣ ΜΕΛΑΜΙΝΗΣ</w:t>
            </w:r>
          </w:p>
        </w:tc>
        <w:tc>
          <w:tcPr>
            <w:tcW w:w="462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14:paraId="6CA2CF56"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color w:val="000000"/>
                <w:kern w:val="0"/>
                <w:sz w:val="24"/>
                <w:szCs w:val="24"/>
                <w:lang w:eastAsia="en-US"/>
              </w:rPr>
            </w:pPr>
            <w:r w:rsidRPr="00264BC7">
              <w:rPr>
                <w:rFonts w:ascii="Tahoma" w:eastAsia="Calibri" w:hAnsi="Tahoma" w:cs="Tahoma"/>
                <w:color w:val="000000"/>
                <w:kern w:val="0"/>
                <w:sz w:val="24"/>
                <w:szCs w:val="24"/>
                <w:lang w:val="en-US" w:eastAsia="zh-CN" w:bidi="ar"/>
              </w:rPr>
              <w:t>8</w:t>
            </w:r>
          </w:p>
        </w:tc>
      </w:tr>
      <w:tr w:rsidR="001A09B4" w:rsidRPr="00264BC7" w14:paraId="4383C771" w14:textId="77777777" w:rsidTr="009A7C3B">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BFBFBF"/>
            <w:noWrap/>
            <w:tcMar>
              <w:top w:w="12" w:type="dxa"/>
              <w:left w:w="12" w:type="dxa"/>
              <w:right w:w="12" w:type="dxa"/>
            </w:tcMar>
            <w:vAlign w:val="center"/>
          </w:tcPr>
          <w:p w14:paraId="37C2A90F" w14:textId="77777777" w:rsidR="001A09B4" w:rsidRPr="00264BC7" w:rsidRDefault="001A09B4" w:rsidP="007F5747">
            <w:pPr>
              <w:widowControl/>
              <w:suppressAutoHyphens w:val="0"/>
              <w:autoSpaceDN/>
              <w:spacing w:after="160" w:line="259" w:lineRule="auto"/>
              <w:jc w:val="center"/>
              <w:textAlignment w:val="center"/>
              <w:rPr>
                <w:rFonts w:ascii="Tahoma" w:eastAsia="Calibri" w:hAnsi="Tahoma" w:cs="Tahoma"/>
                <w:b/>
                <w:color w:val="000000"/>
                <w:kern w:val="0"/>
                <w:sz w:val="24"/>
                <w:szCs w:val="24"/>
                <w:lang w:eastAsia="en-US"/>
              </w:rPr>
            </w:pPr>
          </w:p>
        </w:tc>
        <w:tc>
          <w:tcPr>
            <w:tcW w:w="4627" w:type="dxa"/>
            <w:tcBorders>
              <w:top w:val="single" w:sz="4" w:space="0" w:color="000000"/>
              <w:left w:val="single" w:sz="4" w:space="0" w:color="000000"/>
              <w:bottom w:val="single" w:sz="4" w:space="0" w:color="000000"/>
              <w:right w:val="single" w:sz="4" w:space="0" w:color="000000"/>
            </w:tcBorders>
            <w:shd w:val="clear" w:color="auto" w:fill="BFBFBF"/>
            <w:noWrap/>
            <w:tcMar>
              <w:top w:w="12" w:type="dxa"/>
              <w:left w:w="12" w:type="dxa"/>
              <w:right w:w="12" w:type="dxa"/>
            </w:tcMar>
            <w:vAlign w:val="center"/>
          </w:tcPr>
          <w:p w14:paraId="41DC8269" w14:textId="77777777" w:rsidR="001A09B4" w:rsidRPr="00264BC7" w:rsidRDefault="001A09B4" w:rsidP="007F5747">
            <w:pPr>
              <w:widowControl/>
              <w:suppressAutoHyphens w:val="0"/>
              <w:autoSpaceDN/>
              <w:spacing w:after="160" w:line="259" w:lineRule="auto"/>
              <w:jc w:val="center"/>
              <w:textAlignment w:val="auto"/>
              <w:rPr>
                <w:rFonts w:ascii="Tahoma" w:eastAsia="Calibri" w:hAnsi="Tahoma" w:cs="Tahoma"/>
                <w:color w:val="000000"/>
                <w:kern w:val="0"/>
                <w:sz w:val="24"/>
                <w:szCs w:val="24"/>
                <w:lang w:eastAsia="en-US"/>
              </w:rPr>
            </w:pPr>
          </w:p>
        </w:tc>
      </w:tr>
    </w:tbl>
    <w:p w14:paraId="318716F7" w14:textId="77777777" w:rsidR="001A09B4" w:rsidRPr="00264BC7" w:rsidRDefault="001A09B4" w:rsidP="001A09B4">
      <w:pPr>
        <w:widowControl/>
        <w:suppressAutoHyphens w:val="0"/>
        <w:autoSpaceDN/>
        <w:spacing w:after="160" w:line="259" w:lineRule="auto"/>
        <w:jc w:val="both"/>
        <w:textAlignment w:val="auto"/>
        <w:rPr>
          <w:rFonts w:ascii="Tahoma" w:eastAsia="Calibri" w:hAnsi="Tahoma" w:cs="Tahoma"/>
          <w:b/>
          <w:kern w:val="0"/>
          <w:sz w:val="24"/>
          <w:szCs w:val="24"/>
          <w:u w:val="single"/>
          <w:lang w:eastAsia="en-US"/>
        </w:rPr>
      </w:pPr>
    </w:p>
    <w:p w14:paraId="717F975D" w14:textId="77777777" w:rsidR="001A09B4" w:rsidRPr="00264BC7" w:rsidRDefault="001A09B4" w:rsidP="001A09B4">
      <w:pPr>
        <w:widowControl/>
        <w:suppressAutoHyphens w:val="0"/>
        <w:autoSpaceDN/>
        <w:spacing w:line="259" w:lineRule="auto"/>
        <w:textAlignment w:val="auto"/>
        <w:rPr>
          <w:rFonts w:ascii="Tahoma" w:eastAsia="Calibri" w:hAnsi="Tahoma" w:cs="Tahoma"/>
          <w:b/>
          <w:kern w:val="0"/>
          <w:sz w:val="24"/>
          <w:szCs w:val="24"/>
          <w:u w:val="single"/>
          <w:lang w:eastAsia="en-US"/>
        </w:rPr>
      </w:pPr>
      <w:r w:rsidRPr="00264BC7">
        <w:rPr>
          <w:rFonts w:ascii="Tahoma" w:eastAsia="Calibri" w:hAnsi="Tahoma" w:cs="Tahoma"/>
          <w:b/>
          <w:kern w:val="0"/>
          <w:sz w:val="24"/>
          <w:szCs w:val="24"/>
          <w:u w:val="single"/>
          <w:lang w:eastAsia="en-US"/>
        </w:rPr>
        <w:t>2.</w:t>
      </w:r>
      <w:r w:rsidRPr="00264BC7">
        <w:rPr>
          <w:rFonts w:ascii="Tahoma" w:eastAsia="Calibri" w:hAnsi="Tahoma" w:cs="Tahoma"/>
          <w:kern w:val="0"/>
          <w:sz w:val="24"/>
          <w:szCs w:val="24"/>
          <w:u w:val="single"/>
          <w:lang w:eastAsia="en-US"/>
        </w:rPr>
        <w:t xml:space="preserve">  </w:t>
      </w:r>
      <w:r w:rsidRPr="00264BC7">
        <w:rPr>
          <w:rFonts w:ascii="Tahoma" w:eastAsia="Calibri" w:hAnsi="Tahoma" w:cs="Tahoma"/>
          <w:b/>
          <w:kern w:val="0"/>
          <w:sz w:val="24"/>
          <w:szCs w:val="24"/>
          <w:u w:val="single"/>
          <w:lang w:eastAsia="en-US"/>
        </w:rPr>
        <w:t>Εκτέλεση Εργασιών</w:t>
      </w:r>
    </w:p>
    <w:p w14:paraId="46DEC5F8" w14:textId="77777777" w:rsidR="001A09B4" w:rsidRPr="00264BC7" w:rsidRDefault="001A09B4" w:rsidP="001A09B4">
      <w:pPr>
        <w:widowControl/>
        <w:suppressAutoHyphens w:val="0"/>
        <w:autoSpaceDN/>
        <w:spacing w:line="259" w:lineRule="auto"/>
        <w:textAlignment w:val="auto"/>
        <w:rPr>
          <w:rFonts w:ascii="Tahoma" w:eastAsia="Calibri" w:hAnsi="Tahoma" w:cs="Tahoma"/>
          <w:b/>
          <w:kern w:val="0"/>
          <w:sz w:val="24"/>
          <w:szCs w:val="24"/>
          <w:lang w:eastAsia="en-US"/>
        </w:rPr>
      </w:pPr>
      <w:r w:rsidRPr="00264BC7">
        <w:rPr>
          <w:rFonts w:ascii="Tahoma" w:eastAsia="Calibri" w:hAnsi="Tahoma" w:cs="Tahoma"/>
          <w:b/>
          <w:kern w:val="0"/>
          <w:sz w:val="24"/>
          <w:szCs w:val="24"/>
          <w:lang w:eastAsia="en-US"/>
        </w:rPr>
        <w:t xml:space="preserve"> </w:t>
      </w:r>
    </w:p>
    <w:p w14:paraId="6B5D863F" w14:textId="77777777" w:rsidR="001A09B4" w:rsidRPr="00264BC7" w:rsidRDefault="001A09B4" w:rsidP="001A09B4">
      <w:pPr>
        <w:widowControl/>
        <w:suppressAutoHyphens w:val="0"/>
        <w:autoSpaceDN/>
        <w:spacing w:line="259" w:lineRule="auto"/>
        <w:textAlignment w:val="auto"/>
        <w:rPr>
          <w:rFonts w:ascii="Tahoma" w:eastAsia="Calibri" w:hAnsi="Tahoma" w:cs="Tahoma"/>
          <w:b/>
          <w:kern w:val="0"/>
          <w:sz w:val="24"/>
          <w:szCs w:val="24"/>
          <w:lang w:eastAsia="en-US"/>
        </w:rPr>
      </w:pPr>
      <w:r w:rsidRPr="00264BC7">
        <w:rPr>
          <w:rFonts w:ascii="Tahoma" w:eastAsia="Calibri" w:hAnsi="Tahoma" w:cs="Tahoma"/>
          <w:b/>
          <w:kern w:val="0"/>
          <w:sz w:val="24"/>
          <w:szCs w:val="24"/>
          <w:lang w:eastAsia="en-US"/>
        </w:rPr>
        <w:t>2.1)  Μεταφορά, Παραλαβή και Αποθήκευση Υλικών</w:t>
      </w:r>
    </w:p>
    <w:p w14:paraId="7DF3FFD7"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α</w:t>
      </w:r>
      <w:r w:rsidRPr="00264BC7">
        <w:rPr>
          <w:rFonts w:ascii="Tahoma" w:eastAsia="Calibri" w:hAnsi="Tahoma" w:cs="Tahoma"/>
          <w:kern w:val="0"/>
          <w:sz w:val="24"/>
          <w:szCs w:val="24"/>
          <w:lang w:eastAsia="en-US"/>
        </w:rPr>
        <w:t xml:space="preserve">. Τα υλικά προσκομίζονται στο εργοτάξιο συσκευασμένα από τον προμηθευτή σε κατάλληλες συσκευασίες, επί των οποίων αναγράφεται το όνομα του κατασκευαστή, ο τύπος του υλικού και τα λοιπά απαιτούμενα στοιχεία. Ο Ανάδοχος κατά την παραλαβή ελέγχει αν στα προσκομιζόμενα υλικά περιλαμβάνονται όλοι οι απαιτούμενοι τύποι, οι απαιτούμενες ποσότητες και διαστάσεις των υλικών. </w:t>
      </w:r>
    </w:p>
    <w:p w14:paraId="14AADD1C"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β.</w:t>
      </w:r>
      <w:r w:rsidRPr="00264BC7">
        <w:rPr>
          <w:rFonts w:ascii="Tahoma" w:eastAsia="Calibri" w:hAnsi="Tahoma" w:cs="Tahoma"/>
          <w:kern w:val="0"/>
          <w:sz w:val="24"/>
          <w:szCs w:val="24"/>
          <w:lang w:eastAsia="en-US"/>
        </w:rPr>
        <w:t xml:space="preserve">  Η αποθήκευση των υλικών γίνεται σε ξηρό και καλά αεριζόμενο χώρο. Σε περίπτωση που η αποθήκευση σε εξωτερικό χώρο είναι αναπόφευκτη, τα υλικά δεν θα έρχονται σε απευθείας επαφή με το έδαφος και θα προστατεύονται από την άμεση έκθεση στη βροχή, στο χιόνι, στην ηλιακή ακτινοβολία και σε άλλα έντονα καιρικά φαινόμενα. </w:t>
      </w:r>
    </w:p>
    <w:p w14:paraId="79F13457"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γ.</w:t>
      </w:r>
      <w:r w:rsidRPr="00264BC7">
        <w:rPr>
          <w:rFonts w:ascii="Tahoma" w:eastAsia="Calibri" w:hAnsi="Tahoma" w:cs="Tahoma"/>
          <w:kern w:val="0"/>
          <w:sz w:val="24"/>
          <w:szCs w:val="24"/>
          <w:lang w:eastAsia="en-US"/>
        </w:rPr>
        <w:t xml:space="preserve">  Τα πετάσματα θα στοιβάζονται οριζόντια πάνω σε ειδικούς τάκους, που απέχουν μεταξύ τους το πολύ 50 cm και αφήνουν κενό τουλάχιστον 5 cm από το δάπεδο. Οι διατομές των σκελετών θα είναι τυλιγμένες με ειδικό χαρτί προστασίας.</w:t>
      </w:r>
    </w:p>
    <w:p w14:paraId="3571DE26"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p>
    <w:p w14:paraId="6C642B0C" w14:textId="77777777" w:rsidR="001A09B4" w:rsidRPr="00264BC7" w:rsidRDefault="001A09B4" w:rsidP="001A09B4">
      <w:pPr>
        <w:widowControl/>
        <w:suppressAutoHyphens w:val="0"/>
        <w:autoSpaceDN/>
        <w:spacing w:line="259" w:lineRule="auto"/>
        <w:textAlignment w:val="auto"/>
        <w:rPr>
          <w:rFonts w:ascii="Tahoma" w:eastAsia="Calibri" w:hAnsi="Tahoma" w:cs="Tahoma"/>
          <w:b/>
          <w:kern w:val="0"/>
          <w:sz w:val="24"/>
          <w:szCs w:val="24"/>
          <w:lang w:eastAsia="en-US"/>
        </w:rPr>
      </w:pPr>
      <w:r w:rsidRPr="00264BC7">
        <w:rPr>
          <w:rFonts w:ascii="Tahoma" w:eastAsia="Calibri" w:hAnsi="Tahoma" w:cs="Tahoma"/>
          <w:b/>
          <w:kern w:val="0"/>
          <w:sz w:val="24"/>
          <w:szCs w:val="24"/>
          <w:lang w:eastAsia="en-US"/>
        </w:rPr>
        <w:t>2.2)  Προετοιμασία</w:t>
      </w:r>
    </w:p>
    <w:p w14:paraId="59D463FE"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α</w:t>
      </w:r>
      <w:r w:rsidRPr="00264BC7">
        <w:rPr>
          <w:rFonts w:ascii="Tahoma" w:eastAsia="Calibri" w:hAnsi="Tahoma" w:cs="Tahoma"/>
          <w:kern w:val="0"/>
          <w:sz w:val="24"/>
          <w:szCs w:val="24"/>
          <w:lang w:eastAsia="en-US"/>
        </w:rPr>
        <w:t>. Ο Ανάδοχος εξετάζει τους χώρους, στους οποίους τοποθετούνται τα χωρίσματα και ενημερώνει την Υπηρεσία για ενδεχόμενες ακατάλληλες συνθήκες. Πριν την έναρξη των κατασκευών χαράσσεται το ίχνος του χωρίσματος στο δάπεδο, στις τοιχοποιίες και στην οροφή με τη βοήθεια νήματος της στάθμης, ώστε να συγκριθούν οι πραγματικές διαστάσεις με αυτές που ορίζονται στα σχέδια. Σε περίπτωση ασυμφωνίας ενημερώνει την Υπηρεσία και ζητεί σχετικές οδηγίες. Το ίχνος είναι διπλό, ώστε να λαμβάνεται υπ’ όψη το συνολικό πάχος του χωρίσματος και του σκελετού. Στο ίχνος αυτό προσαρμόζονται οι δοκίδες του σκελετού και οριζόντιοι οδηγοί του χωρίσματος.</w:t>
      </w:r>
    </w:p>
    <w:p w14:paraId="440CF232"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β</w:t>
      </w:r>
      <w:r w:rsidRPr="00264BC7">
        <w:rPr>
          <w:rFonts w:ascii="Tahoma" w:eastAsia="Calibri" w:hAnsi="Tahoma" w:cs="Tahoma"/>
          <w:kern w:val="0"/>
          <w:sz w:val="24"/>
          <w:szCs w:val="24"/>
          <w:lang w:eastAsia="en-US"/>
        </w:rPr>
        <w:t xml:space="preserve">.  Ελέγχεται επίσης η επιπεδότητα της οροφής και του δαπέδου. Αν το δάπεδο ποκλίνει παραπάνω από την επιτρεπόμενη απόκλιση και αν γενικά δεν πληρούνται οι απαιτήσεις επιπεδότητας, ο Ανάδοχος είναι υποχρεωμένος να προβαίνει στις σχετικές επιδιορθώσεις πριν την τοποθέτηση των χωρισμάτων χωρίς την απαίτηση επιπλέον αποζημίωσης. </w:t>
      </w:r>
    </w:p>
    <w:p w14:paraId="3FB449B9"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γ.</w:t>
      </w:r>
      <w:r w:rsidRPr="00264BC7">
        <w:rPr>
          <w:rFonts w:ascii="Tahoma" w:eastAsia="Calibri" w:hAnsi="Tahoma" w:cs="Tahoma"/>
          <w:kern w:val="0"/>
          <w:sz w:val="24"/>
          <w:szCs w:val="24"/>
          <w:lang w:eastAsia="en-US"/>
        </w:rPr>
        <w:t xml:space="preserve"> Τα κατακόρυφα και οριζόντια προφίλ του σκελετού πριν την στερέωση τους θα αλφαδιάζονται με προσοχή, ώστε να διαμορφώνονται απόλυτα οριζόντιες και </w:t>
      </w:r>
    </w:p>
    <w:p w14:paraId="027D04B8"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lastRenderedPageBreak/>
        <w:t>κατακόρυφες γραμμές.</w:t>
      </w:r>
    </w:p>
    <w:p w14:paraId="112AB767"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p>
    <w:p w14:paraId="2ECA9282" w14:textId="77777777" w:rsidR="001A09B4" w:rsidRPr="00264BC7" w:rsidRDefault="001A09B4" w:rsidP="001A09B4">
      <w:pPr>
        <w:widowControl/>
        <w:suppressAutoHyphens w:val="0"/>
        <w:autoSpaceDN/>
        <w:spacing w:line="259" w:lineRule="auto"/>
        <w:textAlignment w:val="auto"/>
        <w:rPr>
          <w:rFonts w:ascii="Tahoma" w:eastAsia="Calibri" w:hAnsi="Tahoma" w:cs="Tahoma"/>
          <w:b/>
          <w:kern w:val="0"/>
          <w:sz w:val="24"/>
          <w:szCs w:val="24"/>
          <w:lang w:eastAsia="en-US"/>
        </w:rPr>
      </w:pPr>
      <w:r w:rsidRPr="00264BC7">
        <w:rPr>
          <w:rFonts w:ascii="Tahoma" w:eastAsia="Calibri" w:hAnsi="Tahoma" w:cs="Tahoma"/>
          <w:b/>
          <w:kern w:val="0"/>
          <w:sz w:val="24"/>
          <w:szCs w:val="24"/>
          <w:lang w:eastAsia="en-US"/>
        </w:rPr>
        <w:t>2.3)  Γενικές Απαιτήσεις</w:t>
      </w:r>
    </w:p>
    <w:p w14:paraId="2C635686" w14:textId="1AF1706B"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α.</w:t>
      </w:r>
      <w:r w:rsidRPr="00264BC7">
        <w:rPr>
          <w:rFonts w:ascii="Tahoma" w:eastAsia="Calibri" w:hAnsi="Tahoma" w:cs="Tahoma"/>
          <w:kern w:val="0"/>
          <w:sz w:val="24"/>
          <w:szCs w:val="24"/>
          <w:lang w:eastAsia="en-US"/>
        </w:rPr>
        <w:t xml:space="preserve"> Ο Ανάδοχος</w:t>
      </w:r>
      <w:r w:rsidR="00AD3100" w:rsidRPr="00264BC7">
        <w:rPr>
          <w:rFonts w:ascii="Tahoma" w:eastAsia="Calibri" w:hAnsi="Tahoma" w:cs="Tahoma"/>
          <w:kern w:val="0"/>
          <w:sz w:val="24"/>
          <w:szCs w:val="24"/>
          <w:lang w:eastAsia="en-US"/>
        </w:rPr>
        <w:t>, εντός δέκα  (10) ημερών από την υπογραφή της σύμβασης</w:t>
      </w:r>
      <w:r w:rsidRPr="00264BC7">
        <w:rPr>
          <w:rFonts w:ascii="Tahoma" w:eastAsia="Calibri" w:hAnsi="Tahoma" w:cs="Tahoma"/>
          <w:kern w:val="0"/>
          <w:sz w:val="24"/>
          <w:szCs w:val="24"/>
          <w:lang w:eastAsia="en-US"/>
        </w:rPr>
        <w:t xml:space="preserve"> υποβάλλει 3 σειρές κατασκευαστικών σχεδίων που απεικονίζουν το προτεινόμενο σύστημα</w:t>
      </w:r>
      <w:r w:rsidR="007F0A8E">
        <w:rPr>
          <w:rFonts w:ascii="Tahoma" w:eastAsia="Calibri" w:hAnsi="Tahoma" w:cs="Tahoma"/>
          <w:kern w:val="0"/>
          <w:sz w:val="24"/>
          <w:szCs w:val="24"/>
          <w:lang w:eastAsia="en-US"/>
        </w:rPr>
        <w:t xml:space="preserve"> </w:t>
      </w:r>
      <w:r w:rsidRPr="00264BC7">
        <w:rPr>
          <w:rFonts w:ascii="Tahoma" w:eastAsia="Calibri" w:hAnsi="Tahoma" w:cs="Tahoma"/>
          <w:kern w:val="0"/>
          <w:sz w:val="24"/>
          <w:szCs w:val="24"/>
          <w:lang w:eastAsia="en-US"/>
        </w:rPr>
        <w:t xml:space="preserve">με λεπτομέρειες, οι οποίες θα καλύπτουν και θα επιλύουν όλες τις πιθανές περιπτώσεις. Θα αποδεικνύουν ότι το προτεινόμενο σύστημα εξασφαλίζει ικανοποιητικά τις απαιτήσεις του έργου σε ότι αφορά την ηχοπροστασία των χώρων, τις αναρτήσεις δευτερευουσών κατασκευών, την πυροπροστασία των χώρων, την ακαμψία των χωρισμάτων, την επιπεδότητα των επιφανειών, καθώς και τη συμβατότητα συναρμολόγησής τους με τα είδη δαπέδων, οροφών και ψευδοροφών που έχουν επιλεγεί για το έργο. </w:t>
      </w:r>
    </w:p>
    <w:p w14:paraId="79FB2F96" w14:textId="676E2D04"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β</w:t>
      </w:r>
      <w:r w:rsidRPr="00264BC7">
        <w:rPr>
          <w:rFonts w:ascii="Tahoma" w:eastAsia="Calibri" w:hAnsi="Tahoma" w:cs="Tahoma"/>
          <w:kern w:val="0"/>
          <w:sz w:val="24"/>
          <w:szCs w:val="24"/>
          <w:lang w:eastAsia="en-US"/>
        </w:rPr>
        <w:t>.   Ο Ανάδοχος</w:t>
      </w:r>
      <w:r w:rsidR="007F0A8E">
        <w:rPr>
          <w:rFonts w:ascii="Tahoma" w:eastAsia="Calibri" w:hAnsi="Tahoma" w:cs="Tahoma"/>
          <w:kern w:val="0"/>
          <w:sz w:val="24"/>
          <w:szCs w:val="24"/>
          <w:lang w:eastAsia="en-US"/>
        </w:rPr>
        <w:t>, εφόσον ζητηθεί,</w:t>
      </w:r>
      <w:r w:rsidRPr="00264BC7">
        <w:rPr>
          <w:rFonts w:ascii="Tahoma" w:eastAsia="Calibri" w:hAnsi="Tahoma" w:cs="Tahoma"/>
          <w:kern w:val="0"/>
          <w:sz w:val="24"/>
          <w:szCs w:val="24"/>
          <w:lang w:eastAsia="en-US"/>
        </w:rPr>
        <w:t xml:space="preserve"> υποχρεούται να κατασκευάσει πριν την έναρξη των εργασιών στον τόπο του έργου και σε χώρους που θα υποδείξει η Υπηρεσία, ολοκληρωμένα δείγματα όλων των ειδών χωρισμάτων ελάχιστης επιφάνειας 5 m2, τα οποία θα είναι πλήρως ολοκληρωμένα με παραδειγματική τοποθέτηση Η/Μ εξαρτημάτων.</w:t>
      </w:r>
    </w:p>
    <w:p w14:paraId="345D96B0" w14:textId="0E565286" w:rsidR="001A09B4" w:rsidRPr="007F22F4"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γ.</w:t>
      </w:r>
      <w:r w:rsidRPr="00264BC7">
        <w:rPr>
          <w:rFonts w:ascii="Tahoma" w:eastAsia="Calibri" w:hAnsi="Tahoma" w:cs="Tahoma"/>
          <w:kern w:val="0"/>
          <w:sz w:val="24"/>
          <w:szCs w:val="24"/>
          <w:lang w:eastAsia="en-US"/>
        </w:rPr>
        <w:t xml:space="preserve"> </w:t>
      </w:r>
      <w:r w:rsidRPr="007F22F4">
        <w:rPr>
          <w:rFonts w:ascii="Tahoma" w:eastAsia="Calibri" w:hAnsi="Tahoma" w:cs="Tahoma"/>
          <w:kern w:val="0"/>
          <w:sz w:val="24"/>
          <w:szCs w:val="24"/>
          <w:lang w:eastAsia="en-US"/>
        </w:rPr>
        <w:t>Διευκρινίζεται ότι ο Ανάδοχος είναι ο μόνος υπεύθυνος για το συντονισμό και την παρακολούθηση των επί μέρους συνεργείων (π.χ. των συνεργείων κατασκευής των χωρισμάτων) για τη σωστή ολοκληρωμένη και έντεχνη κατασκευή των χωρισμάτων.</w:t>
      </w:r>
    </w:p>
    <w:p w14:paraId="056AA7E5"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7F22F4">
        <w:rPr>
          <w:rFonts w:ascii="Tahoma" w:eastAsia="Calibri" w:hAnsi="Tahoma" w:cs="Tahoma"/>
          <w:b/>
          <w:kern w:val="0"/>
          <w:sz w:val="24"/>
          <w:szCs w:val="24"/>
          <w:lang w:eastAsia="en-US"/>
        </w:rPr>
        <w:t>ε</w:t>
      </w:r>
      <w:r w:rsidRPr="007F22F4">
        <w:rPr>
          <w:rFonts w:ascii="Tahoma" w:eastAsia="Calibri" w:hAnsi="Tahoma" w:cs="Tahoma"/>
          <w:kern w:val="0"/>
          <w:sz w:val="24"/>
          <w:szCs w:val="24"/>
          <w:lang w:eastAsia="en-US"/>
        </w:rPr>
        <w:t>. Η τοποθέτηση</w:t>
      </w:r>
      <w:r w:rsidRPr="00264BC7">
        <w:rPr>
          <w:rFonts w:ascii="Tahoma" w:eastAsia="Calibri" w:hAnsi="Tahoma" w:cs="Tahoma"/>
          <w:kern w:val="0"/>
          <w:sz w:val="24"/>
          <w:szCs w:val="24"/>
          <w:lang w:eastAsia="en-US"/>
        </w:rPr>
        <w:t xml:space="preserve"> των χωρισμάτων εκτελείται με όσο το δυνατόν λιγότερες διατρήσεις, διανοίξεις οπών και κοπές της υφιστάμενης κατασκευής. Τα κινητά χωρίσματα πρέπει να αποσυναρμολογούνται εύκολα και με τα συνήθη εργαλεία.</w:t>
      </w:r>
    </w:p>
    <w:p w14:paraId="67B7BA61"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στ.</w:t>
      </w:r>
      <w:r w:rsidRPr="00264BC7">
        <w:rPr>
          <w:rFonts w:ascii="Tahoma" w:eastAsia="Calibri" w:hAnsi="Tahoma" w:cs="Tahoma"/>
          <w:kern w:val="0"/>
          <w:sz w:val="24"/>
          <w:szCs w:val="24"/>
          <w:lang w:eastAsia="en-US"/>
        </w:rPr>
        <w:t xml:space="preserve"> Ο Ανάδοχος υποχρεούται πριν την τοποθέτηση των πετασμάτων να εξακριβώσει ότι ο σκελετός τους είναι στερεωμένος ασφαλώς, ότι έχει τις απαιτούμενες αντοχές καθώς και ότι οι εσχάρες, οι οδηγοί και οι στηρίξεις έχουν τοποθετηθεί κατάλληλα για τη στήριξη των υδραυλικών και άλλων εγκαταστάσεων. Πρέπει επίσης να έχουν τοποθετηθεί όλες οι απαραίτητες εσωτερικές ενισχύσεις για την ακαμψία του ελαφρού χωρίσματος.</w:t>
      </w:r>
    </w:p>
    <w:p w14:paraId="0E76124D"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ζ.</w:t>
      </w:r>
      <w:r w:rsidRPr="00264BC7">
        <w:rPr>
          <w:rFonts w:ascii="Tahoma" w:eastAsia="Calibri" w:hAnsi="Tahoma" w:cs="Tahoma"/>
          <w:kern w:val="0"/>
          <w:sz w:val="24"/>
          <w:szCs w:val="24"/>
          <w:lang w:eastAsia="en-US"/>
        </w:rPr>
        <w:t xml:space="preserve">  Γύρω από τα κουφώματα τα πετάσματα κόβονται κατάλληλα, ώστε οι αρμοί να  είναι κοντά στα κουφώματα. Η τοποθέτηση των κασών των εσωτερικών κουφωμάτων εκτελείται συγχρόνως με την τοποθέτηση του σκελετού των χωρισμάτων. Όλες οι ενώσεις θα έχουν την ίδια στεγανότητα και το ίδιο οπτικό αποτέλεσμα. Οι θύρες τοποθετούνται στις προβλεπόμενες θέσεις με απόλυτη ακρίβεια και φέρουν όλα τα εξαρτήματα ανάρτησης, λειτουργίας και ασφάλισης συμπεριλαμβανομένων και των περιμετρικών ελαστικών παρεμβυσμάτων.</w:t>
      </w:r>
    </w:p>
    <w:p w14:paraId="03930EF1" w14:textId="15E8C500" w:rsidR="001A09B4"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η</w:t>
      </w:r>
      <w:r w:rsidRPr="00264BC7">
        <w:rPr>
          <w:rFonts w:ascii="Tahoma" w:eastAsia="Calibri" w:hAnsi="Tahoma" w:cs="Tahoma"/>
          <w:kern w:val="0"/>
          <w:sz w:val="24"/>
          <w:szCs w:val="24"/>
          <w:lang w:eastAsia="en-US"/>
        </w:rPr>
        <w:t>. Μετά την ολοκλήρωση των εργασιών ο Ανάδοχος υποχρεούται να καθαρίσει τα χωρίσματα κατά τις οδηγίες του εργοστασίου παραγωγής τους. Κατά τον καθαρισμό θα λάβει τις απαραίτητες προφυλάξεις ώστε να μην προκληθούν φθορές στην επιφάνεια και στις παρακείμενες κατασκευές. Κατόπιν τα άχρηστα υλικά θα απομακρύνονται από το εργοτάξιο.</w:t>
      </w:r>
    </w:p>
    <w:p w14:paraId="4D798BFB" w14:textId="77777777" w:rsidR="00A7140C" w:rsidRPr="00264BC7" w:rsidRDefault="00A7140C" w:rsidP="001A09B4">
      <w:pPr>
        <w:widowControl/>
        <w:suppressAutoHyphens w:val="0"/>
        <w:autoSpaceDN/>
        <w:spacing w:line="259" w:lineRule="auto"/>
        <w:jc w:val="both"/>
        <w:textAlignment w:val="auto"/>
        <w:rPr>
          <w:rFonts w:ascii="Tahoma" w:eastAsia="Calibri" w:hAnsi="Tahoma" w:cs="Tahoma"/>
          <w:kern w:val="0"/>
          <w:sz w:val="24"/>
          <w:szCs w:val="24"/>
          <w:lang w:eastAsia="en-US"/>
        </w:rPr>
      </w:pPr>
    </w:p>
    <w:p w14:paraId="3BB0D412" w14:textId="77777777" w:rsidR="001A09B4" w:rsidRPr="00264BC7" w:rsidRDefault="001A09B4" w:rsidP="001A09B4">
      <w:pPr>
        <w:widowControl/>
        <w:suppressAutoHyphens w:val="0"/>
        <w:autoSpaceDN/>
        <w:spacing w:line="259" w:lineRule="auto"/>
        <w:textAlignment w:val="auto"/>
        <w:rPr>
          <w:rFonts w:ascii="Tahoma" w:eastAsia="Calibri" w:hAnsi="Tahoma" w:cs="Tahoma"/>
          <w:kern w:val="0"/>
          <w:sz w:val="24"/>
          <w:szCs w:val="24"/>
          <w:lang w:eastAsia="en-US"/>
        </w:rPr>
      </w:pPr>
    </w:p>
    <w:p w14:paraId="09C489F0" w14:textId="77777777" w:rsidR="001A09B4" w:rsidRPr="00264BC7" w:rsidRDefault="001A09B4" w:rsidP="001A09B4">
      <w:pPr>
        <w:widowControl/>
        <w:suppressAutoHyphens w:val="0"/>
        <w:autoSpaceDN/>
        <w:spacing w:line="259" w:lineRule="auto"/>
        <w:textAlignment w:val="auto"/>
        <w:rPr>
          <w:rFonts w:ascii="Tahoma" w:eastAsia="Calibri" w:hAnsi="Tahoma" w:cs="Tahoma"/>
          <w:b/>
          <w:kern w:val="0"/>
          <w:sz w:val="24"/>
          <w:szCs w:val="24"/>
          <w:lang w:eastAsia="en-US"/>
        </w:rPr>
      </w:pPr>
      <w:r w:rsidRPr="00264BC7">
        <w:rPr>
          <w:rFonts w:ascii="Tahoma" w:eastAsia="Calibri" w:hAnsi="Tahoma" w:cs="Tahoma"/>
          <w:b/>
          <w:kern w:val="0"/>
          <w:sz w:val="24"/>
          <w:szCs w:val="24"/>
          <w:lang w:eastAsia="en-US"/>
        </w:rPr>
        <w:lastRenderedPageBreak/>
        <w:t>2.4)   Έλεγχοι</w:t>
      </w:r>
    </w:p>
    <w:p w14:paraId="53EC7608" w14:textId="74807768"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α.</w:t>
      </w:r>
      <w:r w:rsidRPr="00264BC7">
        <w:rPr>
          <w:rFonts w:ascii="Tahoma" w:eastAsia="Calibri" w:hAnsi="Tahoma" w:cs="Tahoma"/>
          <w:kern w:val="0"/>
          <w:sz w:val="24"/>
          <w:szCs w:val="24"/>
          <w:lang w:eastAsia="en-US"/>
        </w:rPr>
        <w:t xml:space="preserve">  Κανένα χώρισμα δεν θεωρείται ολοκληρωμένο αν δεν ελεγχθούν και δοκιμασθούν οι Η/Μ εγκαταστάσεις και η όλη κατασκευή του. Η εργασία εκτελείται με την μέγιστη δυνατή επιμέλεια και ακρίβεια σύμφωνα </w:t>
      </w:r>
      <w:r w:rsidR="007F0A8E">
        <w:rPr>
          <w:rFonts w:ascii="Tahoma" w:eastAsia="Calibri" w:hAnsi="Tahoma" w:cs="Tahoma"/>
          <w:kern w:val="0"/>
          <w:sz w:val="24"/>
          <w:szCs w:val="24"/>
          <w:lang w:eastAsia="en-US"/>
        </w:rPr>
        <w:t xml:space="preserve">με </w:t>
      </w:r>
      <w:r w:rsidRPr="00264BC7">
        <w:rPr>
          <w:rFonts w:ascii="Tahoma" w:eastAsia="Calibri" w:hAnsi="Tahoma" w:cs="Tahoma"/>
          <w:kern w:val="0"/>
          <w:sz w:val="24"/>
          <w:szCs w:val="24"/>
          <w:lang w:eastAsia="en-US"/>
        </w:rPr>
        <w:t>το παρόν, τις αντίστοιχες προδιαγραφές και τις οδηγίες του κατασκευαστικού οίκου, τις οποίες ο Ανάδοχος πρέπει να ακολουθεί σχολαστικά. Για κάθε κατασκευαστική λεπτομέρεια θα εφαρμόζονται επακριβώς τα σχέδια λεπτομερειών του κατασκευαστικού οίκου, τα οποία θα είναι εγκεκριμένα από την Υπηρεσία.</w:t>
      </w:r>
    </w:p>
    <w:p w14:paraId="3178F370"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β.</w:t>
      </w:r>
      <w:r w:rsidRPr="00264BC7">
        <w:rPr>
          <w:rFonts w:ascii="Tahoma" w:eastAsia="Calibri" w:hAnsi="Tahoma" w:cs="Tahoma"/>
          <w:kern w:val="0"/>
          <w:sz w:val="24"/>
          <w:szCs w:val="24"/>
          <w:lang w:eastAsia="en-US"/>
        </w:rPr>
        <w:t xml:space="preserve"> Η τελειωμένη επιφάνεια μετά τις τυχόν επιδιορθώσεις πρέπει να είναι επίπεδη, ομοιόμορφη και έτοιμη να δεχτεί το τελείωμα που προβλέπεται από τη μελέτη. Επιφάνειες που δεν πληρούν τις απαιτήσεις περί επιπεδότητας, ορθογωνισμού κτλ κρίνονται απορριπτέες και ο Ανάδοχος υποχρεούται να τις ανακατασκευάσει χωρίς επιπλέον αποζημίωση.</w:t>
      </w:r>
    </w:p>
    <w:p w14:paraId="081FE40F"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γ.</w:t>
      </w:r>
      <w:r w:rsidRPr="00264BC7">
        <w:rPr>
          <w:rFonts w:ascii="Tahoma" w:eastAsia="Calibri" w:hAnsi="Tahoma" w:cs="Tahoma"/>
          <w:kern w:val="0"/>
          <w:sz w:val="24"/>
          <w:szCs w:val="24"/>
          <w:lang w:eastAsia="en-US"/>
        </w:rPr>
        <w:t xml:space="preserve"> Όσον αφορά στην ηχομόνωση ενός χωρίσματος πρέπει να ελέγχονται και να  διασφαλίζονται τα ακόλουθα: </w:t>
      </w:r>
    </w:p>
    <w:p w14:paraId="4A7CDB28"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Το ηχομονωτικό υλικό θα καταλαμβάνει ακριβώς τις διαστάσεις του  διάκενου, ενώ χρειάζεται περιμετρικά να είναι κατά 1 cm  - 2 cm μεγαλύτερο, ώστε να προσαρμόζεται στους τοίχους και στο δάπεδο στο εσωτερικό του διάκενου.</w:t>
      </w:r>
    </w:p>
    <w:p w14:paraId="4AC0646F" w14:textId="133398EB"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Τα διαδοχικά παπλώματα ηχομονωτικού υλικού πρέπει να αλληλοκαλύπτονται.</w:t>
      </w:r>
    </w:p>
    <w:p w14:paraId="51D9DCFA" w14:textId="77777777" w:rsidR="006D263C" w:rsidRPr="00264BC7" w:rsidRDefault="006D263C"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δ)</w:t>
      </w:r>
      <w:r w:rsidRPr="00264BC7">
        <w:rPr>
          <w:rFonts w:ascii="Tahoma" w:eastAsia="Calibri" w:hAnsi="Tahoma" w:cs="Tahoma"/>
          <w:kern w:val="0"/>
          <w:sz w:val="24"/>
          <w:szCs w:val="24"/>
          <w:lang w:eastAsia="en-US"/>
        </w:rPr>
        <w:t xml:space="preserve"> Η αναθέτουσα αρχή διατηρεί το δικαίωμα επίσκεψης-αυτοψίας επί τόπου του έργου κατόπιν συνεννόησης με τον Ανάδοχο.</w:t>
      </w:r>
    </w:p>
    <w:p w14:paraId="2DFF36D1" w14:textId="77777777" w:rsidR="003C52EC" w:rsidRPr="00264BC7" w:rsidRDefault="003C52EC" w:rsidP="001A09B4">
      <w:pPr>
        <w:widowControl/>
        <w:suppressAutoHyphens w:val="0"/>
        <w:autoSpaceDN/>
        <w:spacing w:line="259" w:lineRule="auto"/>
        <w:jc w:val="both"/>
        <w:textAlignment w:val="auto"/>
        <w:rPr>
          <w:rFonts w:ascii="Tahoma" w:eastAsia="Calibri" w:hAnsi="Tahoma" w:cs="Tahoma"/>
          <w:kern w:val="0"/>
          <w:sz w:val="24"/>
          <w:szCs w:val="24"/>
          <w:highlight w:val="green"/>
          <w:lang w:eastAsia="en-US"/>
        </w:rPr>
      </w:pPr>
    </w:p>
    <w:p w14:paraId="32E6BB28"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b/>
          <w:kern w:val="0"/>
          <w:sz w:val="24"/>
          <w:szCs w:val="24"/>
          <w:lang w:eastAsia="en-US"/>
        </w:rPr>
      </w:pPr>
      <w:r w:rsidRPr="00264BC7">
        <w:rPr>
          <w:rFonts w:ascii="Tahoma" w:eastAsia="Calibri" w:hAnsi="Tahoma" w:cs="Tahoma"/>
          <w:b/>
          <w:kern w:val="0"/>
          <w:sz w:val="24"/>
          <w:szCs w:val="24"/>
          <w:lang w:eastAsia="en-US"/>
        </w:rPr>
        <w:t>2.5)</w:t>
      </w:r>
      <w:r w:rsidRPr="00264BC7">
        <w:rPr>
          <w:rFonts w:ascii="Tahoma" w:eastAsia="Calibri" w:hAnsi="Tahoma" w:cs="Tahoma"/>
          <w:kern w:val="0"/>
          <w:sz w:val="24"/>
          <w:szCs w:val="24"/>
          <w:lang w:eastAsia="en-US"/>
        </w:rPr>
        <w:t xml:space="preserve">  </w:t>
      </w:r>
      <w:r w:rsidRPr="00264BC7">
        <w:rPr>
          <w:rFonts w:ascii="Tahoma" w:eastAsia="Calibri" w:hAnsi="Tahoma" w:cs="Tahoma"/>
          <w:b/>
          <w:kern w:val="0"/>
          <w:sz w:val="24"/>
          <w:szCs w:val="24"/>
          <w:lang w:eastAsia="en-US"/>
        </w:rPr>
        <w:t>Ανοχές</w:t>
      </w:r>
    </w:p>
    <w:tbl>
      <w:tblPr>
        <w:tblStyle w:val="1f"/>
        <w:tblW w:w="0" w:type="auto"/>
        <w:tblLook w:val="04A0" w:firstRow="1" w:lastRow="0" w:firstColumn="1" w:lastColumn="0" w:noHBand="0" w:noVBand="1"/>
      </w:tblPr>
      <w:tblGrid>
        <w:gridCol w:w="444"/>
        <w:gridCol w:w="5124"/>
        <w:gridCol w:w="2728"/>
      </w:tblGrid>
      <w:tr w:rsidR="001A09B4" w:rsidRPr="00264BC7" w14:paraId="1BBB34E4" w14:textId="77777777" w:rsidTr="001A09B4">
        <w:tc>
          <w:tcPr>
            <w:tcW w:w="8296" w:type="dxa"/>
            <w:gridSpan w:val="3"/>
            <w:shd w:val="clear" w:color="auto" w:fill="D9D9D9"/>
          </w:tcPr>
          <w:p w14:paraId="0D980317" w14:textId="77777777" w:rsidR="001A09B4" w:rsidRPr="00264BC7" w:rsidRDefault="00812F14" w:rsidP="001A09B4">
            <w:pPr>
              <w:suppressAutoHyphens w:val="0"/>
              <w:jc w:val="center"/>
              <w:rPr>
                <w:rFonts w:ascii="Tahoma" w:hAnsi="Tahoma" w:cs="Tahoma"/>
                <w:b/>
                <w:sz w:val="24"/>
                <w:szCs w:val="24"/>
                <w:highlight w:val="green"/>
              </w:rPr>
            </w:pPr>
            <w:r w:rsidRPr="00264BC7">
              <w:rPr>
                <w:rFonts w:ascii="Tahoma" w:hAnsi="Tahoma" w:cs="Tahoma"/>
                <w:b/>
                <w:sz w:val="24"/>
                <w:szCs w:val="24"/>
              </w:rPr>
              <w:t>Πίνακας 2.5</w:t>
            </w:r>
            <w:r w:rsidR="001A09B4" w:rsidRPr="00264BC7">
              <w:rPr>
                <w:rFonts w:ascii="Tahoma" w:hAnsi="Tahoma" w:cs="Tahoma"/>
                <w:b/>
                <w:sz w:val="24"/>
                <w:szCs w:val="24"/>
              </w:rPr>
              <w:t>.1</w:t>
            </w:r>
          </w:p>
        </w:tc>
      </w:tr>
      <w:tr w:rsidR="001A09B4" w:rsidRPr="00264BC7" w14:paraId="3A83B8B4" w14:textId="77777777" w:rsidTr="001A09B4">
        <w:tc>
          <w:tcPr>
            <w:tcW w:w="8296" w:type="dxa"/>
            <w:gridSpan w:val="3"/>
            <w:shd w:val="clear" w:color="auto" w:fill="D9D9D9"/>
          </w:tcPr>
          <w:p w14:paraId="77E8D6C2" w14:textId="77777777" w:rsidR="001A09B4" w:rsidRPr="00264BC7" w:rsidRDefault="001A09B4" w:rsidP="001A09B4">
            <w:pPr>
              <w:suppressAutoHyphens w:val="0"/>
              <w:jc w:val="center"/>
              <w:rPr>
                <w:rFonts w:ascii="Tahoma" w:hAnsi="Tahoma" w:cs="Tahoma"/>
                <w:b/>
                <w:sz w:val="24"/>
                <w:szCs w:val="24"/>
                <w:highlight w:val="green"/>
              </w:rPr>
            </w:pPr>
            <w:r w:rsidRPr="00264BC7">
              <w:rPr>
                <w:rFonts w:ascii="Tahoma" w:hAnsi="Tahoma" w:cs="Tahoma"/>
                <w:b/>
                <w:sz w:val="24"/>
                <w:szCs w:val="24"/>
              </w:rPr>
              <w:t>Ανοχές Κατασκευών Χωρισμάτων/(Απαίτηση/Απόκλιση)</w:t>
            </w:r>
          </w:p>
        </w:tc>
      </w:tr>
      <w:tr w:rsidR="001A09B4" w:rsidRPr="00264BC7" w14:paraId="65E6C8E0" w14:textId="77777777" w:rsidTr="008B050F">
        <w:tc>
          <w:tcPr>
            <w:tcW w:w="444" w:type="dxa"/>
            <w:shd w:val="clear" w:color="auto" w:fill="D9D9D9"/>
          </w:tcPr>
          <w:p w14:paraId="6A519E57" w14:textId="77777777" w:rsidR="001A09B4" w:rsidRPr="00264BC7" w:rsidRDefault="001A09B4" w:rsidP="001A09B4">
            <w:pPr>
              <w:suppressAutoHyphens w:val="0"/>
              <w:rPr>
                <w:rFonts w:ascii="Tahoma" w:hAnsi="Tahoma" w:cs="Tahoma"/>
                <w:b/>
                <w:sz w:val="24"/>
                <w:szCs w:val="24"/>
              </w:rPr>
            </w:pPr>
            <w:r w:rsidRPr="00264BC7">
              <w:rPr>
                <w:rFonts w:ascii="Tahoma" w:hAnsi="Tahoma" w:cs="Tahoma"/>
                <w:b/>
                <w:sz w:val="24"/>
                <w:szCs w:val="24"/>
              </w:rPr>
              <w:t>1.</w:t>
            </w:r>
          </w:p>
        </w:tc>
        <w:tc>
          <w:tcPr>
            <w:tcW w:w="5124" w:type="dxa"/>
          </w:tcPr>
          <w:p w14:paraId="58345E59" w14:textId="77777777" w:rsidR="001A09B4" w:rsidRPr="00264BC7" w:rsidRDefault="001A09B4" w:rsidP="001A09B4">
            <w:pPr>
              <w:suppressAutoHyphens w:val="0"/>
              <w:rPr>
                <w:rFonts w:ascii="Tahoma" w:hAnsi="Tahoma" w:cs="Tahoma"/>
                <w:sz w:val="24"/>
                <w:szCs w:val="24"/>
                <w:highlight w:val="green"/>
              </w:rPr>
            </w:pPr>
            <w:r w:rsidRPr="00264BC7">
              <w:rPr>
                <w:rFonts w:ascii="Tahoma" w:hAnsi="Tahoma" w:cs="Tahoma"/>
                <w:sz w:val="24"/>
                <w:szCs w:val="24"/>
              </w:rPr>
              <w:t>επιπεδότητα επιφανειών χωρισμάτων</w:t>
            </w:r>
          </w:p>
        </w:tc>
        <w:tc>
          <w:tcPr>
            <w:tcW w:w="2728" w:type="dxa"/>
          </w:tcPr>
          <w:p w14:paraId="6C146800" w14:textId="547FA52E" w:rsidR="001A09B4" w:rsidRPr="008B050F" w:rsidRDefault="001A09B4" w:rsidP="001A09B4">
            <w:pPr>
              <w:suppressAutoHyphens w:val="0"/>
              <w:rPr>
                <w:rFonts w:ascii="Tahoma" w:hAnsi="Tahoma" w:cs="Tahoma"/>
                <w:sz w:val="24"/>
                <w:szCs w:val="24"/>
                <w:highlight w:val="green"/>
                <w:lang w:val="en-US"/>
              </w:rPr>
            </w:pPr>
            <w:r w:rsidRPr="00264BC7">
              <w:rPr>
                <w:rFonts w:ascii="Tahoma" w:hAnsi="Tahoma" w:cs="Tahoma"/>
                <w:sz w:val="24"/>
                <w:szCs w:val="24"/>
              </w:rPr>
              <w:t>± 2 mm σε πήχη 4 m</w:t>
            </w:r>
            <w:r w:rsidR="008B050F">
              <w:rPr>
                <w:rFonts w:ascii="Tahoma" w:hAnsi="Tahoma" w:cs="Tahoma"/>
                <w:sz w:val="24"/>
                <w:szCs w:val="24"/>
              </w:rPr>
              <w:t>m</w:t>
            </w:r>
          </w:p>
        </w:tc>
      </w:tr>
      <w:tr w:rsidR="001A09B4" w:rsidRPr="00264BC7" w14:paraId="01FCB72E" w14:textId="77777777" w:rsidTr="008B050F">
        <w:tc>
          <w:tcPr>
            <w:tcW w:w="444" w:type="dxa"/>
            <w:shd w:val="clear" w:color="auto" w:fill="D9D9D9"/>
          </w:tcPr>
          <w:p w14:paraId="61B52366" w14:textId="77777777" w:rsidR="001A09B4" w:rsidRPr="00264BC7" w:rsidRDefault="001A09B4" w:rsidP="001A09B4">
            <w:pPr>
              <w:suppressAutoHyphens w:val="0"/>
              <w:rPr>
                <w:rFonts w:ascii="Tahoma" w:hAnsi="Tahoma" w:cs="Tahoma"/>
                <w:b/>
                <w:sz w:val="24"/>
                <w:szCs w:val="24"/>
              </w:rPr>
            </w:pPr>
            <w:r w:rsidRPr="00264BC7">
              <w:rPr>
                <w:rFonts w:ascii="Tahoma" w:hAnsi="Tahoma" w:cs="Tahoma"/>
                <w:b/>
                <w:sz w:val="24"/>
                <w:szCs w:val="24"/>
              </w:rPr>
              <w:t>2.</w:t>
            </w:r>
          </w:p>
        </w:tc>
        <w:tc>
          <w:tcPr>
            <w:tcW w:w="5124" w:type="dxa"/>
          </w:tcPr>
          <w:p w14:paraId="30A29671" w14:textId="77777777" w:rsidR="001A09B4" w:rsidRPr="00264BC7" w:rsidRDefault="001A09B4" w:rsidP="001A09B4">
            <w:pPr>
              <w:suppressAutoHyphens w:val="0"/>
              <w:rPr>
                <w:rFonts w:ascii="Tahoma" w:hAnsi="Tahoma" w:cs="Tahoma"/>
                <w:sz w:val="24"/>
                <w:szCs w:val="24"/>
                <w:highlight w:val="green"/>
              </w:rPr>
            </w:pPr>
            <w:r w:rsidRPr="00264BC7">
              <w:rPr>
                <w:rFonts w:ascii="Tahoma" w:hAnsi="Tahoma" w:cs="Tahoma"/>
                <w:sz w:val="24"/>
                <w:szCs w:val="24"/>
              </w:rPr>
              <w:t>ευθυγραμμία ή κατακορυφότητα</w:t>
            </w:r>
          </w:p>
        </w:tc>
        <w:tc>
          <w:tcPr>
            <w:tcW w:w="2728" w:type="dxa"/>
          </w:tcPr>
          <w:p w14:paraId="68723F8B" w14:textId="77777777" w:rsidR="001A09B4" w:rsidRPr="00264BC7" w:rsidRDefault="001A09B4" w:rsidP="001A09B4">
            <w:pPr>
              <w:suppressAutoHyphens w:val="0"/>
              <w:rPr>
                <w:rFonts w:ascii="Tahoma" w:hAnsi="Tahoma" w:cs="Tahoma"/>
                <w:sz w:val="24"/>
                <w:szCs w:val="24"/>
                <w:highlight w:val="green"/>
              </w:rPr>
            </w:pPr>
            <w:r w:rsidRPr="00264BC7">
              <w:rPr>
                <w:rFonts w:ascii="Tahoma" w:hAnsi="Tahoma" w:cs="Tahoma"/>
                <w:sz w:val="24"/>
                <w:szCs w:val="24"/>
              </w:rPr>
              <w:t>2 mm από ράμμα ή νήμα της στάθμης</w:t>
            </w:r>
          </w:p>
        </w:tc>
      </w:tr>
      <w:tr w:rsidR="001A09B4" w:rsidRPr="00264BC7" w14:paraId="1AF72328" w14:textId="77777777" w:rsidTr="008B050F">
        <w:tc>
          <w:tcPr>
            <w:tcW w:w="444" w:type="dxa"/>
            <w:shd w:val="clear" w:color="auto" w:fill="D9D9D9"/>
          </w:tcPr>
          <w:p w14:paraId="570C009A" w14:textId="77777777" w:rsidR="001A09B4" w:rsidRPr="00264BC7" w:rsidRDefault="001A09B4" w:rsidP="001A09B4">
            <w:pPr>
              <w:suppressAutoHyphens w:val="0"/>
              <w:rPr>
                <w:rFonts w:ascii="Tahoma" w:hAnsi="Tahoma" w:cs="Tahoma"/>
                <w:b/>
                <w:sz w:val="24"/>
                <w:szCs w:val="24"/>
              </w:rPr>
            </w:pPr>
            <w:r w:rsidRPr="00264BC7">
              <w:rPr>
                <w:rFonts w:ascii="Tahoma" w:hAnsi="Tahoma" w:cs="Tahoma"/>
                <w:b/>
                <w:sz w:val="24"/>
                <w:szCs w:val="24"/>
              </w:rPr>
              <w:t>3.</w:t>
            </w:r>
          </w:p>
        </w:tc>
        <w:tc>
          <w:tcPr>
            <w:tcW w:w="5124" w:type="dxa"/>
          </w:tcPr>
          <w:p w14:paraId="05138FAF" w14:textId="77777777" w:rsidR="001A09B4" w:rsidRPr="00264BC7" w:rsidRDefault="001A09B4" w:rsidP="001A09B4">
            <w:pPr>
              <w:suppressAutoHyphens w:val="0"/>
              <w:rPr>
                <w:rFonts w:ascii="Tahoma" w:hAnsi="Tahoma" w:cs="Tahoma"/>
                <w:sz w:val="24"/>
                <w:szCs w:val="24"/>
                <w:highlight w:val="green"/>
              </w:rPr>
            </w:pPr>
            <w:r w:rsidRPr="00264BC7">
              <w:rPr>
                <w:rFonts w:ascii="Tahoma" w:hAnsi="Tahoma" w:cs="Tahoma"/>
                <w:sz w:val="24"/>
                <w:szCs w:val="24"/>
              </w:rPr>
              <w:t>μέγιστη απόκλιση γωνίας (ανά μήκος χωρίσματος)</w:t>
            </w:r>
          </w:p>
        </w:tc>
        <w:tc>
          <w:tcPr>
            <w:tcW w:w="2728" w:type="dxa"/>
          </w:tcPr>
          <w:p w14:paraId="5D88B8CD" w14:textId="77777777" w:rsidR="001A09B4" w:rsidRPr="00264BC7" w:rsidRDefault="001A09B4" w:rsidP="001A09B4">
            <w:pPr>
              <w:suppressAutoHyphens w:val="0"/>
              <w:rPr>
                <w:rFonts w:ascii="Tahoma" w:hAnsi="Tahoma" w:cs="Tahoma"/>
                <w:sz w:val="24"/>
                <w:szCs w:val="24"/>
              </w:rPr>
            </w:pPr>
            <w:r w:rsidRPr="00264BC7">
              <w:rPr>
                <w:rFonts w:ascii="Tahoma" w:hAnsi="Tahoma" w:cs="Tahoma"/>
                <w:sz w:val="24"/>
                <w:szCs w:val="24"/>
              </w:rPr>
              <w:t>1:1000</w:t>
            </w:r>
          </w:p>
          <w:p w14:paraId="6126722D" w14:textId="77777777" w:rsidR="001A09B4" w:rsidRPr="00264BC7" w:rsidRDefault="001A09B4" w:rsidP="001A09B4">
            <w:pPr>
              <w:suppressAutoHyphens w:val="0"/>
              <w:rPr>
                <w:rFonts w:ascii="Tahoma" w:hAnsi="Tahoma" w:cs="Tahoma"/>
                <w:sz w:val="24"/>
                <w:szCs w:val="24"/>
                <w:highlight w:val="green"/>
              </w:rPr>
            </w:pPr>
          </w:p>
        </w:tc>
      </w:tr>
    </w:tbl>
    <w:p w14:paraId="160C8435"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highlight w:val="green"/>
          <w:lang w:eastAsia="en-US"/>
        </w:rPr>
      </w:pPr>
    </w:p>
    <w:p w14:paraId="7938B473"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b/>
          <w:kern w:val="0"/>
          <w:sz w:val="24"/>
          <w:szCs w:val="24"/>
          <w:lang w:eastAsia="en-US"/>
        </w:rPr>
      </w:pPr>
      <w:r w:rsidRPr="00264BC7">
        <w:rPr>
          <w:rFonts w:ascii="Tahoma" w:eastAsia="Calibri" w:hAnsi="Tahoma" w:cs="Tahoma"/>
          <w:b/>
          <w:kern w:val="0"/>
          <w:sz w:val="24"/>
          <w:szCs w:val="24"/>
          <w:lang w:eastAsia="en-US"/>
        </w:rPr>
        <w:t>2.6 ) Χρόνος Εκτέλ</w:t>
      </w:r>
      <w:r w:rsidR="00FD0DF6" w:rsidRPr="00264BC7">
        <w:rPr>
          <w:rFonts w:ascii="Tahoma" w:eastAsia="Calibri" w:hAnsi="Tahoma" w:cs="Tahoma"/>
          <w:b/>
          <w:kern w:val="0"/>
          <w:sz w:val="24"/>
          <w:szCs w:val="24"/>
          <w:lang w:eastAsia="en-US"/>
        </w:rPr>
        <w:t>ε</w:t>
      </w:r>
      <w:r w:rsidRPr="00264BC7">
        <w:rPr>
          <w:rFonts w:ascii="Tahoma" w:eastAsia="Calibri" w:hAnsi="Tahoma" w:cs="Tahoma"/>
          <w:b/>
          <w:kern w:val="0"/>
          <w:sz w:val="24"/>
          <w:szCs w:val="24"/>
          <w:lang w:eastAsia="en-US"/>
        </w:rPr>
        <w:t xml:space="preserve">σης </w:t>
      </w:r>
    </w:p>
    <w:p w14:paraId="0F6F9FC2" w14:textId="0DF64C89" w:rsidR="001A09B4" w:rsidRDefault="001A09B4" w:rsidP="001A09B4">
      <w:pPr>
        <w:widowControl/>
        <w:suppressAutoHyphens w:val="0"/>
        <w:autoSpaceDN/>
        <w:jc w:val="both"/>
        <w:textAlignment w:val="auto"/>
        <w:rPr>
          <w:rFonts w:ascii="Tahoma" w:hAnsi="Tahoma" w:cs="Tahoma"/>
          <w:spacing w:val="20"/>
          <w:sz w:val="24"/>
          <w:szCs w:val="24"/>
        </w:rPr>
      </w:pPr>
      <w:r w:rsidRPr="00264BC7">
        <w:rPr>
          <w:rFonts w:ascii="Tahoma" w:hAnsi="Tahoma" w:cs="Tahoma"/>
          <w:bCs/>
          <w:kern w:val="0"/>
          <w:sz w:val="24"/>
          <w:szCs w:val="24"/>
          <w:lang w:eastAsia="it-IT"/>
        </w:rPr>
        <w:t xml:space="preserve">Ο εκτιμώμενος μέγιστος απαιτούμενος καθαρός χρόνος για την </w:t>
      </w:r>
      <w:r w:rsidR="002C1446" w:rsidRPr="00264BC7">
        <w:rPr>
          <w:rFonts w:ascii="Tahoma" w:hAnsi="Tahoma" w:cs="Tahoma"/>
          <w:bCs/>
          <w:kern w:val="0"/>
          <w:sz w:val="24"/>
          <w:szCs w:val="24"/>
          <w:lang w:eastAsia="it-IT"/>
        </w:rPr>
        <w:t>προμήθεια</w:t>
      </w:r>
      <w:r w:rsidRPr="00264BC7">
        <w:rPr>
          <w:rFonts w:ascii="Tahoma" w:hAnsi="Tahoma" w:cs="Tahoma"/>
          <w:bCs/>
          <w:kern w:val="0"/>
          <w:sz w:val="24"/>
          <w:szCs w:val="24"/>
          <w:lang w:eastAsia="it-IT"/>
        </w:rPr>
        <w:t xml:space="preserve"> και</w:t>
      </w:r>
      <w:r w:rsidR="002C1446" w:rsidRPr="00264BC7">
        <w:rPr>
          <w:rFonts w:ascii="Tahoma" w:hAnsi="Tahoma" w:cs="Tahoma"/>
          <w:bCs/>
          <w:kern w:val="0"/>
          <w:sz w:val="24"/>
          <w:szCs w:val="24"/>
          <w:lang w:eastAsia="it-IT"/>
        </w:rPr>
        <w:t xml:space="preserve"> την </w:t>
      </w:r>
      <w:r w:rsidRPr="00264BC7">
        <w:rPr>
          <w:rFonts w:ascii="Tahoma" w:hAnsi="Tahoma" w:cs="Tahoma"/>
          <w:bCs/>
          <w:kern w:val="0"/>
          <w:sz w:val="24"/>
          <w:szCs w:val="24"/>
          <w:lang w:eastAsia="it-IT"/>
        </w:rPr>
        <w:t xml:space="preserve"> τοποθέτηση των χωρισμάτων </w:t>
      </w:r>
      <w:r w:rsidRPr="00127725">
        <w:rPr>
          <w:rFonts w:ascii="Tahoma" w:hAnsi="Tahoma" w:cs="Tahoma"/>
          <w:bCs/>
          <w:kern w:val="0"/>
          <w:sz w:val="24"/>
          <w:szCs w:val="24"/>
          <w:lang w:eastAsia="it-IT"/>
        </w:rPr>
        <w:t xml:space="preserve">εκτιμάται σε </w:t>
      </w:r>
      <w:r w:rsidR="00127725" w:rsidRPr="00127725">
        <w:rPr>
          <w:rFonts w:ascii="Tahoma" w:hAnsi="Tahoma" w:cs="Tahoma"/>
          <w:spacing w:val="20"/>
          <w:sz w:val="24"/>
          <w:szCs w:val="24"/>
        </w:rPr>
        <w:t>δέκα (10) εβδομάδες και νοείται το χρονικό διάστημα από την ημερομηνία υπογραφής της σύμβασης έως την οριστική ποσοτική και ποιοτική παραλαβή του έργου.</w:t>
      </w:r>
    </w:p>
    <w:p w14:paraId="567A67F2" w14:textId="77777777" w:rsidR="004831C0" w:rsidRDefault="004831C0" w:rsidP="001A09B4">
      <w:pPr>
        <w:widowControl/>
        <w:suppressAutoHyphens w:val="0"/>
        <w:autoSpaceDN/>
        <w:jc w:val="both"/>
        <w:textAlignment w:val="auto"/>
        <w:rPr>
          <w:rFonts w:ascii="Tahoma" w:hAnsi="Tahoma" w:cs="Tahoma"/>
          <w:spacing w:val="20"/>
          <w:sz w:val="24"/>
          <w:szCs w:val="24"/>
        </w:rPr>
      </w:pPr>
    </w:p>
    <w:p w14:paraId="30F29F75" w14:textId="77777777" w:rsidR="004831C0" w:rsidRDefault="004831C0" w:rsidP="001A09B4">
      <w:pPr>
        <w:widowControl/>
        <w:suppressAutoHyphens w:val="0"/>
        <w:autoSpaceDN/>
        <w:jc w:val="both"/>
        <w:textAlignment w:val="auto"/>
        <w:rPr>
          <w:rFonts w:ascii="Tahoma" w:hAnsi="Tahoma" w:cs="Tahoma"/>
          <w:spacing w:val="20"/>
          <w:sz w:val="24"/>
          <w:szCs w:val="24"/>
        </w:rPr>
      </w:pPr>
    </w:p>
    <w:p w14:paraId="66DC1E99" w14:textId="77777777" w:rsidR="004831C0" w:rsidRDefault="004831C0" w:rsidP="001A09B4">
      <w:pPr>
        <w:widowControl/>
        <w:suppressAutoHyphens w:val="0"/>
        <w:autoSpaceDN/>
        <w:jc w:val="both"/>
        <w:textAlignment w:val="auto"/>
        <w:rPr>
          <w:rFonts w:ascii="Tahoma" w:hAnsi="Tahoma" w:cs="Tahoma"/>
          <w:spacing w:val="20"/>
          <w:sz w:val="24"/>
          <w:szCs w:val="24"/>
        </w:rPr>
      </w:pPr>
    </w:p>
    <w:p w14:paraId="258EBE48" w14:textId="77777777" w:rsidR="004831C0" w:rsidRDefault="004831C0" w:rsidP="001A09B4">
      <w:pPr>
        <w:widowControl/>
        <w:suppressAutoHyphens w:val="0"/>
        <w:autoSpaceDN/>
        <w:jc w:val="both"/>
        <w:textAlignment w:val="auto"/>
        <w:rPr>
          <w:rFonts w:ascii="Tahoma" w:hAnsi="Tahoma" w:cs="Tahoma"/>
          <w:spacing w:val="20"/>
          <w:sz w:val="24"/>
          <w:szCs w:val="24"/>
        </w:rPr>
      </w:pPr>
    </w:p>
    <w:p w14:paraId="70269CCE" w14:textId="77777777" w:rsidR="004831C0" w:rsidRDefault="004831C0" w:rsidP="001A09B4">
      <w:pPr>
        <w:widowControl/>
        <w:suppressAutoHyphens w:val="0"/>
        <w:autoSpaceDN/>
        <w:jc w:val="both"/>
        <w:textAlignment w:val="auto"/>
        <w:rPr>
          <w:rFonts w:ascii="Tahoma" w:hAnsi="Tahoma" w:cs="Tahoma"/>
          <w:spacing w:val="20"/>
          <w:sz w:val="24"/>
          <w:szCs w:val="24"/>
        </w:rPr>
      </w:pPr>
    </w:p>
    <w:p w14:paraId="145A8413" w14:textId="77777777" w:rsidR="004831C0" w:rsidRPr="00127725" w:rsidRDefault="004831C0" w:rsidP="001A09B4">
      <w:pPr>
        <w:widowControl/>
        <w:suppressAutoHyphens w:val="0"/>
        <w:autoSpaceDN/>
        <w:jc w:val="both"/>
        <w:textAlignment w:val="auto"/>
        <w:rPr>
          <w:rFonts w:ascii="Tahoma" w:hAnsi="Tahoma" w:cs="Tahoma"/>
          <w:kern w:val="0"/>
          <w:sz w:val="24"/>
          <w:szCs w:val="24"/>
          <w:lang w:eastAsia="it-IT"/>
        </w:rPr>
      </w:pPr>
    </w:p>
    <w:p w14:paraId="4850923E" w14:textId="77777777" w:rsidR="00812F14" w:rsidRPr="00264BC7" w:rsidRDefault="00812F14" w:rsidP="001A09B4">
      <w:pPr>
        <w:widowControl/>
        <w:suppressAutoHyphens w:val="0"/>
        <w:autoSpaceDN/>
        <w:jc w:val="both"/>
        <w:textAlignment w:val="auto"/>
        <w:rPr>
          <w:rFonts w:ascii="Tahoma" w:hAnsi="Tahoma" w:cs="Tahoma"/>
          <w:b/>
          <w:color w:val="FF0000"/>
          <w:kern w:val="0"/>
          <w:sz w:val="24"/>
          <w:szCs w:val="24"/>
          <w:highlight w:val="yellow"/>
          <w:lang w:eastAsia="it-IT"/>
        </w:rPr>
      </w:pPr>
    </w:p>
    <w:p w14:paraId="56073A46" w14:textId="065AB041" w:rsidR="00812F14" w:rsidRDefault="00812F14" w:rsidP="001A09B4">
      <w:pPr>
        <w:widowControl/>
        <w:suppressAutoHyphens w:val="0"/>
        <w:autoSpaceDN/>
        <w:jc w:val="both"/>
        <w:textAlignment w:val="auto"/>
        <w:rPr>
          <w:rFonts w:ascii="Tahoma" w:hAnsi="Tahoma" w:cs="Tahoma"/>
          <w:b/>
          <w:kern w:val="0"/>
          <w:sz w:val="24"/>
          <w:szCs w:val="24"/>
          <w:lang w:eastAsia="it-IT"/>
        </w:rPr>
      </w:pPr>
      <w:r w:rsidRPr="00264BC7">
        <w:rPr>
          <w:rFonts w:ascii="Tahoma" w:hAnsi="Tahoma" w:cs="Tahoma"/>
          <w:b/>
          <w:kern w:val="0"/>
          <w:sz w:val="24"/>
          <w:szCs w:val="24"/>
          <w:lang w:eastAsia="it-IT"/>
        </w:rPr>
        <w:lastRenderedPageBreak/>
        <w:t xml:space="preserve">2.7) Πίνακας Παραδοτέων </w:t>
      </w:r>
      <w:r w:rsidR="005B0069" w:rsidRPr="00264BC7">
        <w:rPr>
          <w:rFonts w:ascii="Tahoma" w:hAnsi="Tahoma" w:cs="Tahoma"/>
          <w:b/>
          <w:kern w:val="0"/>
          <w:sz w:val="24"/>
          <w:szCs w:val="24"/>
          <w:lang w:eastAsia="it-IT"/>
        </w:rPr>
        <w:t>(Ενδεικτικός)</w:t>
      </w:r>
    </w:p>
    <w:p w14:paraId="52DAF605" w14:textId="77777777" w:rsidR="00602929" w:rsidRPr="00264BC7" w:rsidRDefault="00602929" w:rsidP="001A09B4">
      <w:pPr>
        <w:widowControl/>
        <w:suppressAutoHyphens w:val="0"/>
        <w:autoSpaceDN/>
        <w:jc w:val="both"/>
        <w:textAlignment w:val="auto"/>
        <w:rPr>
          <w:rFonts w:ascii="Tahoma" w:hAnsi="Tahoma" w:cs="Tahoma"/>
          <w:b/>
          <w:kern w:val="0"/>
          <w:sz w:val="24"/>
          <w:szCs w:val="24"/>
          <w:lang w:eastAsia="it-IT"/>
        </w:rPr>
      </w:pPr>
    </w:p>
    <w:p w14:paraId="6E5382E4" w14:textId="77777777" w:rsidR="00812F14" w:rsidRPr="00264BC7" w:rsidRDefault="00812F14" w:rsidP="001A09B4">
      <w:pPr>
        <w:widowControl/>
        <w:suppressAutoHyphens w:val="0"/>
        <w:autoSpaceDN/>
        <w:jc w:val="both"/>
        <w:textAlignment w:val="auto"/>
        <w:rPr>
          <w:rFonts w:ascii="Tahoma" w:hAnsi="Tahoma" w:cs="Tahoma"/>
          <w:b/>
          <w:kern w:val="0"/>
          <w:sz w:val="24"/>
          <w:szCs w:val="24"/>
          <w:highlight w:val="yellow"/>
          <w:lang w:eastAsia="it-IT"/>
        </w:rPr>
      </w:pPr>
    </w:p>
    <w:tbl>
      <w:tblPr>
        <w:tblStyle w:val="afb"/>
        <w:tblW w:w="0" w:type="auto"/>
        <w:jc w:val="center"/>
        <w:tblLook w:val="04A0" w:firstRow="1" w:lastRow="0" w:firstColumn="1" w:lastColumn="0" w:noHBand="0" w:noVBand="1"/>
      </w:tblPr>
      <w:tblGrid>
        <w:gridCol w:w="4148"/>
        <w:gridCol w:w="4148"/>
      </w:tblGrid>
      <w:tr w:rsidR="00812F14" w:rsidRPr="00264BC7" w14:paraId="3F969BA8" w14:textId="77777777" w:rsidTr="00BA0F4C">
        <w:trPr>
          <w:jc w:val="center"/>
        </w:trPr>
        <w:tc>
          <w:tcPr>
            <w:tcW w:w="8296" w:type="dxa"/>
            <w:gridSpan w:val="2"/>
            <w:shd w:val="clear" w:color="auto" w:fill="D9D9D9" w:themeFill="background1" w:themeFillShade="D9"/>
          </w:tcPr>
          <w:p w14:paraId="14D16183" w14:textId="77777777" w:rsidR="00812F14" w:rsidRPr="00264BC7" w:rsidRDefault="00812F14" w:rsidP="00BA0F4C">
            <w:pPr>
              <w:jc w:val="center"/>
              <w:rPr>
                <w:rFonts w:ascii="Tahoma" w:hAnsi="Tahoma" w:cs="Tahoma"/>
                <w:b/>
                <w:sz w:val="24"/>
                <w:szCs w:val="24"/>
              </w:rPr>
            </w:pPr>
            <w:r w:rsidRPr="00264BC7">
              <w:rPr>
                <w:rFonts w:ascii="Tahoma" w:hAnsi="Tahoma" w:cs="Tahoma"/>
                <w:b/>
                <w:sz w:val="24"/>
                <w:szCs w:val="24"/>
              </w:rPr>
              <w:t>ΠΑΡΑΔΟΤΕΑ</w:t>
            </w:r>
          </w:p>
        </w:tc>
      </w:tr>
      <w:tr w:rsidR="00812F14" w:rsidRPr="00264BC7" w14:paraId="316A2FAD" w14:textId="77777777" w:rsidTr="00BA0F4C">
        <w:trPr>
          <w:jc w:val="center"/>
        </w:trPr>
        <w:tc>
          <w:tcPr>
            <w:tcW w:w="4148" w:type="dxa"/>
            <w:shd w:val="clear" w:color="auto" w:fill="auto"/>
          </w:tcPr>
          <w:p w14:paraId="0FDE574C" w14:textId="77777777" w:rsidR="00812F14" w:rsidRPr="008924D7" w:rsidRDefault="00812F14" w:rsidP="00BA0F4C">
            <w:pPr>
              <w:jc w:val="center"/>
              <w:rPr>
                <w:rFonts w:ascii="Tahoma" w:hAnsi="Tahoma" w:cs="Tahoma"/>
                <w:b/>
              </w:rPr>
            </w:pPr>
          </w:p>
          <w:p w14:paraId="5FC7BB3A" w14:textId="5673282A" w:rsidR="00812F14" w:rsidRPr="008924D7" w:rsidRDefault="00812F14" w:rsidP="00BA0F4C">
            <w:pPr>
              <w:jc w:val="center"/>
              <w:rPr>
                <w:rFonts w:ascii="Tahoma" w:hAnsi="Tahoma" w:cs="Tahoma"/>
                <w:b/>
              </w:rPr>
            </w:pPr>
            <w:r w:rsidRPr="008924D7">
              <w:rPr>
                <w:rFonts w:ascii="Tahoma" w:hAnsi="Tahoma" w:cs="Tahoma"/>
                <w:b/>
              </w:rPr>
              <w:t>ΚΑΤΑΣΚΕΥΑΣΤΙΚΑ ΣΧΕΔΙΑ ΣΥΜΦΩΝΑ ΜΕ ΤΟ ΠΑΡΑΡΤΗΜΑ Ι ΤΗΣ ΔΙΑΚΗΡΥΞΗΣ/ Δ</w:t>
            </w:r>
            <w:r w:rsidR="005B0069">
              <w:rPr>
                <w:rFonts w:ascii="Tahoma" w:hAnsi="Tahoma" w:cs="Tahoma"/>
                <w:b/>
              </w:rPr>
              <w:t>ΕΙ</w:t>
            </w:r>
            <w:r w:rsidRPr="008924D7">
              <w:rPr>
                <w:rFonts w:ascii="Tahoma" w:hAnsi="Tahoma" w:cs="Tahoma"/>
                <w:b/>
              </w:rPr>
              <w:t xml:space="preserve">ΓΜΑΤΑ ΥΛΙΚΩΝ ΕΦΟΣΟΝ ΖΗΤΗΘΟΥΝ </w:t>
            </w:r>
          </w:p>
          <w:p w14:paraId="0C6677E4" w14:textId="77777777" w:rsidR="00812F14" w:rsidRPr="008924D7" w:rsidRDefault="00812F14" w:rsidP="00BA0F4C">
            <w:pPr>
              <w:jc w:val="center"/>
              <w:rPr>
                <w:rFonts w:ascii="Tahoma" w:hAnsi="Tahoma" w:cs="Tahoma"/>
                <w:b/>
              </w:rPr>
            </w:pPr>
          </w:p>
        </w:tc>
        <w:tc>
          <w:tcPr>
            <w:tcW w:w="4148" w:type="dxa"/>
          </w:tcPr>
          <w:p w14:paraId="521214CF" w14:textId="77777777" w:rsidR="00812F14" w:rsidRPr="008924D7" w:rsidRDefault="00812F14" w:rsidP="00BA0F4C">
            <w:pPr>
              <w:jc w:val="center"/>
              <w:rPr>
                <w:rFonts w:ascii="Tahoma" w:hAnsi="Tahoma" w:cs="Tahoma"/>
                <w:b/>
              </w:rPr>
            </w:pPr>
          </w:p>
          <w:p w14:paraId="1AB51EC5" w14:textId="77777777" w:rsidR="00812F14" w:rsidRPr="008924D7" w:rsidRDefault="00812F14" w:rsidP="00BA0F4C">
            <w:pPr>
              <w:jc w:val="center"/>
              <w:rPr>
                <w:rFonts w:ascii="Tahoma" w:hAnsi="Tahoma" w:cs="Tahoma"/>
                <w:b/>
              </w:rPr>
            </w:pPr>
            <w:r w:rsidRPr="008924D7">
              <w:rPr>
                <w:rFonts w:ascii="Tahoma" w:hAnsi="Tahoma" w:cs="Tahoma"/>
                <w:b/>
              </w:rPr>
              <w:t>Π1</w:t>
            </w:r>
          </w:p>
        </w:tc>
      </w:tr>
      <w:tr w:rsidR="00812F14" w:rsidRPr="00264BC7" w14:paraId="58CFD7BE" w14:textId="77777777" w:rsidTr="00BA0F4C">
        <w:trPr>
          <w:jc w:val="center"/>
        </w:trPr>
        <w:tc>
          <w:tcPr>
            <w:tcW w:w="4148" w:type="dxa"/>
            <w:shd w:val="clear" w:color="auto" w:fill="auto"/>
          </w:tcPr>
          <w:p w14:paraId="51B3DDF5" w14:textId="77777777" w:rsidR="00812F14" w:rsidRPr="008924D7" w:rsidRDefault="00812F14" w:rsidP="00BA0F4C">
            <w:pPr>
              <w:jc w:val="center"/>
              <w:rPr>
                <w:rFonts w:ascii="Tahoma" w:hAnsi="Tahoma" w:cs="Tahoma"/>
                <w:b/>
              </w:rPr>
            </w:pPr>
            <w:r w:rsidRPr="008924D7">
              <w:rPr>
                <w:rFonts w:ascii="Tahoma" w:hAnsi="Tahoma" w:cs="Tahoma"/>
                <w:b/>
              </w:rPr>
              <w:t xml:space="preserve">ΠΑΡΑΛΑΒΗ &amp; ΑΠΟΘΗΚΕΥΣΗ ΥΛΙΚΩΝ </w:t>
            </w:r>
          </w:p>
          <w:p w14:paraId="7C56DF3C" w14:textId="77777777" w:rsidR="00812F14" w:rsidRPr="008924D7" w:rsidRDefault="00812F14" w:rsidP="00BA0F4C">
            <w:pPr>
              <w:jc w:val="center"/>
              <w:rPr>
                <w:rFonts w:ascii="Tahoma" w:hAnsi="Tahoma" w:cs="Tahoma"/>
                <w:b/>
              </w:rPr>
            </w:pPr>
          </w:p>
        </w:tc>
        <w:tc>
          <w:tcPr>
            <w:tcW w:w="4148" w:type="dxa"/>
          </w:tcPr>
          <w:p w14:paraId="2BBEFBD5" w14:textId="77777777" w:rsidR="00812F14" w:rsidRPr="008924D7" w:rsidRDefault="00812F14" w:rsidP="00BA0F4C">
            <w:pPr>
              <w:jc w:val="center"/>
              <w:rPr>
                <w:rFonts w:ascii="Tahoma" w:hAnsi="Tahoma" w:cs="Tahoma"/>
                <w:b/>
              </w:rPr>
            </w:pPr>
            <w:r w:rsidRPr="008924D7">
              <w:rPr>
                <w:rFonts w:ascii="Tahoma" w:hAnsi="Tahoma" w:cs="Tahoma"/>
                <w:b/>
              </w:rPr>
              <w:t>Π2</w:t>
            </w:r>
          </w:p>
        </w:tc>
      </w:tr>
      <w:tr w:rsidR="00812F14" w:rsidRPr="00264BC7" w14:paraId="599D8832" w14:textId="77777777" w:rsidTr="00BA0F4C">
        <w:trPr>
          <w:jc w:val="center"/>
        </w:trPr>
        <w:tc>
          <w:tcPr>
            <w:tcW w:w="4148" w:type="dxa"/>
            <w:shd w:val="clear" w:color="auto" w:fill="auto"/>
          </w:tcPr>
          <w:p w14:paraId="38948B29" w14:textId="77777777" w:rsidR="00812F14" w:rsidRPr="008924D7" w:rsidRDefault="00812F14" w:rsidP="00BA0F4C">
            <w:pPr>
              <w:jc w:val="center"/>
              <w:rPr>
                <w:rFonts w:ascii="Tahoma" w:hAnsi="Tahoma" w:cs="Tahoma"/>
                <w:b/>
              </w:rPr>
            </w:pPr>
            <w:r w:rsidRPr="008924D7">
              <w:rPr>
                <w:rFonts w:ascii="Tahoma" w:hAnsi="Tahoma" w:cs="Tahoma"/>
                <w:b/>
              </w:rPr>
              <w:t xml:space="preserve">ΕΓΚΑΤΑΣΤΑΣΗ/ ΤΟΠΟΘΕΤΗΣΗ </w:t>
            </w:r>
          </w:p>
          <w:p w14:paraId="35AB7664" w14:textId="77777777" w:rsidR="00812F14" w:rsidRPr="008924D7" w:rsidRDefault="00812F14" w:rsidP="00BA0F4C">
            <w:pPr>
              <w:jc w:val="center"/>
              <w:rPr>
                <w:rFonts w:ascii="Tahoma" w:hAnsi="Tahoma" w:cs="Tahoma"/>
                <w:b/>
              </w:rPr>
            </w:pPr>
          </w:p>
        </w:tc>
        <w:tc>
          <w:tcPr>
            <w:tcW w:w="4148" w:type="dxa"/>
          </w:tcPr>
          <w:p w14:paraId="0DE9B3A5" w14:textId="77777777" w:rsidR="00812F14" w:rsidRPr="008924D7" w:rsidRDefault="00812F14" w:rsidP="00BA0F4C">
            <w:pPr>
              <w:jc w:val="center"/>
              <w:rPr>
                <w:rFonts w:ascii="Tahoma" w:hAnsi="Tahoma" w:cs="Tahoma"/>
                <w:b/>
              </w:rPr>
            </w:pPr>
            <w:r w:rsidRPr="008924D7">
              <w:rPr>
                <w:rFonts w:ascii="Tahoma" w:hAnsi="Tahoma" w:cs="Tahoma"/>
                <w:b/>
              </w:rPr>
              <w:t>Π3</w:t>
            </w:r>
          </w:p>
        </w:tc>
      </w:tr>
      <w:tr w:rsidR="00812F14" w:rsidRPr="00264BC7" w14:paraId="7817CF38" w14:textId="77777777" w:rsidTr="00BA0F4C">
        <w:trPr>
          <w:trHeight w:val="632"/>
          <w:jc w:val="center"/>
        </w:trPr>
        <w:tc>
          <w:tcPr>
            <w:tcW w:w="4148" w:type="dxa"/>
            <w:shd w:val="clear" w:color="auto" w:fill="auto"/>
          </w:tcPr>
          <w:p w14:paraId="0B7EDC68" w14:textId="77777777" w:rsidR="00812F14" w:rsidRPr="008924D7" w:rsidRDefault="00812F14" w:rsidP="00BA0F4C">
            <w:pPr>
              <w:jc w:val="center"/>
              <w:rPr>
                <w:rFonts w:ascii="Tahoma" w:hAnsi="Tahoma" w:cs="Tahoma"/>
                <w:b/>
              </w:rPr>
            </w:pPr>
            <w:r w:rsidRPr="008924D7">
              <w:rPr>
                <w:rFonts w:ascii="Tahoma" w:hAnsi="Tahoma" w:cs="Tahoma"/>
                <w:b/>
              </w:rPr>
              <w:t>ΕΛΕΓΧΟΙ/ΟΛΟΚΛΗΡΩΣΗ ΕΡΓΟΥ</w:t>
            </w:r>
          </w:p>
        </w:tc>
        <w:tc>
          <w:tcPr>
            <w:tcW w:w="4148" w:type="dxa"/>
          </w:tcPr>
          <w:p w14:paraId="1CDA2706" w14:textId="77777777" w:rsidR="00812F14" w:rsidRPr="008924D7" w:rsidRDefault="00812F14" w:rsidP="00BA0F4C">
            <w:pPr>
              <w:jc w:val="center"/>
              <w:rPr>
                <w:rFonts w:ascii="Tahoma" w:hAnsi="Tahoma" w:cs="Tahoma"/>
                <w:b/>
              </w:rPr>
            </w:pPr>
            <w:r w:rsidRPr="008924D7">
              <w:rPr>
                <w:rFonts w:ascii="Tahoma" w:hAnsi="Tahoma" w:cs="Tahoma"/>
                <w:b/>
              </w:rPr>
              <w:t>Π4</w:t>
            </w:r>
          </w:p>
        </w:tc>
      </w:tr>
    </w:tbl>
    <w:p w14:paraId="44758078" w14:textId="77777777" w:rsidR="00812F14" w:rsidRPr="00264BC7" w:rsidRDefault="00812F14" w:rsidP="001A09B4">
      <w:pPr>
        <w:widowControl/>
        <w:suppressAutoHyphens w:val="0"/>
        <w:autoSpaceDN/>
        <w:jc w:val="both"/>
        <w:textAlignment w:val="auto"/>
        <w:rPr>
          <w:rFonts w:ascii="Tahoma" w:hAnsi="Tahoma" w:cs="Tahoma"/>
          <w:b/>
          <w:kern w:val="0"/>
          <w:sz w:val="24"/>
          <w:szCs w:val="24"/>
          <w:highlight w:val="yellow"/>
          <w:lang w:eastAsia="it-IT"/>
        </w:rPr>
      </w:pPr>
    </w:p>
    <w:p w14:paraId="6ACE4F70"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highlight w:val="green"/>
          <w:lang w:eastAsia="en-US"/>
        </w:rPr>
      </w:pPr>
    </w:p>
    <w:p w14:paraId="07CA5F59" w14:textId="77777777" w:rsidR="001A09B4" w:rsidRPr="00264BC7" w:rsidRDefault="00F372C2"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b/>
          <w:kern w:val="0"/>
          <w:sz w:val="24"/>
          <w:szCs w:val="24"/>
          <w:lang w:eastAsia="en-US"/>
        </w:rPr>
        <w:t>2.8</w:t>
      </w:r>
      <w:r w:rsidR="001A09B4" w:rsidRPr="00264BC7">
        <w:rPr>
          <w:rFonts w:ascii="Tahoma" w:eastAsia="Calibri" w:hAnsi="Tahoma" w:cs="Tahoma"/>
          <w:b/>
          <w:kern w:val="0"/>
          <w:sz w:val="24"/>
          <w:szCs w:val="24"/>
          <w:lang w:eastAsia="en-US"/>
        </w:rPr>
        <w:t>)</w:t>
      </w:r>
      <w:r w:rsidR="001A09B4" w:rsidRPr="00264BC7">
        <w:rPr>
          <w:rFonts w:ascii="Tahoma" w:eastAsia="Calibri" w:hAnsi="Tahoma" w:cs="Tahoma"/>
          <w:kern w:val="0"/>
          <w:sz w:val="24"/>
          <w:szCs w:val="24"/>
          <w:lang w:eastAsia="en-US"/>
        </w:rPr>
        <w:t xml:space="preserve">  </w:t>
      </w:r>
      <w:r w:rsidR="001A09B4" w:rsidRPr="00264BC7">
        <w:rPr>
          <w:rFonts w:ascii="Tahoma" w:eastAsia="Calibri" w:hAnsi="Tahoma" w:cs="Tahoma"/>
          <w:b/>
          <w:kern w:val="0"/>
          <w:sz w:val="24"/>
          <w:szCs w:val="24"/>
          <w:lang w:eastAsia="en-US"/>
        </w:rPr>
        <w:t>Περιλαμβανόμενες Δαπάνες</w:t>
      </w:r>
    </w:p>
    <w:p w14:paraId="79B87CEB"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Στην τιμή μονάδος για την κατασκευή ελαφρών χωρισμάτων περιλαμβάνονται τα ακόλουθα:</w:t>
      </w:r>
    </w:p>
    <w:p w14:paraId="359D4E4A"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α. Η προμήθεια και μεταφορά επί τόπου του έργου, από οποιαδήποτε απόσταση και μέσω οποιασδήποτε οδού, η προσέγγιση και η τοποθέτηση σε κάθε στάθμη εργασίας όλων των απαιτούμενων υλικών, μικροϋλικών και του απαραίτητου εξοπλισμού για την ολοκληρωμένη και έντεχνη εκτέλεση της εργασίας. Περιλαμβάνονται επίσης και οι επιπλέον ποσότητες υλικών που προσκομίζει ο Ανάδοχος είτε για τη συντήρηση των επιφανειών από τον Κύριο του Έργου είτε για λόγους απωλειών κατά την κατασκευή.</w:t>
      </w:r>
    </w:p>
    <w:p w14:paraId="6ED13DBA"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β. Η εργασία πλήρους κατασκευής και τοποθέτησης των χωρισμάτων κατά τις οδηγίες του εργοστασίου παραγωγής, τα κατασκευαστικά σχέδια και τις οδηγίες του παρόντος. Ειδικότερα περιλαμβάνονται τα ακόλουθα:</w:t>
      </w:r>
    </w:p>
    <w:p w14:paraId="6C3A0865"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η προμήθεια, κοπή και τοποθέτηση των φύλλων της επένδυσης (ξυλεπένδυσης)</w:t>
      </w:r>
    </w:p>
    <w:p w14:paraId="09610667"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η κοπή, κατεργασία, κατασκευή και τοποθέτηση του σκελετού</w:t>
      </w:r>
    </w:p>
    <w:p w14:paraId="6A3F4CB2"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xml:space="preserve">-   η προμήθεια, κοπή και τοποθέτηση των υαλοπινάκων,  και των θυρόφυλλων </w:t>
      </w:r>
    </w:p>
    <w:p w14:paraId="196E3A1C"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η διαμόρφωση των απαιτούμενων αρμών, των συναρμογών με τις οροφές, τα δάπεδα και τα λοιπά δομικά στοιχεία</w:t>
      </w:r>
    </w:p>
    <w:p w14:paraId="34B7F7CC"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η προμήθεια και τοποθέτηση του μονωτικού υλικού</w:t>
      </w:r>
    </w:p>
    <w:p w14:paraId="10AA2CB9"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τα μέτρα προστασίας των θυρών, των υαλοπινάκων και άλλων παρακείμενων κατασκευών έναντι πιθανών φθορών από τις εργασίες κατασκευής χωρισμάτων</w:t>
      </w:r>
    </w:p>
    <w:p w14:paraId="6B825FFD"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ο επιμελημένος καθαρισμός και το πλύσιμο της τελειωμένης επιφάνειας.</w:t>
      </w:r>
    </w:p>
    <w:p w14:paraId="03A96240"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γ.   Η δαπάνη προσκόμισης δειγμάτων, η κατασκευή δειγμάτων εργασίας και η ενδεχόμενη διεξαγωγή ελέγχων και δοκιμών.</w:t>
      </w:r>
    </w:p>
    <w:p w14:paraId="142AF61D"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δ.  Η δαπάνη προμήθειας, μεταφοράς και τοποθέτησης σε κάθε στάθμη εργασίας των απαιτούμενων ικριωμάτων καθώς και η αποξήλωση και απομάκρυνση τους από το χώρο εργασίας μετά το πέρας των εργασιών.</w:t>
      </w:r>
    </w:p>
    <w:p w14:paraId="4F30673D"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lastRenderedPageBreak/>
        <w:t>ε. Η δαπάνη ασφάλισης, αποθήκευσης και προστασίας των υλικών και των κατασκευαζόμενων στοιχείων.</w:t>
      </w:r>
    </w:p>
    <w:p w14:paraId="0EF56B8D"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xml:space="preserve">στ.  Κάθε άλλη εργασία που απαιτείται για την πλήρη, έντεχνη και εμπρόθεσμη αποπεράτωση των εργασιών, έστω και πρόσθετη και μη ρητά αναφερόμενη στο παρόν </w:t>
      </w:r>
    </w:p>
    <w:p w14:paraId="782BB246"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και στα υπόλοιπα Συμβατικά Τεύχη και σχέδια.</w:t>
      </w:r>
    </w:p>
    <w:p w14:paraId="3F630E28"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p>
    <w:p w14:paraId="5622EF91"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b/>
          <w:kern w:val="0"/>
          <w:sz w:val="24"/>
          <w:szCs w:val="24"/>
          <w:lang w:eastAsia="en-US"/>
        </w:rPr>
      </w:pPr>
      <w:r w:rsidRPr="00264BC7">
        <w:rPr>
          <w:rFonts w:ascii="Tahoma" w:eastAsia="Calibri" w:hAnsi="Tahoma" w:cs="Tahoma"/>
          <w:b/>
          <w:kern w:val="0"/>
          <w:sz w:val="24"/>
          <w:szCs w:val="24"/>
          <w:u w:val="single"/>
          <w:lang w:eastAsia="en-US"/>
        </w:rPr>
        <w:t>3)  Γενικές Υποχρεώσεις Αναδόχου</w:t>
      </w:r>
    </w:p>
    <w:p w14:paraId="154D821E"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α. Ο Ανάδοχος προσκομίζει τα σχετικά πιστοποιητικά ποιότητας των υλικών στην αναθέτουσα αρχή.</w:t>
      </w:r>
    </w:p>
    <w:p w14:paraId="598576B7"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β. Ο Ανάδοχος θα επιλέγει υλικά που προέρχονται από τον ίδιο κατασκευαστή (πετάσματα, ορθοστάτες, βίδες, γωνιακά στηρίγματα, αλουμίνια, ξυλεία κτλ). Τα βοηθητικά υλικά θα πρέπει να είναι απολύτως συμβατά μεταξύ τους και με τα κύρια υλικά του χωρίσματος. Κάθε υλικό θα χρησιμοποιείται σύμφωνα με τις οδηγίες χρήσης, τις προδιαγραφές και τα τεχνικά φυλλάδια του κατασκευαστή, ώστε να αποφεύγονται τα ελαττώματα και οι κακοτεχνίες.</w:t>
      </w:r>
    </w:p>
    <w:p w14:paraId="70281EB2"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γ. Ο ανάδοχος οφείλει να προσκομίσει στην αναθέτουσα αρχή βεβαίωση των εργοστασίων παραγωγής των υλικών, ότι κάθε υλικό διατίθεται στην απαιτούμενη ποιότητα και ποσότητα για την ολοκλήρωση των εργασιών, μέσα στις προθεσμίες αποπεράτωσης του έργου. Δεν γίνεται δεκτή σε καμία περίπτωση δικαιολογία του Αναδόχου, ότι τα προβλεπόμενα υλικά από την εγκεκριμένη μελέτη εξαντλήθηκαν κατά τη διάρκεια της κατασκευής του έργου.</w:t>
      </w:r>
    </w:p>
    <w:p w14:paraId="4E2E9929"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δ. Ο Ανάδοχος υποβάλλει στην Υπηρεσία</w:t>
      </w:r>
      <w:r w:rsidR="00993C91" w:rsidRPr="00264BC7">
        <w:rPr>
          <w:rFonts w:ascii="Tahoma" w:eastAsia="Calibri" w:hAnsi="Tahoma" w:cs="Tahoma"/>
          <w:kern w:val="0"/>
          <w:sz w:val="24"/>
          <w:szCs w:val="24"/>
          <w:lang w:eastAsia="en-US"/>
        </w:rPr>
        <w:t>,</w:t>
      </w:r>
      <w:r w:rsidR="00D3692A" w:rsidRPr="00264BC7">
        <w:rPr>
          <w:rFonts w:ascii="Tahoma" w:eastAsia="Calibri" w:hAnsi="Tahoma" w:cs="Tahoma"/>
          <w:kern w:val="0"/>
          <w:sz w:val="24"/>
          <w:szCs w:val="24"/>
          <w:lang w:eastAsia="en-US"/>
        </w:rPr>
        <w:t xml:space="preserve"> εφόσον ζητηθεί,</w:t>
      </w:r>
      <w:r w:rsidRPr="00264BC7">
        <w:rPr>
          <w:rFonts w:ascii="Tahoma" w:eastAsia="Calibri" w:hAnsi="Tahoma" w:cs="Tahoma"/>
          <w:kern w:val="0"/>
          <w:sz w:val="24"/>
          <w:szCs w:val="24"/>
          <w:lang w:eastAsia="en-US"/>
        </w:rPr>
        <w:t xml:space="preserve"> δείγματα μήκους 30 cm όλων των  υλικών του σκελετού των χωρισμάτων καθώς και τα τεχνικά φυλλάδια των  κατασκευαστών ή δείγματα όλων των τύπων όπως περιγράφονται στα κατασκευαστικά σχέδια.</w:t>
      </w:r>
    </w:p>
    <w:p w14:paraId="6CB69588" w14:textId="77777777" w:rsidR="001A09B4" w:rsidRPr="00264BC7" w:rsidRDefault="001A09B4" w:rsidP="001A09B4">
      <w:pPr>
        <w:widowControl/>
        <w:suppressAutoHyphens w:val="0"/>
        <w:autoSpaceDN/>
        <w:spacing w:line="259" w:lineRule="auto"/>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xml:space="preserve"> </w:t>
      </w:r>
    </w:p>
    <w:p w14:paraId="339361DE" w14:textId="77777777" w:rsidR="001A09B4" w:rsidRPr="00264BC7" w:rsidRDefault="001A09B4" w:rsidP="00B975E8">
      <w:pPr>
        <w:widowControl/>
        <w:numPr>
          <w:ilvl w:val="0"/>
          <w:numId w:val="61"/>
        </w:numPr>
        <w:suppressAutoHyphens w:val="0"/>
        <w:autoSpaceDN/>
        <w:spacing w:after="160" w:line="259" w:lineRule="auto"/>
        <w:contextualSpacing/>
        <w:textAlignment w:val="auto"/>
        <w:rPr>
          <w:rFonts w:ascii="Tahoma" w:eastAsia="Calibri" w:hAnsi="Tahoma" w:cs="Tahoma"/>
          <w:b/>
          <w:kern w:val="0"/>
          <w:sz w:val="24"/>
          <w:szCs w:val="24"/>
          <w:u w:val="single"/>
          <w:lang w:eastAsia="en-US"/>
        </w:rPr>
      </w:pPr>
      <w:r w:rsidRPr="00264BC7">
        <w:rPr>
          <w:rFonts w:ascii="Tahoma" w:eastAsia="Calibri" w:hAnsi="Tahoma" w:cs="Tahoma"/>
          <w:b/>
          <w:kern w:val="0"/>
          <w:sz w:val="24"/>
          <w:szCs w:val="24"/>
          <w:u w:val="single"/>
          <w:lang w:eastAsia="en-US"/>
        </w:rPr>
        <w:t>ΕΠΙΣΗΜΑΝΣΕΙΣ</w:t>
      </w:r>
    </w:p>
    <w:p w14:paraId="381E4503" w14:textId="77777777" w:rsidR="001A09B4" w:rsidRPr="00264BC7" w:rsidRDefault="001A09B4" w:rsidP="001A09B4">
      <w:pPr>
        <w:widowControl/>
        <w:suppressAutoHyphens w:val="0"/>
        <w:autoSpaceDN/>
        <w:spacing w:line="259" w:lineRule="auto"/>
        <w:ind w:left="284"/>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-Τα χωρίσματα θα παραδοθούν τοποθετημένα, τελειωμένα τεχνικά και αισθητικά άρτια, έτοιμα προς χρήση.</w:t>
      </w:r>
    </w:p>
    <w:p w14:paraId="7C4A42E0" w14:textId="77777777" w:rsidR="001A09B4" w:rsidRPr="00264BC7" w:rsidRDefault="001A09B4" w:rsidP="001A09B4">
      <w:pPr>
        <w:widowControl/>
        <w:suppressAutoHyphens w:val="0"/>
        <w:autoSpaceDN/>
        <w:spacing w:line="259" w:lineRule="auto"/>
        <w:ind w:left="284"/>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-Στο δάπεδο παρατηρούνται αποκλίσεις ως προς την επιπεδότητα τη στάθμη, αλλά και το ύψος των χώρων. Η ανάδοχος εταιρεία θα πρέπει να φροντίσει για την εφαρμογή της καλύτερης δυνατής τεχνικής λύσης σε συνεννόηση με τους μηχανικούς της εταιρείας.</w:t>
      </w:r>
    </w:p>
    <w:p w14:paraId="47F493D2" w14:textId="77777777" w:rsidR="001A09B4" w:rsidRPr="00264BC7" w:rsidRDefault="001A09B4" w:rsidP="001A09B4">
      <w:pPr>
        <w:widowControl/>
        <w:suppressAutoHyphens w:val="0"/>
        <w:autoSpaceDN/>
        <w:spacing w:line="259" w:lineRule="auto"/>
        <w:ind w:left="284"/>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-Είναι δυνατόν να υπάρχουν μικρές αποκλίσεις στις διαστάσεις όπως αποτυπώνονται στην μελέτη και στα πραγματικά στοιχεία του χώρου (</w:t>
      </w:r>
      <w:r w:rsidRPr="00264BC7">
        <w:rPr>
          <w:rFonts w:ascii="Tahoma" w:eastAsia="Calibri" w:hAnsi="Tahoma" w:cs="Tahoma"/>
          <w:kern w:val="0"/>
          <w:sz w:val="24"/>
          <w:szCs w:val="24"/>
          <w:lang w:val="en-US" w:eastAsia="en-US"/>
        </w:rPr>
        <w:t>as</w:t>
      </w:r>
      <w:r w:rsidRPr="00264BC7">
        <w:rPr>
          <w:rFonts w:ascii="Tahoma" w:eastAsia="Calibri" w:hAnsi="Tahoma" w:cs="Tahoma"/>
          <w:kern w:val="0"/>
          <w:sz w:val="24"/>
          <w:szCs w:val="24"/>
          <w:lang w:eastAsia="en-US"/>
        </w:rPr>
        <w:t xml:space="preserve"> </w:t>
      </w:r>
      <w:r w:rsidRPr="00264BC7">
        <w:rPr>
          <w:rFonts w:ascii="Tahoma" w:eastAsia="Calibri" w:hAnsi="Tahoma" w:cs="Tahoma"/>
          <w:kern w:val="0"/>
          <w:sz w:val="24"/>
          <w:szCs w:val="24"/>
          <w:lang w:val="en-US" w:eastAsia="en-US"/>
        </w:rPr>
        <w:t>build</w:t>
      </w:r>
      <w:r w:rsidRPr="00264BC7">
        <w:rPr>
          <w:rFonts w:ascii="Tahoma" w:eastAsia="Calibri" w:hAnsi="Tahoma" w:cs="Tahoma"/>
          <w:kern w:val="0"/>
          <w:sz w:val="24"/>
          <w:szCs w:val="24"/>
          <w:lang w:eastAsia="en-US"/>
        </w:rPr>
        <w:t>). Πριν την κατασκευή των χωρισμάτων θα πρέπει να επιβεβαιωθούν οι πραγματικές διαστάσεις και οι οποίες θα ληφθούν υπ΄ όψη στην κατασκευή.</w:t>
      </w:r>
    </w:p>
    <w:p w14:paraId="0CD7B04A" w14:textId="77777777" w:rsidR="001A09B4" w:rsidRPr="00264BC7" w:rsidRDefault="001A09B4" w:rsidP="001A09B4">
      <w:pPr>
        <w:widowControl/>
        <w:suppressAutoHyphens w:val="0"/>
        <w:autoSpaceDN/>
        <w:spacing w:line="259" w:lineRule="auto"/>
        <w:ind w:left="284"/>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Θα πρέπει να ληφθεί υπ΄ όψη και να κατασκευαστεί το τελείωμα του χωρίσματος  στα σημεία της επαφής με τα εξωτερικά κουφώματα αλουμινίου, όπου η σύνδεση γίνεται στον ορθοστάτη του κουφώματος και όχι στο γυάλινο τμήμα.</w:t>
      </w:r>
    </w:p>
    <w:p w14:paraId="4992C7EC" w14:textId="77777777" w:rsidR="001A09B4" w:rsidRPr="00264BC7" w:rsidRDefault="001A09B4" w:rsidP="001A09B4">
      <w:pPr>
        <w:widowControl/>
        <w:suppressAutoHyphens w:val="0"/>
        <w:autoSpaceDN/>
        <w:spacing w:line="259" w:lineRule="auto"/>
        <w:ind w:left="284"/>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lastRenderedPageBreak/>
        <w:t xml:space="preserve">- Θα πρέπει να ληφθεί ιδιαίτερη μέριμνα για την στερέωση του χωρίσματος ανά τακτά διαστήματα και στην οροφή από οπλισμένο σκυρόδεμα ώστε να εξασφαλιστεί η ακινησία σε κρούση. </w:t>
      </w:r>
    </w:p>
    <w:p w14:paraId="1F0C75B0" w14:textId="7B5ADBD7" w:rsidR="001A09B4" w:rsidRDefault="001A09B4" w:rsidP="001A09B4">
      <w:pPr>
        <w:widowControl/>
        <w:suppressAutoHyphens w:val="0"/>
        <w:autoSpaceDN/>
        <w:spacing w:line="259" w:lineRule="auto"/>
        <w:ind w:left="284"/>
        <w:jc w:val="both"/>
        <w:textAlignment w:val="auto"/>
        <w:rPr>
          <w:rFonts w:ascii="Tahoma" w:eastAsia="Calibri" w:hAnsi="Tahoma" w:cs="Tahoma"/>
          <w:kern w:val="0"/>
          <w:sz w:val="24"/>
          <w:szCs w:val="24"/>
          <w:lang w:eastAsia="en-US"/>
        </w:rPr>
      </w:pPr>
      <w:r w:rsidRPr="00264BC7">
        <w:rPr>
          <w:rFonts w:ascii="Tahoma" w:eastAsia="Calibri" w:hAnsi="Tahoma" w:cs="Tahoma"/>
          <w:kern w:val="0"/>
          <w:sz w:val="24"/>
          <w:szCs w:val="24"/>
          <w:lang w:eastAsia="en-US"/>
        </w:rPr>
        <w:t>- Ιδιαίτερη επιμέλεια θα πρέπει να επιδειχθεί στα σημεία επαφής του χωρίσματος με τα οικοδομικά στοιχεία του έργου και με τα κατάλληλα υλικά ώστε να επιτευχθεί η μέγιστη ηχομονωτική του ικανότητα.</w:t>
      </w:r>
    </w:p>
    <w:p w14:paraId="67B0BD0A" w14:textId="0B29C027" w:rsidR="0004662B" w:rsidRPr="0004662B" w:rsidRDefault="0004662B" w:rsidP="001A09B4">
      <w:pPr>
        <w:widowControl/>
        <w:suppressAutoHyphens w:val="0"/>
        <w:autoSpaceDN/>
        <w:spacing w:line="259" w:lineRule="auto"/>
        <w:ind w:left="284"/>
        <w:jc w:val="both"/>
        <w:textAlignment w:val="auto"/>
        <w:rPr>
          <w:rFonts w:ascii="Tahoma" w:eastAsia="Calibri" w:hAnsi="Tahoma" w:cs="Tahoma"/>
          <w:b/>
          <w:bCs/>
          <w:kern w:val="0"/>
          <w:sz w:val="24"/>
          <w:szCs w:val="24"/>
          <w:lang w:eastAsia="en-US"/>
        </w:rPr>
      </w:pPr>
      <w:r>
        <w:rPr>
          <w:rFonts w:ascii="Tahoma" w:eastAsia="Calibri" w:hAnsi="Tahoma" w:cs="Tahoma"/>
          <w:kern w:val="0"/>
          <w:sz w:val="24"/>
          <w:szCs w:val="24"/>
          <w:lang w:eastAsia="en-US"/>
        </w:rPr>
        <w:t xml:space="preserve">- </w:t>
      </w:r>
      <w:r>
        <w:rPr>
          <w:rFonts w:ascii="Tahoma" w:hAnsi="Tahoma" w:cs="Tahoma"/>
          <w:sz w:val="24"/>
          <w:szCs w:val="24"/>
        </w:rPr>
        <w:t>Μετά την τοποθέτηση των διελεύσεων των ισχυρών και ασθενών δια μέσου των χωρισμάτων από τα αντίστοιχα συνεργεία, ο Ανάδοχος υποχρεούται να προβεί στη τελική τοποθέτηση των πανέλων μελαμίνης προκειμένου τα χωρίσματα να πληρούν τις προδιαγραφές που έχουν τεθεί.</w:t>
      </w:r>
    </w:p>
    <w:p w14:paraId="3C0BA952" w14:textId="77777777" w:rsidR="001A09B4" w:rsidRPr="00264BC7" w:rsidRDefault="001A09B4">
      <w:pPr>
        <w:pStyle w:val="Standard"/>
        <w:spacing w:after="105"/>
        <w:ind w:right="-11"/>
        <w:rPr>
          <w:rFonts w:ascii="Tahoma" w:hAnsi="Tahoma" w:cs="Tahoma"/>
          <w:lang w:val="el-GR"/>
        </w:rPr>
      </w:pPr>
    </w:p>
    <w:p w14:paraId="266B741A" w14:textId="77777777" w:rsidR="001A09B4" w:rsidRPr="00264BC7" w:rsidRDefault="001A09B4" w:rsidP="001A6B3A">
      <w:pPr>
        <w:widowControl/>
        <w:suppressAutoHyphens w:val="0"/>
        <w:autoSpaceDE w:val="0"/>
        <w:spacing w:after="60"/>
        <w:textAlignment w:val="auto"/>
        <w:rPr>
          <w:rFonts w:ascii="Tahoma" w:eastAsia="SimSun" w:hAnsi="Tahoma" w:cs="Tahoma"/>
          <w:b/>
          <w:i/>
          <w:iCs/>
          <w:color w:val="5B9BD5"/>
          <w:kern w:val="0"/>
          <w:sz w:val="24"/>
          <w:szCs w:val="24"/>
          <w:highlight w:val="yellow"/>
          <w:u w:val="single"/>
          <w:lang w:eastAsia="zh-CN"/>
        </w:rPr>
      </w:pPr>
    </w:p>
    <w:p w14:paraId="0351BD99" w14:textId="77777777" w:rsidR="001A09B4" w:rsidRPr="00264BC7" w:rsidRDefault="001A09B4">
      <w:pPr>
        <w:widowControl/>
        <w:spacing w:before="57" w:after="57"/>
        <w:jc w:val="both"/>
        <w:textAlignment w:val="auto"/>
        <w:rPr>
          <w:rFonts w:ascii="Tahoma" w:eastAsia="SimSun" w:hAnsi="Tahoma" w:cs="Tahoma"/>
          <w:kern w:val="0"/>
          <w:sz w:val="24"/>
          <w:szCs w:val="24"/>
          <w:lang w:eastAsia="zh-CN"/>
        </w:rPr>
      </w:pPr>
    </w:p>
    <w:p w14:paraId="71E35A3D" w14:textId="77777777" w:rsidR="00DA6B5C" w:rsidRPr="00264BC7" w:rsidRDefault="00DA6B5C">
      <w:pPr>
        <w:suppressAutoHyphens w:val="0"/>
        <w:rPr>
          <w:rFonts w:ascii="Tahoma" w:eastAsia="SimSun" w:hAnsi="Tahoma" w:cs="Tahoma"/>
          <w:strike/>
          <w:color w:val="FF0000"/>
          <w:kern w:val="0"/>
          <w:sz w:val="24"/>
          <w:szCs w:val="24"/>
          <w:lang w:eastAsia="zh-CN"/>
        </w:rPr>
      </w:pPr>
      <w:r w:rsidRPr="00264BC7">
        <w:rPr>
          <w:rFonts w:ascii="Tahoma" w:eastAsia="SimSun" w:hAnsi="Tahoma" w:cs="Tahoma"/>
          <w:strike/>
          <w:color w:val="FF0000"/>
          <w:kern w:val="0"/>
          <w:sz w:val="24"/>
          <w:szCs w:val="24"/>
          <w:lang w:eastAsia="zh-CN"/>
        </w:rPr>
        <w:br w:type="page"/>
      </w:r>
    </w:p>
    <w:p w14:paraId="3A09D731" w14:textId="77777777" w:rsidR="000E46D4" w:rsidRPr="00264BC7" w:rsidRDefault="000E46D4" w:rsidP="00596A0A">
      <w:pPr>
        <w:pStyle w:val="2"/>
        <w:numPr>
          <w:ilvl w:val="0"/>
          <w:numId w:val="0"/>
        </w:numPr>
        <w:rPr>
          <w:rFonts w:ascii="Tahoma" w:hAnsi="Tahoma" w:cs="Tahoma"/>
          <w:szCs w:val="24"/>
        </w:rPr>
      </w:pPr>
      <w:bookmarkStart w:id="853" w:name="_Toc13752349"/>
      <w:bookmarkStart w:id="854" w:name="_Toc47440386"/>
      <w:bookmarkStart w:id="855" w:name="_Toc47456487"/>
      <w:bookmarkStart w:id="856" w:name="_Toc47457917"/>
      <w:bookmarkStart w:id="857" w:name="_Toc47458260"/>
      <w:bookmarkStart w:id="858" w:name="_Toc47458797"/>
      <w:bookmarkStart w:id="859" w:name="_Toc47458892"/>
      <w:bookmarkStart w:id="860" w:name="_Toc47458983"/>
      <w:bookmarkStart w:id="861" w:name="_Toc47529732"/>
      <w:r w:rsidRPr="00264BC7">
        <w:rPr>
          <w:rFonts w:ascii="Tahoma" w:hAnsi="Tahoma" w:cs="Tahoma"/>
          <w:szCs w:val="24"/>
        </w:rPr>
        <w:lastRenderedPageBreak/>
        <w:t xml:space="preserve">ΠΑΡΑΡΤΗΜΑ ΙΙ –  </w:t>
      </w:r>
      <w:bookmarkEnd w:id="853"/>
      <w:r w:rsidR="00B46329" w:rsidRPr="00264BC7">
        <w:rPr>
          <w:rFonts w:ascii="Tahoma" w:hAnsi="Tahoma" w:cs="Tahoma"/>
          <w:szCs w:val="24"/>
        </w:rPr>
        <w:t>ΠΙΝΑΚΑΣ ΣΥΜΜΟΡΦΩΣΗΣ</w:t>
      </w:r>
      <w:bookmarkEnd w:id="854"/>
      <w:bookmarkEnd w:id="855"/>
      <w:bookmarkEnd w:id="856"/>
      <w:bookmarkEnd w:id="857"/>
      <w:bookmarkEnd w:id="858"/>
      <w:bookmarkEnd w:id="859"/>
      <w:bookmarkEnd w:id="860"/>
      <w:bookmarkEnd w:id="861"/>
    </w:p>
    <w:p w14:paraId="2691351D" w14:textId="77777777" w:rsidR="000E46D4" w:rsidRPr="00264BC7" w:rsidRDefault="000E46D4" w:rsidP="000E46D4">
      <w:pPr>
        <w:widowControl/>
        <w:suppressAutoHyphens w:val="0"/>
        <w:autoSpaceDE w:val="0"/>
        <w:spacing w:before="57" w:after="57"/>
        <w:jc w:val="both"/>
        <w:textAlignment w:val="auto"/>
        <w:rPr>
          <w:rFonts w:ascii="Tahoma" w:hAnsi="Tahoma" w:cs="Tahoma"/>
          <w:sz w:val="24"/>
          <w:szCs w:val="24"/>
        </w:rPr>
      </w:pPr>
    </w:p>
    <w:tbl>
      <w:tblPr>
        <w:tblStyle w:val="26"/>
        <w:tblW w:w="9108" w:type="dxa"/>
        <w:jc w:val="center"/>
        <w:tblLook w:val="04A0" w:firstRow="1" w:lastRow="0" w:firstColumn="1" w:lastColumn="0" w:noHBand="0" w:noVBand="1"/>
      </w:tblPr>
      <w:tblGrid>
        <w:gridCol w:w="4338"/>
        <w:gridCol w:w="1440"/>
        <w:gridCol w:w="1620"/>
        <w:gridCol w:w="1710"/>
      </w:tblGrid>
      <w:tr w:rsidR="00B46329" w:rsidRPr="00264BC7" w14:paraId="34324836" w14:textId="77777777" w:rsidTr="00D961AC">
        <w:trPr>
          <w:tblHeader/>
          <w:jc w:val="center"/>
        </w:trPr>
        <w:tc>
          <w:tcPr>
            <w:tcW w:w="4338" w:type="dxa"/>
            <w:shd w:val="clear" w:color="auto" w:fill="D9D9D9" w:themeFill="background1" w:themeFillShade="D9"/>
          </w:tcPr>
          <w:p w14:paraId="2BAF69DC" w14:textId="77777777" w:rsidR="00B46329" w:rsidRPr="00264BC7" w:rsidRDefault="00B46329" w:rsidP="00B46329">
            <w:pPr>
              <w:suppressAutoHyphens w:val="0"/>
              <w:spacing w:line="276" w:lineRule="auto"/>
              <w:rPr>
                <w:rFonts w:ascii="Tahoma" w:hAnsi="Tahoma" w:cs="Tahoma"/>
                <w:b/>
                <w:sz w:val="24"/>
                <w:szCs w:val="24"/>
                <w:highlight w:val="lightGray"/>
              </w:rPr>
            </w:pPr>
            <w:r w:rsidRPr="00264BC7">
              <w:rPr>
                <w:rFonts w:ascii="Tahoma" w:hAnsi="Tahoma" w:cs="Tahoma"/>
                <w:b/>
                <w:sz w:val="24"/>
                <w:szCs w:val="24"/>
                <w:highlight w:val="lightGray"/>
              </w:rPr>
              <w:t>ΑΠΑΙΤΗΣΕΙΣ -  ΠΡΟΔΙΑΓΡΑΦΕΣ</w:t>
            </w:r>
          </w:p>
        </w:tc>
        <w:tc>
          <w:tcPr>
            <w:tcW w:w="1440" w:type="dxa"/>
            <w:shd w:val="clear" w:color="auto" w:fill="D9D9D9" w:themeFill="background1" w:themeFillShade="D9"/>
            <w:vAlign w:val="center"/>
          </w:tcPr>
          <w:p w14:paraId="037CEBFA" w14:textId="77777777" w:rsidR="00B46329" w:rsidRPr="00264BC7" w:rsidRDefault="00B46329" w:rsidP="00B46329">
            <w:pPr>
              <w:suppressAutoHyphens w:val="0"/>
              <w:spacing w:line="276" w:lineRule="auto"/>
              <w:jc w:val="center"/>
              <w:rPr>
                <w:rFonts w:ascii="Tahoma" w:hAnsi="Tahoma" w:cs="Tahoma"/>
                <w:b/>
                <w:sz w:val="24"/>
                <w:szCs w:val="24"/>
                <w:highlight w:val="lightGray"/>
              </w:rPr>
            </w:pPr>
            <w:r w:rsidRPr="00264BC7">
              <w:rPr>
                <w:rFonts w:ascii="Tahoma" w:hAnsi="Tahoma" w:cs="Tahoma"/>
                <w:b/>
                <w:sz w:val="24"/>
                <w:szCs w:val="24"/>
                <w:highlight w:val="lightGray"/>
              </w:rPr>
              <w:t>ΑΠΑΙΤΗΣΗ</w:t>
            </w:r>
          </w:p>
        </w:tc>
        <w:tc>
          <w:tcPr>
            <w:tcW w:w="1620" w:type="dxa"/>
            <w:shd w:val="clear" w:color="auto" w:fill="D9D9D9" w:themeFill="background1" w:themeFillShade="D9"/>
          </w:tcPr>
          <w:p w14:paraId="6A757B22" w14:textId="77777777" w:rsidR="00B46329" w:rsidRPr="00264BC7" w:rsidRDefault="00B46329" w:rsidP="00B46329">
            <w:pPr>
              <w:suppressAutoHyphens w:val="0"/>
              <w:spacing w:line="276" w:lineRule="auto"/>
              <w:rPr>
                <w:rFonts w:ascii="Tahoma" w:hAnsi="Tahoma" w:cs="Tahoma"/>
                <w:b/>
                <w:sz w:val="24"/>
                <w:szCs w:val="24"/>
                <w:highlight w:val="lightGray"/>
              </w:rPr>
            </w:pPr>
            <w:r w:rsidRPr="00264BC7">
              <w:rPr>
                <w:rFonts w:ascii="Tahoma" w:hAnsi="Tahoma" w:cs="Tahoma"/>
                <w:b/>
                <w:sz w:val="24"/>
                <w:szCs w:val="24"/>
                <w:highlight w:val="lightGray"/>
              </w:rPr>
              <w:t>ΑΠΑΝΤΗΣΗ</w:t>
            </w:r>
          </w:p>
        </w:tc>
        <w:tc>
          <w:tcPr>
            <w:tcW w:w="0" w:type="auto"/>
            <w:shd w:val="clear" w:color="auto" w:fill="D9D9D9" w:themeFill="background1" w:themeFillShade="D9"/>
          </w:tcPr>
          <w:p w14:paraId="3801B2BA"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highlight w:val="lightGray"/>
              </w:rPr>
              <w:t>ΠΑΡΑΠΟΜΠΗ</w:t>
            </w:r>
          </w:p>
        </w:tc>
      </w:tr>
      <w:tr w:rsidR="00B46329" w:rsidRPr="00264BC7" w14:paraId="00A49570" w14:textId="77777777" w:rsidTr="00D961AC">
        <w:trPr>
          <w:trHeight w:val="485"/>
          <w:jc w:val="center"/>
        </w:trPr>
        <w:tc>
          <w:tcPr>
            <w:tcW w:w="4338" w:type="dxa"/>
          </w:tcPr>
          <w:p w14:paraId="080913C4" w14:textId="77777777" w:rsidR="00B46329" w:rsidRPr="00264BC7" w:rsidRDefault="00B46329" w:rsidP="00B46329">
            <w:pPr>
              <w:suppressAutoHyphens w:val="0"/>
              <w:spacing w:line="276" w:lineRule="auto"/>
              <w:rPr>
                <w:rFonts w:ascii="Tahoma" w:hAnsi="Tahoma" w:cs="Tahoma"/>
                <w:b/>
                <w:bCs/>
                <w:sz w:val="24"/>
                <w:szCs w:val="24"/>
              </w:rPr>
            </w:pPr>
            <w:r w:rsidRPr="00264BC7">
              <w:rPr>
                <w:rFonts w:ascii="Tahoma" w:hAnsi="Tahoma" w:cs="Tahoma"/>
                <w:b/>
                <w:bCs/>
                <w:sz w:val="24"/>
                <w:szCs w:val="24"/>
              </w:rPr>
              <w:t>Περιγραφή χωρισμάτων – γενικές απαιτήσεις</w:t>
            </w:r>
          </w:p>
          <w:p w14:paraId="5F47F901" w14:textId="77777777" w:rsidR="00B46329" w:rsidRPr="00264BC7" w:rsidRDefault="00B46329" w:rsidP="00B46329">
            <w:pPr>
              <w:suppressAutoHyphens w:val="0"/>
              <w:spacing w:line="276" w:lineRule="auto"/>
              <w:rPr>
                <w:rFonts w:ascii="Tahoma" w:hAnsi="Tahoma" w:cs="Tahoma"/>
                <w:b/>
                <w:bCs/>
                <w:sz w:val="24"/>
                <w:szCs w:val="24"/>
              </w:rPr>
            </w:pPr>
          </w:p>
        </w:tc>
        <w:tc>
          <w:tcPr>
            <w:tcW w:w="1440" w:type="dxa"/>
            <w:vAlign w:val="center"/>
          </w:tcPr>
          <w:p w14:paraId="67287B0B" w14:textId="77777777" w:rsidR="00B46329" w:rsidRPr="00264BC7" w:rsidRDefault="00B46329" w:rsidP="00B46329">
            <w:pPr>
              <w:suppressAutoHyphens w:val="0"/>
              <w:spacing w:line="276" w:lineRule="auto"/>
              <w:rPr>
                <w:rFonts w:ascii="Tahoma" w:hAnsi="Tahoma" w:cs="Tahoma"/>
                <w:b/>
                <w:bCs/>
                <w:sz w:val="24"/>
                <w:szCs w:val="24"/>
              </w:rPr>
            </w:pPr>
          </w:p>
        </w:tc>
        <w:tc>
          <w:tcPr>
            <w:tcW w:w="1620" w:type="dxa"/>
          </w:tcPr>
          <w:p w14:paraId="1705537A" w14:textId="77777777" w:rsidR="00B46329" w:rsidRPr="00264BC7" w:rsidRDefault="00B46329" w:rsidP="00B46329">
            <w:pPr>
              <w:suppressAutoHyphens w:val="0"/>
              <w:spacing w:line="276" w:lineRule="auto"/>
              <w:rPr>
                <w:rFonts w:ascii="Tahoma" w:hAnsi="Tahoma" w:cs="Tahoma"/>
                <w:b/>
                <w:bCs/>
                <w:sz w:val="24"/>
                <w:szCs w:val="24"/>
              </w:rPr>
            </w:pPr>
          </w:p>
        </w:tc>
        <w:tc>
          <w:tcPr>
            <w:tcW w:w="0" w:type="auto"/>
          </w:tcPr>
          <w:p w14:paraId="42603A2D" w14:textId="77777777" w:rsidR="00B46329" w:rsidRPr="00264BC7" w:rsidRDefault="00B46329" w:rsidP="00B46329">
            <w:pPr>
              <w:suppressAutoHyphens w:val="0"/>
              <w:spacing w:line="276" w:lineRule="auto"/>
              <w:rPr>
                <w:rFonts w:ascii="Tahoma" w:hAnsi="Tahoma" w:cs="Tahoma"/>
                <w:b/>
                <w:bCs/>
                <w:sz w:val="24"/>
                <w:szCs w:val="24"/>
              </w:rPr>
            </w:pPr>
          </w:p>
        </w:tc>
      </w:tr>
      <w:tr w:rsidR="00B46329" w:rsidRPr="00264BC7" w14:paraId="7E717235" w14:textId="77777777" w:rsidTr="00D961AC">
        <w:trPr>
          <w:jc w:val="center"/>
        </w:trPr>
        <w:tc>
          <w:tcPr>
            <w:tcW w:w="4338" w:type="dxa"/>
          </w:tcPr>
          <w:p w14:paraId="450588EF"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Τα χωρίσματα θα είναι πιστοποιημένα σύμφωνα με τους κανόνες που ισχύουν στην Ευρωπαϊκή Ένωση.</w:t>
            </w:r>
          </w:p>
        </w:tc>
        <w:tc>
          <w:tcPr>
            <w:tcW w:w="1440" w:type="dxa"/>
            <w:vAlign w:val="center"/>
          </w:tcPr>
          <w:p w14:paraId="006308DA" w14:textId="77777777" w:rsidR="00B46329" w:rsidRPr="00264BC7" w:rsidRDefault="00B46329" w:rsidP="00B46329">
            <w:pPr>
              <w:suppressAutoHyphens w:val="0"/>
              <w:spacing w:line="276" w:lineRule="auto"/>
              <w:jc w:val="center"/>
              <w:rPr>
                <w:rFonts w:ascii="Tahoma" w:hAnsi="Tahoma" w:cs="Tahoma"/>
                <w:sz w:val="24"/>
                <w:szCs w:val="24"/>
              </w:rPr>
            </w:pPr>
          </w:p>
          <w:p w14:paraId="725751D5"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1AEB52E4"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50D7B617"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C5E447C" w14:textId="77777777" w:rsidTr="00D961AC">
        <w:trPr>
          <w:jc w:val="center"/>
        </w:trPr>
        <w:tc>
          <w:tcPr>
            <w:tcW w:w="4338" w:type="dxa"/>
          </w:tcPr>
          <w:p w14:paraId="613763FF"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Θα είναι ηχομονωτικά, με μέση ηχομονωτική ικανότητα ανώτερη ή ίση των 40dB.</w:t>
            </w:r>
          </w:p>
        </w:tc>
        <w:tc>
          <w:tcPr>
            <w:tcW w:w="1440" w:type="dxa"/>
            <w:vAlign w:val="center"/>
          </w:tcPr>
          <w:p w14:paraId="25041A82"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2979C425"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3F668DE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77B48AC" w14:textId="77777777" w:rsidTr="00D961AC">
        <w:trPr>
          <w:jc w:val="center"/>
        </w:trPr>
        <w:tc>
          <w:tcPr>
            <w:tcW w:w="4338" w:type="dxa"/>
          </w:tcPr>
          <w:p w14:paraId="27762F07"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Θα  είναι πάχους από 85 έως 100 χιλιοστά. </w:t>
            </w:r>
          </w:p>
        </w:tc>
        <w:tc>
          <w:tcPr>
            <w:tcW w:w="1440" w:type="dxa"/>
            <w:vAlign w:val="center"/>
          </w:tcPr>
          <w:p w14:paraId="7BF6DB2F"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48438A64"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622102F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8B42A8E" w14:textId="77777777" w:rsidTr="00D961AC">
        <w:trPr>
          <w:jc w:val="center"/>
        </w:trPr>
        <w:tc>
          <w:tcPr>
            <w:tcW w:w="4338" w:type="dxa"/>
          </w:tcPr>
          <w:p w14:paraId="3F9FB5E4" w14:textId="6C47B988"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Το ύψος του χωρίσματος κυμαίνεται από 2</w:t>
            </w:r>
            <w:r w:rsidR="00045221" w:rsidRPr="00045221">
              <w:rPr>
                <w:rFonts w:ascii="Tahoma" w:hAnsi="Tahoma" w:cs="Tahoma"/>
                <w:sz w:val="24"/>
                <w:szCs w:val="24"/>
              </w:rPr>
              <w:t>,</w:t>
            </w:r>
            <w:r w:rsidRPr="00264BC7">
              <w:rPr>
                <w:rFonts w:ascii="Tahoma" w:hAnsi="Tahoma" w:cs="Tahoma"/>
                <w:sz w:val="24"/>
                <w:szCs w:val="24"/>
              </w:rPr>
              <w:t xml:space="preserve">30μ έως 2,42μ. </w:t>
            </w:r>
          </w:p>
        </w:tc>
        <w:tc>
          <w:tcPr>
            <w:tcW w:w="1440" w:type="dxa"/>
            <w:vAlign w:val="center"/>
          </w:tcPr>
          <w:p w14:paraId="6D11C9A3"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5E715BF0"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3DE0EB6B"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107B4515" w14:textId="77777777" w:rsidTr="00D961AC">
        <w:trPr>
          <w:jc w:val="center"/>
        </w:trPr>
        <w:tc>
          <w:tcPr>
            <w:tcW w:w="4338" w:type="dxa"/>
          </w:tcPr>
          <w:p w14:paraId="32D17CC0" w14:textId="77777777" w:rsidR="00B46329" w:rsidRPr="00264BC7" w:rsidRDefault="00B46329" w:rsidP="00B46329">
            <w:pPr>
              <w:suppressAutoHyphens w:val="0"/>
              <w:spacing w:line="276" w:lineRule="auto"/>
              <w:rPr>
                <w:rFonts w:ascii="Tahoma" w:hAnsi="Tahoma" w:cs="Tahoma"/>
                <w:sz w:val="24"/>
                <w:szCs w:val="24"/>
              </w:rPr>
            </w:pPr>
          </w:p>
          <w:p w14:paraId="29ABB2A2" w14:textId="77777777" w:rsidR="00B46329" w:rsidRPr="00264BC7" w:rsidRDefault="00B46329" w:rsidP="00B46329">
            <w:pPr>
              <w:suppressAutoHyphens w:val="0"/>
              <w:spacing w:line="276" w:lineRule="auto"/>
              <w:rPr>
                <w:rFonts w:ascii="Tahoma" w:hAnsi="Tahoma" w:cs="Tahoma"/>
                <w:sz w:val="24"/>
                <w:szCs w:val="24"/>
              </w:rPr>
            </w:pPr>
          </w:p>
          <w:p w14:paraId="3AF0C55F" w14:textId="77777777" w:rsidR="00B46329" w:rsidRPr="00264BC7" w:rsidRDefault="00B46329" w:rsidP="00B46329">
            <w:pPr>
              <w:suppressAutoHyphens w:val="0"/>
              <w:spacing w:line="276" w:lineRule="auto"/>
              <w:rPr>
                <w:rFonts w:ascii="Tahoma" w:hAnsi="Tahoma" w:cs="Tahoma"/>
                <w:sz w:val="24"/>
                <w:szCs w:val="24"/>
              </w:rPr>
            </w:pPr>
          </w:p>
        </w:tc>
        <w:tc>
          <w:tcPr>
            <w:tcW w:w="1440" w:type="dxa"/>
            <w:vAlign w:val="center"/>
          </w:tcPr>
          <w:p w14:paraId="41D0A328" w14:textId="77777777" w:rsidR="00B46329" w:rsidRPr="00264BC7" w:rsidRDefault="00B46329" w:rsidP="00B46329">
            <w:pPr>
              <w:suppressAutoHyphens w:val="0"/>
              <w:spacing w:line="276" w:lineRule="auto"/>
              <w:jc w:val="center"/>
              <w:rPr>
                <w:rFonts w:ascii="Tahoma" w:hAnsi="Tahoma" w:cs="Tahoma"/>
                <w:sz w:val="24"/>
                <w:szCs w:val="24"/>
              </w:rPr>
            </w:pPr>
          </w:p>
        </w:tc>
        <w:tc>
          <w:tcPr>
            <w:tcW w:w="1620" w:type="dxa"/>
          </w:tcPr>
          <w:p w14:paraId="7C10009B"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0CF43AAA"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7D5F240" w14:textId="77777777" w:rsidTr="00D961AC">
        <w:trPr>
          <w:jc w:val="center"/>
        </w:trPr>
        <w:tc>
          <w:tcPr>
            <w:tcW w:w="4338" w:type="dxa"/>
          </w:tcPr>
          <w:p w14:paraId="6415E861" w14:textId="77777777" w:rsidR="00B46329" w:rsidRPr="00264BC7" w:rsidRDefault="00B46329" w:rsidP="00B46329">
            <w:pPr>
              <w:suppressAutoHyphens w:val="0"/>
              <w:spacing w:line="276" w:lineRule="auto"/>
              <w:rPr>
                <w:rFonts w:ascii="Tahoma" w:hAnsi="Tahoma" w:cs="Tahoma"/>
                <w:b/>
                <w:bCs/>
                <w:sz w:val="24"/>
                <w:szCs w:val="24"/>
                <w:lang w:val="en-US"/>
              </w:rPr>
            </w:pPr>
            <w:r w:rsidRPr="00264BC7">
              <w:rPr>
                <w:rFonts w:ascii="Tahoma" w:hAnsi="Tahoma" w:cs="Tahoma"/>
                <w:b/>
                <w:bCs/>
                <w:sz w:val="24"/>
                <w:szCs w:val="24"/>
              </w:rPr>
              <w:t xml:space="preserve"> Τυφλά χωρίσματα μελαμίνης </w:t>
            </w:r>
            <w:r w:rsidRPr="00264BC7">
              <w:rPr>
                <w:rFonts w:ascii="Tahoma" w:hAnsi="Tahoma" w:cs="Tahoma"/>
                <w:b/>
                <w:bCs/>
                <w:sz w:val="24"/>
                <w:szCs w:val="24"/>
                <w:lang w:val="en-US"/>
              </w:rPr>
              <w:t>W</w:t>
            </w:r>
            <w:r w:rsidRPr="00264BC7">
              <w:rPr>
                <w:rFonts w:ascii="Tahoma" w:hAnsi="Tahoma" w:cs="Tahoma"/>
                <w:b/>
                <w:bCs/>
                <w:sz w:val="24"/>
                <w:szCs w:val="24"/>
              </w:rPr>
              <w:t xml:space="preserve">-02  </w:t>
            </w:r>
          </w:p>
        </w:tc>
        <w:tc>
          <w:tcPr>
            <w:tcW w:w="1440" w:type="dxa"/>
            <w:vAlign w:val="center"/>
          </w:tcPr>
          <w:p w14:paraId="3780C275" w14:textId="77777777" w:rsidR="00B46329" w:rsidRPr="00264BC7" w:rsidRDefault="00B46329" w:rsidP="00B46329">
            <w:pPr>
              <w:suppressAutoHyphens w:val="0"/>
              <w:spacing w:line="276" w:lineRule="auto"/>
              <w:jc w:val="center"/>
              <w:rPr>
                <w:rFonts w:ascii="Tahoma" w:hAnsi="Tahoma" w:cs="Tahoma"/>
                <w:b/>
                <w:bCs/>
                <w:sz w:val="24"/>
                <w:szCs w:val="24"/>
              </w:rPr>
            </w:pPr>
          </w:p>
        </w:tc>
        <w:tc>
          <w:tcPr>
            <w:tcW w:w="1620" w:type="dxa"/>
          </w:tcPr>
          <w:p w14:paraId="61B0C796" w14:textId="77777777" w:rsidR="00B46329" w:rsidRPr="00264BC7" w:rsidRDefault="00B46329" w:rsidP="00B46329">
            <w:pPr>
              <w:suppressAutoHyphens w:val="0"/>
              <w:spacing w:line="276" w:lineRule="auto"/>
              <w:rPr>
                <w:rFonts w:ascii="Tahoma" w:hAnsi="Tahoma" w:cs="Tahoma"/>
                <w:b/>
                <w:bCs/>
                <w:sz w:val="24"/>
                <w:szCs w:val="24"/>
              </w:rPr>
            </w:pPr>
          </w:p>
        </w:tc>
        <w:tc>
          <w:tcPr>
            <w:tcW w:w="0" w:type="auto"/>
          </w:tcPr>
          <w:p w14:paraId="55E5B176" w14:textId="77777777" w:rsidR="00B46329" w:rsidRPr="00264BC7" w:rsidRDefault="00B46329" w:rsidP="00B46329">
            <w:pPr>
              <w:suppressAutoHyphens w:val="0"/>
              <w:spacing w:line="276" w:lineRule="auto"/>
              <w:rPr>
                <w:rFonts w:ascii="Tahoma" w:hAnsi="Tahoma" w:cs="Tahoma"/>
                <w:b/>
                <w:bCs/>
                <w:sz w:val="24"/>
                <w:szCs w:val="24"/>
              </w:rPr>
            </w:pPr>
          </w:p>
        </w:tc>
      </w:tr>
      <w:tr w:rsidR="00B46329" w:rsidRPr="00264BC7" w14:paraId="7D7B4CEC" w14:textId="77777777" w:rsidTr="00D961AC">
        <w:trPr>
          <w:jc w:val="center"/>
        </w:trPr>
        <w:tc>
          <w:tcPr>
            <w:tcW w:w="4338" w:type="dxa"/>
          </w:tcPr>
          <w:p w14:paraId="15BB8128"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Τοποθέτηση δύο συμπαγών panel πάχους 18mm εκατέρωθεν σκελετού από προφίλ αλουμινίου, με τελική επιφάνεια μελαμίνης, σε αποχρώσεις επιλογής της εταιρείας. </w:t>
            </w:r>
          </w:p>
        </w:tc>
        <w:tc>
          <w:tcPr>
            <w:tcW w:w="1440" w:type="dxa"/>
            <w:vAlign w:val="center"/>
          </w:tcPr>
          <w:p w14:paraId="55569154"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75122D63"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5564220E"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FF542B5" w14:textId="77777777" w:rsidTr="00D961AC">
        <w:trPr>
          <w:jc w:val="center"/>
        </w:trPr>
        <w:tc>
          <w:tcPr>
            <w:tcW w:w="4338" w:type="dxa"/>
          </w:tcPr>
          <w:p w14:paraId="7E42F1C4"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Τα panel θα είναι αφαιρούμενα και άμεσα επισκέψιμα. </w:t>
            </w:r>
          </w:p>
        </w:tc>
        <w:tc>
          <w:tcPr>
            <w:tcW w:w="1440" w:type="dxa"/>
            <w:vAlign w:val="center"/>
          </w:tcPr>
          <w:p w14:paraId="6941EC1B"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210BA40C"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56A12AD6"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002B174" w14:textId="77777777" w:rsidTr="00D961AC">
        <w:trPr>
          <w:jc w:val="center"/>
        </w:trPr>
        <w:tc>
          <w:tcPr>
            <w:tcW w:w="4338" w:type="dxa"/>
          </w:tcPr>
          <w:p w14:paraId="7F0D1A54"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Στο διάκενο μεταξύ τους να τοποθετηθεί πετροβάμβακας 50 </w:t>
            </w:r>
            <w:r w:rsidRPr="00264BC7">
              <w:rPr>
                <w:rFonts w:ascii="Tahoma" w:hAnsi="Tahoma" w:cs="Tahoma"/>
                <w:sz w:val="24"/>
                <w:szCs w:val="24"/>
                <w:lang w:val="en-US"/>
              </w:rPr>
              <w:t>mm</w:t>
            </w:r>
            <w:r w:rsidRPr="00264BC7">
              <w:rPr>
                <w:rFonts w:ascii="Tahoma" w:hAnsi="Tahoma" w:cs="Tahoma"/>
                <w:sz w:val="24"/>
                <w:szCs w:val="24"/>
              </w:rPr>
              <w:t xml:space="preserve"> πυκνότητας  40</w:t>
            </w:r>
            <w:r w:rsidRPr="00264BC7">
              <w:rPr>
                <w:rFonts w:ascii="Tahoma" w:hAnsi="Tahoma" w:cs="Tahoma"/>
                <w:sz w:val="24"/>
                <w:szCs w:val="24"/>
                <w:lang w:val="en-US"/>
              </w:rPr>
              <w:t>Kg</w:t>
            </w:r>
            <w:r w:rsidRPr="00264BC7">
              <w:rPr>
                <w:rFonts w:ascii="Tahoma" w:hAnsi="Tahoma" w:cs="Tahoma"/>
                <w:sz w:val="24"/>
                <w:szCs w:val="24"/>
              </w:rPr>
              <w:t>/</w:t>
            </w:r>
            <w:r w:rsidRPr="00264BC7">
              <w:rPr>
                <w:rFonts w:ascii="Tahoma" w:hAnsi="Tahoma" w:cs="Tahoma"/>
                <w:sz w:val="24"/>
                <w:szCs w:val="24"/>
                <w:lang w:val="en-US"/>
              </w:rPr>
              <w:t>m</w:t>
            </w:r>
            <w:r w:rsidRPr="00264BC7">
              <w:rPr>
                <w:rFonts w:ascii="Tahoma" w:hAnsi="Tahoma" w:cs="Tahoma"/>
                <w:sz w:val="24"/>
                <w:szCs w:val="24"/>
              </w:rPr>
              <w:t xml:space="preserve">3 κατ’ ελάχιστο, για την επίτευξη καλύτερης ηχομόνωσης. </w:t>
            </w:r>
          </w:p>
        </w:tc>
        <w:tc>
          <w:tcPr>
            <w:tcW w:w="1440" w:type="dxa"/>
            <w:vAlign w:val="center"/>
          </w:tcPr>
          <w:p w14:paraId="34B7FD08"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1172E0C5"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7F25964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62FFBFA" w14:textId="77777777" w:rsidTr="00D961AC">
        <w:trPr>
          <w:jc w:val="center"/>
        </w:trPr>
        <w:tc>
          <w:tcPr>
            <w:tcW w:w="4338" w:type="dxa"/>
          </w:tcPr>
          <w:p w14:paraId="625E87A1" w14:textId="77777777" w:rsidR="00B46329" w:rsidRPr="00264BC7" w:rsidRDefault="00B46329" w:rsidP="00B46329">
            <w:pPr>
              <w:suppressAutoHyphens w:val="0"/>
              <w:spacing w:line="276" w:lineRule="auto"/>
              <w:rPr>
                <w:rFonts w:ascii="Tahoma" w:hAnsi="Tahoma" w:cs="Tahoma"/>
                <w:sz w:val="24"/>
                <w:szCs w:val="24"/>
                <w:u w:val="single"/>
              </w:rPr>
            </w:pPr>
            <w:r w:rsidRPr="00264BC7">
              <w:rPr>
                <w:rFonts w:ascii="Tahoma" w:hAnsi="Tahoma" w:cs="Tahoma"/>
                <w:sz w:val="24"/>
                <w:szCs w:val="24"/>
              </w:rPr>
              <w:t xml:space="preserve">Ο σκελετός δεν θα είναι εμφανής και ο εμφανής αρμός μεταξύ των panels θα είναι  3mm περίπου, χωρίς αρμοκάλυπτρο. </w:t>
            </w:r>
          </w:p>
        </w:tc>
        <w:tc>
          <w:tcPr>
            <w:tcW w:w="1440" w:type="dxa"/>
            <w:vAlign w:val="center"/>
          </w:tcPr>
          <w:p w14:paraId="5F86192F"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3680F6EB"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0C8D5CDB"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430DEAD" w14:textId="77777777" w:rsidTr="00D961AC">
        <w:trPr>
          <w:jc w:val="center"/>
        </w:trPr>
        <w:tc>
          <w:tcPr>
            <w:tcW w:w="4338" w:type="dxa"/>
          </w:tcPr>
          <w:p w14:paraId="19E2651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Θα πρέπει να υπάρχουν στο εσωτερικό τους διελεύσεις για την τοποθέτηση </w:t>
            </w:r>
            <w:r w:rsidRPr="00264BC7">
              <w:rPr>
                <w:rFonts w:ascii="Tahoma" w:hAnsi="Tahoma" w:cs="Tahoma"/>
                <w:sz w:val="24"/>
                <w:szCs w:val="24"/>
              </w:rPr>
              <w:lastRenderedPageBreak/>
              <w:t>καλωδιώσεων ισχυρών και ασθενών ρευμάτων.</w:t>
            </w:r>
          </w:p>
        </w:tc>
        <w:tc>
          <w:tcPr>
            <w:tcW w:w="1440" w:type="dxa"/>
            <w:vAlign w:val="center"/>
          </w:tcPr>
          <w:p w14:paraId="1D4BD5FB"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lastRenderedPageBreak/>
              <w:t>ΝΑΙ</w:t>
            </w:r>
          </w:p>
        </w:tc>
        <w:tc>
          <w:tcPr>
            <w:tcW w:w="1620" w:type="dxa"/>
          </w:tcPr>
          <w:p w14:paraId="015CB662"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5CCD89EB"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144F1DD" w14:textId="77777777" w:rsidTr="00D961AC">
        <w:trPr>
          <w:trHeight w:val="998"/>
          <w:jc w:val="center"/>
        </w:trPr>
        <w:tc>
          <w:tcPr>
            <w:tcW w:w="4338" w:type="dxa"/>
          </w:tcPr>
          <w:p w14:paraId="71DB8423"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Ποσότητες για τον τύπ</w:t>
            </w:r>
            <w:r w:rsidRPr="00264BC7">
              <w:rPr>
                <w:rFonts w:ascii="Tahoma" w:hAnsi="Tahoma" w:cs="Tahoma"/>
                <w:sz w:val="24"/>
                <w:szCs w:val="24"/>
                <w:lang w:val="en-US"/>
              </w:rPr>
              <w:t>o</w:t>
            </w:r>
            <w:r w:rsidRPr="00264BC7">
              <w:rPr>
                <w:rFonts w:ascii="Tahoma" w:hAnsi="Tahoma" w:cs="Tahoma"/>
                <w:sz w:val="24"/>
                <w:szCs w:val="24"/>
              </w:rPr>
              <w:t xml:space="preserve"> </w:t>
            </w:r>
            <w:r w:rsidRPr="00264BC7">
              <w:rPr>
                <w:rFonts w:ascii="Tahoma" w:hAnsi="Tahoma" w:cs="Tahoma"/>
                <w:sz w:val="24"/>
                <w:szCs w:val="24"/>
                <w:lang w:val="en-US"/>
              </w:rPr>
              <w:t>W</w:t>
            </w:r>
            <w:r w:rsidRPr="00264BC7">
              <w:rPr>
                <w:rFonts w:ascii="Tahoma" w:hAnsi="Tahoma" w:cs="Tahoma"/>
                <w:sz w:val="24"/>
                <w:szCs w:val="24"/>
              </w:rPr>
              <w:t>-02</w:t>
            </w:r>
          </w:p>
        </w:tc>
        <w:tc>
          <w:tcPr>
            <w:tcW w:w="1440" w:type="dxa"/>
            <w:vAlign w:val="center"/>
          </w:tcPr>
          <w:p w14:paraId="0D692522" w14:textId="16A59629"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=335.25 τρέχοντα μέτρα</w:t>
            </w:r>
          </w:p>
          <w:p w14:paraId="15C24AEB" w14:textId="77777777" w:rsidR="00B46329" w:rsidRPr="00264BC7" w:rsidRDefault="00B46329" w:rsidP="00B46329">
            <w:pPr>
              <w:suppressAutoHyphens w:val="0"/>
              <w:spacing w:line="276" w:lineRule="auto"/>
              <w:jc w:val="center"/>
              <w:rPr>
                <w:rFonts w:ascii="Tahoma" w:hAnsi="Tahoma" w:cs="Tahoma"/>
                <w:sz w:val="24"/>
                <w:szCs w:val="24"/>
              </w:rPr>
            </w:pPr>
          </w:p>
        </w:tc>
        <w:tc>
          <w:tcPr>
            <w:tcW w:w="1620" w:type="dxa"/>
          </w:tcPr>
          <w:p w14:paraId="59C0CA5F" w14:textId="77777777" w:rsidR="00B46329" w:rsidRPr="00264BC7" w:rsidRDefault="00B46329" w:rsidP="00B46329">
            <w:pPr>
              <w:suppressAutoHyphens w:val="0"/>
              <w:spacing w:line="276" w:lineRule="auto"/>
              <w:rPr>
                <w:rFonts w:ascii="Tahoma" w:hAnsi="Tahoma" w:cs="Tahoma"/>
                <w:sz w:val="24"/>
                <w:szCs w:val="24"/>
                <w:u w:val="single"/>
              </w:rPr>
            </w:pPr>
          </w:p>
        </w:tc>
        <w:tc>
          <w:tcPr>
            <w:tcW w:w="0" w:type="auto"/>
          </w:tcPr>
          <w:p w14:paraId="542096C5" w14:textId="77777777" w:rsidR="00B46329" w:rsidRPr="00264BC7" w:rsidRDefault="00B46329" w:rsidP="00B46329">
            <w:pPr>
              <w:suppressAutoHyphens w:val="0"/>
              <w:spacing w:line="276" w:lineRule="auto"/>
              <w:rPr>
                <w:rFonts w:ascii="Tahoma" w:hAnsi="Tahoma" w:cs="Tahoma"/>
                <w:sz w:val="24"/>
                <w:szCs w:val="24"/>
                <w:u w:val="single"/>
              </w:rPr>
            </w:pPr>
          </w:p>
        </w:tc>
      </w:tr>
      <w:tr w:rsidR="00B46329" w:rsidRPr="00264BC7" w14:paraId="1E8DB0C2" w14:textId="77777777" w:rsidTr="00D961AC">
        <w:trPr>
          <w:jc w:val="center"/>
        </w:trPr>
        <w:tc>
          <w:tcPr>
            <w:tcW w:w="4338" w:type="dxa"/>
          </w:tcPr>
          <w:p w14:paraId="4CFF6D26" w14:textId="77777777" w:rsidR="00B46329" w:rsidRPr="00264BC7" w:rsidRDefault="00B46329" w:rsidP="00B46329">
            <w:pPr>
              <w:suppressAutoHyphens w:val="0"/>
              <w:spacing w:line="276" w:lineRule="auto"/>
              <w:rPr>
                <w:rFonts w:ascii="Tahoma" w:hAnsi="Tahoma" w:cs="Tahoma"/>
                <w:sz w:val="24"/>
                <w:szCs w:val="24"/>
              </w:rPr>
            </w:pPr>
          </w:p>
        </w:tc>
        <w:tc>
          <w:tcPr>
            <w:tcW w:w="1440" w:type="dxa"/>
            <w:vAlign w:val="center"/>
          </w:tcPr>
          <w:p w14:paraId="7E0B17AE" w14:textId="77777777" w:rsidR="00B46329" w:rsidRPr="00264BC7" w:rsidRDefault="00B46329" w:rsidP="00B46329">
            <w:pPr>
              <w:suppressAutoHyphens w:val="0"/>
              <w:spacing w:line="276" w:lineRule="auto"/>
              <w:jc w:val="center"/>
              <w:rPr>
                <w:rFonts w:ascii="Tahoma" w:hAnsi="Tahoma" w:cs="Tahoma"/>
                <w:b/>
                <w:bCs/>
                <w:sz w:val="24"/>
                <w:szCs w:val="24"/>
                <w:u w:val="single"/>
              </w:rPr>
            </w:pPr>
          </w:p>
        </w:tc>
        <w:tc>
          <w:tcPr>
            <w:tcW w:w="1620" w:type="dxa"/>
          </w:tcPr>
          <w:p w14:paraId="0A986174" w14:textId="77777777" w:rsidR="00B46329" w:rsidRPr="00264BC7" w:rsidRDefault="00B46329" w:rsidP="00B46329">
            <w:pPr>
              <w:suppressAutoHyphens w:val="0"/>
              <w:spacing w:line="276" w:lineRule="auto"/>
              <w:rPr>
                <w:rFonts w:ascii="Tahoma" w:hAnsi="Tahoma" w:cs="Tahoma"/>
                <w:b/>
                <w:bCs/>
                <w:sz w:val="24"/>
                <w:szCs w:val="24"/>
                <w:u w:val="single"/>
              </w:rPr>
            </w:pPr>
          </w:p>
        </w:tc>
        <w:tc>
          <w:tcPr>
            <w:tcW w:w="0" w:type="auto"/>
          </w:tcPr>
          <w:p w14:paraId="12DF60B5" w14:textId="77777777" w:rsidR="00B46329" w:rsidRPr="00264BC7" w:rsidRDefault="00B46329" w:rsidP="00B46329">
            <w:pPr>
              <w:suppressAutoHyphens w:val="0"/>
              <w:spacing w:line="276" w:lineRule="auto"/>
              <w:rPr>
                <w:rFonts w:ascii="Tahoma" w:hAnsi="Tahoma" w:cs="Tahoma"/>
                <w:b/>
                <w:bCs/>
                <w:sz w:val="24"/>
                <w:szCs w:val="24"/>
                <w:u w:val="single"/>
              </w:rPr>
            </w:pPr>
          </w:p>
        </w:tc>
      </w:tr>
      <w:tr w:rsidR="00B46329" w:rsidRPr="00264BC7" w14:paraId="2E1596B7" w14:textId="77777777" w:rsidTr="00D961AC">
        <w:trPr>
          <w:jc w:val="center"/>
        </w:trPr>
        <w:tc>
          <w:tcPr>
            <w:tcW w:w="4338" w:type="dxa"/>
          </w:tcPr>
          <w:p w14:paraId="3CC2D460" w14:textId="77777777" w:rsidR="00B46329" w:rsidRPr="00264BC7" w:rsidRDefault="00B46329" w:rsidP="00B46329">
            <w:pPr>
              <w:suppressAutoHyphens w:val="0"/>
              <w:spacing w:line="276" w:lineRule="auto"/>
              <w:rPr>
                <w:rFonts w:ascii="Tahoma" w:hAnsi="Tahoma" w:cs="Tahoma"/>
                <w:b/>
                <w:bCs/>
                <w:sz w:val="24"/>
                <w:szCs w:val="24"/>
                <w:lang w:val="en-US"/>
              </w:rPr>
            </w:pPr>
            <w:r w:rsidRPr="00264BC7">
              <w:rPr>
                <w:rFonts w:ascii="Tahoma" w:hAnsi="Tahoma" w:cs="Tahoma"/>
                <w:b/>
                <w:bCs/>
                <w:sz w:val="24"/>
                <w:szCs w:val="24"/>
              </w:rPr>
              <w:t xml:space="preserve">Χωρίσματα </w:t>
            </w:r>
            <w:r w:rsidRPr="00264BC7">
              <w:rPr>
                <w:rFonts w:ascii="Tahoma" w:hAnsi="Tahoma" w:cs="Tahoma"/>
                <w:b/>
                <w:bCs/>
                <w:sz w:val="24"/>
                <w:szCs w:val="24"/>
                <w:lang w:val="en-US"/>
              </w:rPr>
              <w:t>W</w:t>
            </w:r>
            <w:r w:rsidRPr="00264BC7">
              <w:rPr>
                <w:rFonts w:ascii="Tahoma" w:hAnsi="Tahoma" w:cs="Tahoma"/>
                <w:b/>
                <w:bCs/>
                <w:sz w:val="24"/>
                <w:szCs w:val="24"/>
              </w:rPr>
              <w:t xml:space="preserve">-03 </w:t>
            </w:r>
          </w:p>
        </w:tc>
        <w:tc>
          <w:tcPr>
            <w:tcW w:w="1440" w:type="dxa"/>
            <w:vAlign w:val="center"/>
          </w:tcPr>
          <w:p w14:paraId="195A2ECF" w14:textId="77777777" w:rsidR="00B46329" w:rsidRPr="00264BC7" w:rsidRDefault="00B46329" w:rsidP="00B46329">
            <w:pPr>
              <w:suppressAutoHyphens w:val="0"/>
              <w:spacing w:line="276" w:lineRule="auto"/>
              <w:jc w:val="center"/>
              <w:rPr>
                <w:rFonts w:ascii="Tahoma" w:hAnsi="Tahoma" w:cs="Tahoma"/>
                <w:b/>
                <w:bCs/>
                <w:sz w:val="24"/>
                <w:szCs w:val="24"/>
              </w:rPr>
            </w:pPr>
          </w:p>
        </w:tc>
        <w:tc>
          <w:tcPr>
            <w:tcW w:w="1620" w:type="dxa"/>
          </w:tcPr>
          <w:p w14:paraId="33C27D10" w14:textId="77777777" w:rsidR="00B46329" w:rsidRPr="00264BC7" w:rsidRDefault="00B46329" w:rsidP="00B46329">
            <w:pPr>
              <w:suppressAutoHyphens w:val="0"/>
              <w:spacing w:line="276" w:lineRule="auto"/>
              <w:rPr>
                <w:rFonts w:ascii="Tahoma" w:hAnsi="Tahoma" w:cs="Tahoma"/>
                <w:b/>
                <w:bCs/>
                <w:sz w:val="24"/>
                <w:szCs w:val="24"/>
              </w:rPr>
            </w:pPr>
          </w:p>
        </w:tc>
        <w:tc>
          <w:tcPr>
            <w:tcW w:w="0" w:type="auto"/>
          </w:tcPr>
          <w:p w14:paraId="47449BB0" w14:textId="77777777" w:rsidR="00B46329" w:rsidRPr="00264BC7" w:rsidRDefault="00B46329" w:rsidP="00B46329">
            <w:pPr>
              <w:suppressAutoHyphens w:val="0"/>
              <w:spacing w:line="276" w:lineRule="auto"/>
              <w:rPr>
                <w:rFonts w:ascii="Tahoma" w:hAnsi="Tahoma" w:cs="Tahoma"/>
                <w:b/>
                <w:bCs/>
                <w:sz w:val="24"/>
                <w:szCs w:val="24"/>
              </w:rPr>
            </w:pPr>
          </w:p>
        </w:tc>
      </w:tr>
      <w:tr w:rsidR="00B46329" w:rsidRPr="00264BC7" w14:paraId="70521592" w14:textId="77777777" w:rsidTr="00D961AC">
        <w:trPr>
          <w:jc w:val="center"/>
        </w:trPr>
        <w:tc>
          <w:tcPr>
            <w:tcW w:w="4338" w:type="dxa"/>
          </w:tcPr>
          <w:p w14:paraId="0D43B3EA"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Χώρισμα κινητών διαχωριστικών με διπλά ηχομονωτικά κρύσταλλα πάχους 85mm έως 100mm με modules προσαρμοσμένα στις ανάγκες του έργου,  και ενιαίες κρυστάλλινες επιφάνειες χωρίς πλαίσιο. </w:t>
            </w:r>
          </w:p>
        </w:tc>
        <w:tc>
          <w:tcPr>
            <w:tcW w:w="1440" w:type="dxa"/>
            <w:vAlign w:val="center"/>
          </w:tcPr>
          <w:p w14:paraId="7959CBC8" w14:textId="77777777" w:rsidR="00B46329" w:rsidRPr="00264BC7" w:rsidRDefault="00B46329" w:rsidP="00B46329">
            <w:pPr>
              <w:suppressAutoHyphens w:val="0"/>
              <w:spacing w:line="276" w:lineRule="auto"/>
              <w:jc w:val="center"/>
              <w:rPr>
                <w:rFonts w:ascii="Tahoma" w:hAnsi="Tahoma" w:cs="Tahoma"/>
                <w:b/>
                <w:sz w:val="24"/>
                <w:szCs w:val="24"/>
              </w:rPr>
            </w:pPr>
            <w:r w:rsidRPr="00264BC7">
              <w:rPr>
                <w:rFonts w:ascii="Tahoma" w:hAnsi="Tahoma" w:cs="Tahoma"/>
                <w:sz w:val="24"/>
                <w:szCs w:val="24"/>
              </w:rPr>
              <w:t>ΝΑΙ</w:t>
            </w:r>
          </w:p>
        </w:tc>
        <w:tc>
          <w:tcPr>
            <w:tcW w:w="1620" w:type="dxa"/>
          </w:tcPr>
          <w:p w14:paraId="04EBA535" w14:textId="77777777" w:rsidR="00B46329" w:rsidRPr="00264BC7" w:rsidRDefault="00B46329" w:rsidP="00B46329">
            <w:pPr>
              <w:suppressAutoHyphens w:val="0"/>
              <w:spacing w:line="276" w:lineRule="auto"/>
              <w:rPr>
                <w:rFonts w:ascii="Tahoma" w:hAnsi="Tahoma" w:cs="Tahoma"/>
                <w:b/>
                <w:sz w:val="24"/>
                <w:szCs w:val="24"/>
              </w:rPr>
            </w:pPr>
          </w:p>
        </w:tc>
        <w:tc>
          <w:tcPr>
            <w:tcW w:w="0" w:type="auto"/>
          </w:tcPr>
          <w:p w14:paraId="5F2D84F2"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2039C530" w14:textId="77777777" w:rsidTr="00D961AC">
        <w:trPr>
          <w:jc w:val="center"/>
        </w:trPr>
        <w:tc>
          <w:tcPr>
            <w:tcW w:w="4338" w:type="dxa"/>
          </w:tcPr>
          <w:p w14:paraId="1812843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Σκοπός είναι η δημιουργία ενιαίων κρυστάλλινων επιφανειών, μεγάλου μήκους, χωρίς την ενδιάμεση παρεμβολή σκελετού αλουμινίου.</w:t>
            </w:r>
          </w:p>
        </w:tc>
        <w:tc>
          <w:tcPr>
            <w:tcW w:w="1440" w:type="dxa"/>
            <w:vAlign w:val="center"/>
          </w:tcPr>
          <w:p w14:paraId="196612E9"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7BF03694"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496AC5F9"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6BCAA05" w14:textId="77777777" w:rsidTr="00D961AC">
        <w:trPr>
          <w:jc w:val="center"/>
        </w:trPr>
        <w:tc>
          <w:tcPr>
            <w:tcW w:w="4338" w:type="dxa"/>
          </w:tcPr>
          <w:p w14:paraId="634E9335"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Η σύνδεση των κρυστάλλων πρέπει να γίνεται με ειδικό συνδετικό προφίλ τύπου «Η» στο πάχος του κρυστάλλου, από αλουμίνιο ή διαφανές πολυκαρβονικό υλικό. </w:t>
            </w:r>
          </w:p>
        </w:tc>
        <w:tc>
          <w:tcPr>
            <w:tcW w:w="1440" w:type="dxa"/>
            <w:vAlign w:val="center"/>
          </w:tcPr>
          <w:p w14:paraId="5872511D"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349E9EDA"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4440D87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0B425D2" w14:textId="77777777" w:rsidTr="00D961AC">
        <w:trPr>
          <w:jc w:val="center"/>
        </w:trPr>
        <w:tc>
          <w:tcPr>
            <w:tcW w:w="4338" w:type="dxa"/>
          </w:tcPr>
          <w:p w14:paraId="0ED3270F"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Τα κρύσταλλα  θα είναι διπλά  laminate 5+5mm  κατ’ ελάχιστον, διαυγή, τοποθετημένα στις δύο παρειές του προφίλ. </w:t>
            </w:r>
          </w:p>
        </w:tc>
        <w:tc>
          <w:tcPr>
            <w:tcW w:w="1440" w:type="dxa"/>
            <w:vAlign w:val="center"/>
          </w:tcPr>
          <w:p w14:paraId="558E287D"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49B42C89"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201D578B"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B3B1FF8" w14:textId="77777777" w:rsidTr="00D961AC">
        <w:trPr>
          <w:jc w:val="center"/>
        </w:trPr>
        <w:tc>
          <w:tcPr>
            <w:tcW w:w="4338" w:type="dxa"/>
          </w:tcPr>
          <w:p w14:paraId="3A1BB737"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Θα υπάρχει η δυνατότητα τοποθέτησης αυτοκόλλητων ημιδιαφανών μεμβρανών στην επιφάνεια των κρυστάλλων. </w:t>
            </w:r>
          </w:p>
        </w:tc>
        <w:tc>
          <w:tcPr>
            <w:tcW w:w="1440" w:type="dxa"/>
            <w:vAlign w:val="center"/>
          </w:tcPr>
          <w:p w14:paraId="54508F39"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31935A2B"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7CF70300"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82F3433" w14:textId="77777777" w:rsidTr="00D961AC">
        <w:trPr>
          <w:jc w:val="center"/>
        </w:trPr>
        <w:tc>
          <w:tcPr>
            <w:tcW w:w="4338" w:type="dxa"/>
          </w:tcPr>
          <w:p w14:paraId="1646486F" w14:textId="77777777" w:rsidR="00B46329" w:rsidRPr="00264BC7" w:rsidRDefault="00B46329" w:rsidP="00B46329">
            <w:pPr>
              <w:suppressAutoHyphens w:val="0"/>
              <w:rPr>
                <w:rFonts w:ascii="Tahoma" w:hAnsi="Tahoma" w:cs="Tahoma"/>
                <w:sz w:val="24"/>
                <w:szCs w:val="24"/>
              </w:rPr>
            </w:pPr>
            <w:r w:rsidRPr="00264BC7">
              <w:rPr>
                <w:rFonts w:ascii="Tahoma" w:hAnsi="Tahoma" w:cs="Tahoma"/>
                <w:sz w:val="24"/>
                <w:szCs w:val="24"/>
              </w:rPr>
              <w:t xml:space="preserve"> Περιμετρικός σκελετός από  αλουμίνιο πλάτους 85mm έως 100mm,  βαφής σε RAL σε απόχρωση επιλογής της εταιρείας. </w:t>
            </w:r>
          </w:p>
        </w:tc>
        <w:tc>
          <w:tcPr>
            <w:tcW w:w="1440" w:type="dxa"/>
            <w:vAlign w:val="center"/>
          </w:tcPr>
          <w:p w14:paraId="21558DE9" w14:textId="77777777" w:rsidR="00B46329" w:rsidRPr="00264BC7" w:rsidRDefault="00B46329" w:rsidP="00B46329">
            <w:pPr>
              <w:suppressAutoHyphens w:val="0"/>
              <w:spacing w:after="200"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6A31F756"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19EA9A53"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0C3DD8F6" w14:textId="77777777" w:rsidTr="00D961AC">
        <w:trPr>
          <w:jc w:val="center"/>
        </w:trPr>
        <w:tc>
          <w:tcPr>
            <w:tcW w:w="4338" w:type="dxa"/>
          </w:tcPr>
          <w:p w14:paraId="25F25E66"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Ποσότητες για αυτόν τον τύπ</w:t>
            </w:r>
            <w:r w:rsidRPr="00264BC7">
              <w:rPr>
                <w:rFonts w:ascii="Tahoma" w:hAnsi="Tahoma" w:cs="Tahoma"/>
                <w:sz w:val="24"/>
                <w:szCs w:val="24"/>
                <w:lang w:val="en-US"/>
              </w:rPr>
              <w:t>o</w:t>
            </w:r>
            <w:r w:rsidRPr="00264BC7">
              <w:rPr>
                <w:rFonts w:ascii="Tahoma" w:hAnsi="Tahoma" w:cs="Tahoma"/>
                <w:sz w:val="24"/>
                <w:szCs w:val="24"/>
              </w:rPr>
              <w:t xml:space="preserve"> </w:t>
            </w:r>
            <w:r w:rsidRPr="00264BC7">
              <w:rPr>
                <w:rFonts w:ascii="Tahoma" w:hAnsi="Tahoma" w:cs="Tahoma"/>
                <w:sz w:val="24"/>
                <w:szCs w:val="24"/>
                <w:lang w:val="en-US"/>
              </w:rPr>
              <w:t>W</w:t>
            </w:r>
            <w:r w:rsidRPr="00264BC7">
              <w:rPr>
                <w:rFonts w:ascii="Tahoma" w:hAnsi="Tahoma" w:cs="Tahoma"/>
                <w:sz w:val="24"/>
                <w:szCs w:val="24"/>
              </w:rPr>
              <w:t>-03</w:t>
            </w:r>
          </w:p>
        </w:tc>
        <w:tc>
          <w:tcPr>
            <w:tcW w:w="1440" w:type="dxa"/>
            <w:vAlign w:val="center"/>
          </w:tcPr>
          <w:p w14:paraId="5E1C28AC" w14:textId="697E7131" w:rsidR="00B46329" w:rsidRPr="00264BC7" w:rsidRDefault="00B46329" w:rsidP="00B46329">
            <w:pPr>
              <w:suppressAutoHyphens w:val="0"/>
              <w:spacing w:after="200" w:line="276" w:lineRule="auto"/>
              <w:jc w:val="center"/>
              <w:rPr>
                <w:rFonts w:ascii="Tahoma" w:hAnsi="Tahoma" w:cs="Tahoma"/>
                <w:sz w:val="24"/>
                <w:szCs w:val="24"/>
              </w:rPr>
            </w:pPr>
            <w:r w:rsidRPr="00264BC7">
              <w:rPr>
                <w:rFonts w:ascii="Tahoma" w:hAnsi="Tahoma" w:cs="Tahoma"/>
                <w:sz w:val="24"/>
                <w:szCs w:val="24"/>
              </w:rPr>
              <w:t>=</w:t>
            </w:r>
            <w:r w:rsidRPr="00264BC7">
              <w:rPr>
                <w:rFonts w:ascii="Tahoma" w:hAnsi="Tahoma" w:cs="Tahoma"/>
                <w:sz w:val="24"/>
                <w:szCs w:val="24"/>
                <w:lang w:val="en-US"/>
              </w:rPr>
              <w:t xml:space="preserve"> </w:t>
            </w:r>
            <w:r w:rsidRPr="00264BC7">
              <w:rPr>
                <w:rFonts w:ascii="Tahoma" w:hAnsi="Tahoma" w:cs="Tahoma"/>
                <w:sz w:val="24"/>
                <w:szCs w:val="24"/>
              </w:rPr>
              <w:t>179,85 τρέχοντα μέτρα</w:t>
            </w:r>
          </w:p>
        </w:tc>
        <w:tc>
          <w:tcPr>
            <w:tcW w:w="1620" w:type="dxa"/>
          </w:tcPr>
          <w:p w14:paraId="79514278"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3D6FFCB1"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A4F1A5B" w14:textId="77777777" w:rsidTr="00D961AC">
        <w:trPr>
          <w:jc w:val="center"/>
        </w:trPr>
        <w:tc>
          <w:tcPr>
            <w:tcW w:w="4338" w:type="dxa"/>
          </w:tcPr>
          <w:p w14:paraId="3BB913DC" w14:textId="77777777" w:rsidR="00B46329" w:rsidRPr="00264BC7" w:rsidRDefault="00B46329" w:rsidP="00B46329">
            <w:pPr>
              <w:suppressAutoHyphens w:val="0"/>
              <w:rPr>
                <w:rFonts w:ascii="Tahoma" w:eastAsia="Times New Roman" w:hAnsi="Tahoma" w:cs="Tahoma"/>
                <w:b/>
                <w:bCs/>
                <w:sz w:val="24"/>
                <w:szCs w:val="24"/>
                <w:lang w:eastAsia="it-IT"/>
              </w:rPr>
            </w:pPr>
            <w:r w:rsidRPr="00264BC7">
              <w:rPr>
                <w:rFonts w:ascii="Tahoma" w:eastAsia="Times New Roman" w:hAnsi="Tahoma" w:cs="Tahoma"/>
                <w:b/>
                <w:bCs/>
                <w:sz w:val="24"/>
                <w:szCs w:val="24"/>
                <w:lang w:eastAsia="it-IT"/>
              </w:rPr>
              <w:t>Θύρες Ι</w:t>
            </w:r>
          </w:p>
        </w:tc>
        <w:tc>
          <w:tcPr>
            <w:tcW w:w="1440" w:type="dxa"/>
            <w:vAlign w:val="center"/>
          </w:tcPr>
          <w:p w14:paraId="463BA521" w14:textId="77777777" w:rsidR="00B46329" w:rsidRPr="00264BC7" w:rsidRDefault="00B46329" w:rsidP="00B46329">
            <w:pPr>
              <w:suppressAutoHyphens w:val="0"/>
              <w:spacing w:line="276" w:lineRule="auto"/>
              <w:jc w:val="center"/>
              <w:rPr>
                <w:rFonts w:ascii="Tahoma" w:hAnsi="Tahoma" w:cs="Tahoma"/>
                <w:b/>
                <w:bCs/>
                <w:sz w:val="24"/>
                <w:szCs w:val="24"/>
              </w:rPr>
            </w:pPr>
          </w:p>
        </w:tc>
        <w:tc>
          <w:tcPr>
            <w:tcW w:w="1620" w:type="dxa"/>
          </w:tcPr>
          <w:p w14:paraId="793AC464"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0" w:type="auto"/>
          </w:tcPr>
          <w:p w14:paraId="5E8D35A0" w14:textId="77777777" w:rsidR="00B46329" w:rsidRPr="00264BC7" w:rsidRDefault="00B46329" w:rsidP="00B46329">
            <w:pPr>
              <w:suppressAutoHyphens w:val="0"/>
              <w:rPr>
                <w:rFonts w:ascii="Tahoma" w:eastAsia="Times New Roman" w:hAnsi="Tahoma" w:cs="Tahoma"/>
                <w:b/>
                <w:bCs/>
                <w:sz w:val="24"/>
                <w:szCs w:val="24"/>
                <w:lang w:eastAsia="it-IT"/>
              </w:rPr>
            </w:pPr>
          </w:p>
        </w:tc>
      </w:tr>
      <w:tr w:rsidR="00B46329" w:rsidRPr="00264BC7" w14:paraId="1DE2FCD4" w14:textId="77777777" w:rsidTr="00D961AC">
        <w:trPr>
          <w:jc w:val="center"/>
        </w:trPr>
        <w:tc>
          <w:tcPr>
            <w:tcW w:w="4338" w:type="dxa"/>
          </w:tcPr>
          <w:p w14:paraId="77B31016" w14:textId="77777777"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bCs/>
                <w:sz w:val="24"/>
                <w:szCs w:val="24"/>
                <w:lang w:eastAsia="it-IT"/>
              </w:rPr>
              <w:lastRenderedPageBreak/>
              <w:t>Θύρες</w:t>
            </w:r>
            <w:r w:rsidRPr="00264BC7">
              <w:rPr>
                <w:rFonts w:ascii="Tahoma" w:eastAsia="Times New Roman" w:hAnsi="Tahoma" w:cs="Tahoma"/>
                <w:b/>
                <w:sz w:val="24"/>
                <w:szCs w:val="24"/>
                <w:lang w:eastAsia="it-IT"/>
              </w:rPr>
              <w:t xml:space="preserve"> </w:t>
            </w:r>
            <w:r w:rsidRPr="00264BC7">
              <w:rPr>
                <w:rFonts w:ascii="Tahoma" w:eastAsia="Times New Roman" w:hAnsi="Tahoma" w:cs="Tahoma"/>
                <w:sz w:val="24"/>
                <w:szCs w:val="24"/>
                <w:lang w:eastAsia="it-IT"/>
              </w:rPr>
              <w:t>με  πλαίσιο αλουμινίου , και διπλά λάστιχα περιμετρικά στις διαστάσεις του έργου.</w:t>
            </w:r>
          </w:p>
        </w:tc>
        <w:tc>
          <w:tcPr>
            <w:tcW w:w="1440" w:type="dxa"/>
            <w:vAlign w:val="center"/>
          </w:tcPr>
          <w:p w14:paraId="2B7D25F0"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7B252B18" w14:textId="77777777" w:rsidR="00B46329" w:rsidRPr="00264BC7" w:rsidRDefault="00B46329" w:rsidP="00B46329">
            <w:pPr>
              <w:suppressAutoHyphens w:val="0"/>
              <w:rPr>
                <w:rFonts w:ascii="Tahoma" w:eastAsia="Times New Roman" w:hAnsi="Tahoma" w:cs="Tahoma"/>
                <w:b/>
                <w:sz w:val="24"/>
                <w:szCs w:val="24"/>
                <w:lang w:eastAsia="it-IT"/>
              </w:rPr>
            </w:pPr>
          </w:p>
        </w:tc>
        <w:tc>
          <w:tcPr>
            <w:tcW w:w="0" w:type="auto"/>
          </w:tcPr>
          <w:p w14:paraId="5BF33FCA" w14:textId="77777777" w:rsidR="00B46329" w:rsidRPr="00264BC7" w:rsidRDefault="00B46329" w:rsidP="00B46329">
            <w:pPr>
              <w:suppressAutoHyphens w:val="0"/>
              <w:rPr>
                <w:rFonts w:ascii="Tahoma" w:eastAsia="Times New Roman" w:hAnsi="Tahoma" w:cs="Tahoma"/>
                <w:b/>
                <w:sz w:val="24"/>
                <w:szCs w:val="24"/>
                <w:lang w:eastAsia="it-IT"/>
              </w:rPr>
            </w:pPr>
          </w:p>
        </w:tc>
      </w:tr>
      <w:tr w:rsidR="00B46329" w:rsidRPr="00264BC7" w14:paraId="5D220E82" w14:textId="77777777" w:rsidTr="00D961AC">
        <w:trPr>
          <w:jc w:val="center"/>
        </w:trPr>
        <w:tc>
          <w:tcPr>
            <w:tcW w:w="4338" w:type="dxa"/>
          </w:tcPr>
          <w:p w14:paraId="280A1FB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Στις επιφάνειες που αποτελούνται από υαλοπίνακες θα τοποθετηθούν ανοιγόμενες κρυστάλλινες θύρες που αποτελείται από δύο κρύσταλλα securit 6 &amp; 8mm, διάφανα, με περιμετρικό πλαίσιο αλουμινίου  και κρυφούς μεντεσέδες βαρέως τύπου. </w:t>
            </w:r>
          </w:p>
        </w:tc>
        <w:tc>
          <w:tcPr>
            <w:tcW w:w="1440" w:type="dxa"/>
            <w:vAlign w:val="center"/>
          </w:tcPr>
          <w:p w14:paraId="276E9880"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58DD401D"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3AF17BAA"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44526A5" w14:textId="77777777" w:rsidTr="00D961AC">
        <w:trPr>
          <w:jc w:val="center"/>
        </w:trPr>
        <w:tc>
          <w:tcPr>
            <w:tcW w:w="4338" w:type="dxa"/>
          </w:tcPr>
          <w:p w14:paraId="7E9384B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Τα πάχη των κρυστάλλων μπορεί να είναι διαφορετικά ανάλογα με τις δυνατότητες του επιλεγμένου προφίλ πλαισίου. Σε κάθε περίπτωση η ηχομονωτική ικανότητα του θυρόφυλλου πρέπει να είναι ικανοποιητική ώστε να πληρείται ο ελάχιστα απαιτούμενος μέσος όρος του συνολικού κουφώματος.</w:t>
            </w:r>
          </w:p>
        </w:tc>
        <w:tc>
          <w:tcPr>
            <w:tcW w:w="1440" w:type="dxa"/>
            <w:vAlign w:val="center"/>
          </w:tcPr>
          <w:p w14:paraId="7C56509D" w14:textId="77777777" w:rsidR="00B46329" w:rsidRPr="00264BC7" w:rsidRDefault="00B46329" w:rsidP="00B46329">
            <w:pPr>
              <w:suppressAutoHyphens w:val="0"/>
              <w:spacing w:after="200"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165FA0D5"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6DA9C05A"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3232D55" w14:textId="77777777" w:rsidTr="00D961AC">
        <w:trPr>
          <w:jc w:val="center"/>
        </w:trPr>
        <w:tc>
          <w:tcPr>
            <w:tcW w:w="4338" w:type="dxa"/>
          </w:tcPr>
          <w:p w14:paraId="0BE85BCA"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Θα υπάρχει η δυνατότητα εγκατάστασης ηλεκτρικών διακοπτών  στο πλαίσιο της πόρτας.</w:t>
            </w:r>
          </w:p>
        </w:tc>
        <w:tc>
          <w:tcPr>
            <w:tcW w:w="1440" w:type="dxa"/>
            <w:vAlign w:val="center"/>
          </w:tcPr>
          <w:p w14:paraId="6C1611AC"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25B0E3A7"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0E1A545D"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5881A4C" w14:textId="77777777" w:rsidTr="00D961AC">
        <w:trPr>
          <w:jc w:val="center"/>
        </w:trPr>
        <w:tc>
          <w:tcPr>
            <w:tcW w:w="4338" w:type="dxa"/>
          </w:tcPr>
          <w:p w14:paraId="178EDC8A" w14:textId="3D863982"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sz w:val="24"/>
                <w:szCs w:val="24"/>
                <w:lang w:eastAsia="it-IT"/>
              </w:rPr>
              <w:t>Πλάτος θυρών 0,90μ έως 1</w:t>
            </w:r>
            <w:r w:rsidR="00045221">
              <w:rPr>
                <w:rFonts w:ascii="Tahoma" w:eastAsia="Times New Roman" w:hAnsi="Tahoma" w:cs="Tahoma"/>
                <w:sz w:val="24"/>
                <w:szCs w:val="24"/>
                <w:lang w:eastAsia="it-IT"/>
              </w:rPr>
              <w:t>,</w:t>
            </w:r>
            <w:r w:rsidRPr="00264BC7">
              <w:rPr>
                <w:rFonts w:ascii="Tahoma" w:eastAsia="Times New Roman" w:hAnsi="Tahoma" w:cs="Tahoma"/>
                <w:sz w:val="24"/>
                <w:szCs w:val="24"/>
                <w:lang w:eastAsia="it-IT"/>
              </w:rPr>
              <w:t>00μ</w:t>
            </w:r>
          </w:p>
          <w:p w14:paraId="5EAF589F" w14:textId="77777777" w:rsidR="00B46329" w:rsidRPr="00264BC7" w:rsidRDefault="00B46329" w:rsidP="00B46329">
            <w:pPr>
              <w:suppressAutoHyphens w:val="0"/>
              <w:rPr>
                <w:rFonts w:ascii="Tahoma" w:eastAsia="Times New Roman" w:hAnsi="Tahoma" w:cs="Tahoma"/>
                <w:sz w:val="24"/>
                <w:szCs w:val="24"/>
                <w:lang w:eastAsia="it-IT"/>
              </w:rPr>
            </w:pPr>
          </w:p>
        </w:tc>
        <w:tc>
          <w:tcPr>
            <w:tcW w:w="1440" w:type="dxa"/>
            <w:vAlign w:val="center"/>
          </w:tcPr>
          <w:p w14:paraId="07E7B856" w14:textId="77777777" w:rsidR="00B46329" w:rsidRPr="00264BC7" w:rsidRDefault="00B46329" w:rsidP="00B46329">
            <w:pPr>
              <w:suppressAutoHyphens w:val="0"/>
              <w:jc w:val="center"/>
              <w:rPr>
                <w:rFonts w:ascii="Tahoma" w:eastAsia="Times New Roman" w:hAnsi="Tahoma" w:cs="Tahoma"/>
                <w:sz w:val="24"/>
                <w:szCs w:val="24"/>
                <w:lang w:eastAsia="it-IT"/>
              </w:rPr>
            </w:pPr>
            <w:r w:rsidRPr="00264BC7">
              <w:rPr>
                <w:rFonts w:ascii="Tahoma" w:eastAsia="Times New Roman" w:hAnsi="Tahoma" w:cs="Tahoma"/>
                <w:sz w:val="24"/>
                <w:szCs w:val="24"/>
                <w:lang w:eastAsia="it-IT"/>
              </w:rPr>
              <w:t>ΝΑΙ</w:t>
            </w:r>
          </w:p>
        </w:tc>
        <w:tc>
          <w:tcPr>
            <w:tcW w:w="1620" w:type="dxa"/>
          </w:tcPr>
          <w:p w14:paraId="5F977649"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50A1AD74"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5DB643BB" w14:textId="77777777" w:rsidTr="00D961AC">
        <w:trPr>
          <w:jc w:val="center"/>
        </w:trPr>
        <w:tc>
          <w:tcPr>
            <w:tcW w:w="4338" w:type="dxa"/>
          </w:tcPr>
          <w:p w14:paraId="3165C9AD" w14:textId="77777777"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sz w:val="24"/>
                <w:szCs w:val="24"/>
                <w:lang w:eastAsia="it-IT"/>
              </w:rPr>
              <w:t>Ο</w:t>
            </w:r>
            <w:r w:rsidRPr="00264BC7">
              <w:rPr>
                <w:rFonts w:ascii="Tahoma" w:eastAsia="Times New Roman" w:hAnsi="Tahoma" w:cs="Tahoma"/>
                <w:sz w:val="24"/>
                <w:szCs w:val="24"/>
                <w:lang w:val="it-IT" w:eastAsia="it-IT"/>
              </w:rPr>
              <w:t>ι θύρες να είναι χωρίς φεγγίτη και να καταλαμβάνουν όλο το ύψος του χωρίσματος για λόγους αισθητικής</w:t>
            </w:r>
          </w:p>
        </w:tc>
        <w:tc>
          <w:tcPr>
            <w:tcW w:w="1440" w:type="dxa"/>
            <w:vAlign w:val="center"/>
          </w:tcPr>
          <w:p w14:paraId="28F6B330" w14:textId="77777777" w:rsidR="00B46329" w:rsidRPr="00264BC7" w:rsidRDefault="00B46329" w:rsidP="00B46329">
            <w:pPr>
              <w:suppressAutoHyphens w:val="0"/>
              <w:jc w:val="center"/>
              <w:rPr>
                <w:rFonts w:ascii="Tahoma" w:eastAsia="Times New Roman" w:hAnsi="Tahoma" w:cs="Tahoma"/>
                <w:sz w:val="24"/>
                <w:szCs w:val="24"/>
                <w:lang w:val="it-IT" w:eastAsia="it-IT"/>
              </w:rPr>
            </w:pPr>
          </w:p>
        </w:tc>
        <w:tc>
          <w:tcPr>
            <w:tcW w:w="1620" w:type="dxa"/>
          </w:tcPr>
          <w:p w14:paraId="1B44FAE7"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405A27D1"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1E5E1A28" w14:textId="77777777" w:rsidTr="00D961AC">
        <w:trPr>
          <w:jc w:val="center"/>
        </w:trPr>
        <w:tc>
          <w:tcPr>
            <w:tcW w:w="4338" w:type="dxa"/>
          </w:tcPr>
          <w:p w14:paraId="34514FBA" w14:textId="77777777"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sz w:val="24"/>
                <w:szCs w:val="24"/>
                <w:lang w:eastAsia="it-IT"/>
              </w:rPr>
              <w:t>Προμέτρηση θυρών αυτού του τύπου=41τεμάχια</w:t>
            </w:r>
          </w:p>
          <w:p w14:paraId="2E6C508A" w14:textId="77777777" w:rsidR="00B46329" w:rsidRPr="00264BC7" w:rsidRDefault="00B46329" w:rsidP="00B46329">
            <w:pPr>
              <w:suppressAutoHyphens w:val="0"/>
              <w:spacing w:line="276" w:lineRule="auto"/>
              <w:rPr>
                <w:rFonts w:ascii="Tahoma" w:hAnsi="Tahoma" w:cs="Tahoma"/>
                <w:sz w:val="24"/>
                <w:szCs w:val="24"/>
              </w:rPr>
            </w:pPr>
          </w:p>
        </w:tc>
        <w:tc>
          <w:tcPr>
            <w:tcW w:w="1440" w:type="dxa"/>
            <w:vAlign w:val="center"/>
          </w:tcPr>
          <w:p w14:paraId="0C5A79EE" w14:textId="77777777" w:rsidR="00B46329" w:rsidRPr="00264BC7" w:rsidRDefault="00B46329" w:rsidP="00B46329">
            <w:pPr>
              <w:suppressAutoHyphens w:val="0"/>
              <w:jc w:val="center"/>
              <w:rPr>
                <w:rFonts w:ascii="Tahoma" w:eastAsia="Times New Roman" w:hAnsi="Tahoma" w:cs="Tahoma"/>
                <w:sz w:val="24"/>
                <w:szCs w:val="24"/>
                <w:lang w:eastAsia="it-IT"/>
              </w:rPr>
            </w:pPr>
            <w:r w:rsidRPr="00264BC7">
              <w:rPr>
                <w:rFonts w:ascii="Tahoma" w:eastAsia="Times New Roman" w:hAnsi="Tahoma" w:cs="Tahoma"/>
                <w:sz w:val="24"/>
                <w:szCs w:val="24"/>
                <w:lang w:val="it-IT" w:eastAsia="it-IT"/>
              </w:rPr>
              <w:t>ΝΑΙ</w:t>
            </w:r>
          </w:p>
        </w:tc>
        <w:tc>
          <w:tcPr>
            <w:tcW w:w="1620" w:type="dxa"/>
          </w:tcPr>
          <w:p w14:paraId="060450FE"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6EA3D638"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7CEF3267" w14:textId="77777777" w:rsidTr="00D961AC">
        <w:trPr>
          <w:jc w:val="center"/>
        </w:trPr>
        <w:tc>
          <w:tcPr>
            <w:tcW w:w="4338" w:type="dxa"/>
          </w:tcPr>
          <w:p w14:paraId="1B1E3518"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1440" w:type="dxa"/>
            <w:vAlign w:val="center"/>
          </w:tcPr>
          <w:p w14:paraId="70E794E9" w14:textId="77777777" w:rsidR="00B46329" w:rsidRPr="00264BC7" w:rsidRDefault="00B46329" w:rsidP="00B46329">
            <w:pPr>
              <w:suppressAutoHyphens w:val="0"/>
              <w:spacing w:line="276" w:lineRule="auto"/>
              <w:jc w:val="center"/>
              <w:rPr>
                <w:rFonts w:ascii="Tahoma" w:hAnsi="Tahoma" w:cs="Tahoma"/>
                <w:b/>
                <w:bCs/>
                <w:sz w:val="24"/>
                <w:szCs w:val="24"/>
              </w:rPr>
            </w:pPr>
          </w:p>
        </w:tc>
        <w:tc>
          <w:tcPr>
            <w:tcW w:w="1620" w:type="dxa"/>
          </w:tcPr>
          <w:p w14:paraId="7F489B83"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0" w:type="auto"/>
          </w:tcPr>
          <w:p w14:paraId="1F82EDF2" w14:textId="77777777" w:rsidR="00B46329" w:rsidRPr="00264BC7" w:rsidRDefault="00B46329" w:rsidP="00B46329">
            <w:pPr>
              <w:suppressAutoHyphens w:val="0"/>
              <w:rPr>
                <w:rFonts w:ascii="Tahoma" w:eastAsia="Times New Roman" w:hAnsi="Tahoma" w:cs="Tahoma"/>
                <w:b/>
                <w:bCs/>
                <w:sz w:val="24"/>
                <w:szCs w:val="24"/>
                <w:lang w:eastAsia="it-IT"/>
              </w:rPr>
            </w:pPr>
          </w:p>
        </w:tc>
      </w:tr>
      <w:tr w:rsidR="00B46329" w:rsidRPr="00264BC7" w14:paraId="7250A2FF" w14:textId="77777777" w:rsidTr="00D961AC">
        <w:trPr>
          <w:jc w:val="center"/>
        </w:trPr>
        <w:tc>
          <w:tcPr>
            <w:tcW w:w="4338" w:type="dxa"/>
          </w:tcPr>
          <w:p w14:paraId="7F6DA348" w14:textId="77777777" w:rsidR="00B46329" w:rsidRPr="00264BC7" w:rsidRDefault="00B46329" w:rsidP="00B46329">
            <w:pPr>
              <w:suppressAutoHyphens w:val="0"/>
              <w:rPr>
                <w:rFonts w:ascii="Tahoma" w:eastAsia="Times New Roman" w:hAnsi="Tahoma" w:cs="Tahoma"/>
                <w:b/>
                <w:bCs/>
                <w:sz w:val="24"/>
                <w:szCs w:val="24"/>
                <w:lang w:eastAsia="it-IT"/>
              </w:rPr>
            </w:pPr>
            <w:r w:rsidRPr="00264BC7">
              <w:rPr>
                <w:rFonts w:ascii="Tahoma" w:eastAsia="Times New Roman" w:hAnsi="Tahoma" w:cs="Tahoma"/>
                <w:b/>
                <w:bCs/>
                <w:sz w:val="24"/>
                <w:szCs w:val="24"/>
                <w:lang w:eastAsia="it-IT"/>
              </w:rPr>
              <w:t>Θύρες ΙΙ</w:t>
            </w:r>
          </w:p>
        </w:tc>
        <w:tc>
          <w:tcPr>
            <w:tcW w:w="1440" w:type="dxa"/>
            <w:vAlign w:val="center"/>
          </w:tcPr>
          <w:p w14:paraId="2C1E09C1" w14:textId="77777777" w:rsidR="00B46329" w:rsidRPr="00264BC7" w:rsidRDefault="00B46329" w:rsidP="00B46329">
            <w:pPr>
              <w:suppressAutoHyphens w:val="0"/>
              <w:spacing w:line="276" w:lineRule="auto"/>
              <w:jc w:val="center"/>
              <w:rPr>
                <w:rFonts w:ascii="Tahoma" w:hAnsi="Tahoma" w:cs="Tahoma"/>
                <w:b/>
                <w:bCs/>
                <w:sz w:val="24"/>
                <w:szCs w:val="24"/>
              </w:rPr>
            </w:pPr>
          </w:p>
        </w:tc>
        <w:tc>
          <w:tcPr>
            <w:tcW w:w="1620" w:type="dxa"/>
          </w:tcPr>
          <w:p w14:paraId="1768E9B0"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0" w:type="auto"/>
          </w:tcPr>
          <w:p w14:paraId="2ED9BDBC" w14:textId="77777777" w:rsidR="00B46329" w:rsidRPr="00264BC7" w:rsidRDefault="00B46329" w:rsidP="00B46329">
            <w:pPr>
              <w:suppressAutoHyphens w:val="0"/>
              <w:rPr>
                <w:rFonts w:ascii="Tahoma" w:eastAsia="Times New Roman" w:hAnsi="Tahoma" w:cs="Tahoma"/>
                <w:b/>
                <w:bCs/>
                <w:sz w:val="24"/>
                <w:szCs w:val="24"/>
                <w:lang w:eastAsia="it-IT"/>
              </w:rPr>
            </w:pPr>
          </w:p>
        </w:tc>
      </w:tr>
      <w:tr w:rsidR="00B46329" w:rsidRPr="00264BC7" w14:paraId="620E10B8" w14:textId="77777777" w:rsidTr="00D961AC">
        <w:trPr>
          <w:jc w:val="center"/>
        </w:trPr>
        <w:tc>
          <w:tcPr>
            <w:tcW w:w="4338" w:type="dxa"/>
          </w:tcPr>
          <w:p w14:paraId="1A89F857" w14:textId="77777777"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sz w:val="24"/>
                <w:szCs w:val="24"/>
                <w:lang w:eastAsia="it-IT"/>
              </w:rPr>
              <w:t>Μια (1) διπλή θύρα προδιαγραφών όμοιων με αυτές των Θυρών Ι πλάτους 1,80μ έως 2.00μ</w:t>
            </w:r>
          </w:p>
          <w:p w14:paraId="3A08E411" w14:textId="77777777" w:rsidR="00B46329" w:rsidRPr="00264BC7" w:rsidRDefault="00B46329" w:rsidP="00B46329">
            <w:pPr>
              <w:suppressAutoHyphens w:val="0"/>
              <w:rPr>
                <w:rFonts w:ascii="Tahoma" w:eastAsia="Times New Roman" w:hAnsi="Tahoma" w:cs="Tahoma"/>
                <w:sz w:val="24"/>
                <w:szCs w:val="24"/>
                <w:lang w:eastAsia="it-IT"/>
              </w:rPr>
            </w:pPr>
          </w:p>
        </w:tc>
        <w:tc>
          <w:tcPr>
            <w:tcW w:w="1440" w:type="dxa"/>
            <w:vAlign w:val="center"/>
          </w:tcPr>
          <w:p w14:paraId="02223E71" w14:textId="77777777" w:rsidR="00B46329" w:rsidRPr="00264BC7" w:rsidRDefault="00B46329" w:rsidP="00B46329">
            <w:pPr>
              <w:suppressAutoHyphens w:val="0"/>
              <w:jc w:val="center"/>
              <w:rPr>
                <w:rFonts w:ascii="Tahoma" w:eastAsia="Times New Roman" w:hAnsi="Tahoma" w:cs="Tahoma"/>
                <w:sz w:val="24"/>
                <w:szCs w:val="24"/>
                <w:lang w:eastAsia="it-IT"/>
              </w:rPr>
            </w:pPr>
            <w:r w:rsidRPr="00264BC7">
              <w:rPr>
                <w:rFonts w:ascii="Tahoma" w:eastAsia="Times New Roman" w:hAnsi="Tahoma" w:cs="Tahoma"/>
                <w:sz w:val="24"/>
                <w:szCs w:val="24"/>
                <w:lang w:eastAsia="it-IT"/>
              </w:rPr>
              <w:t>ΝΑΙ</w:t>
            </w:r>
          </w:p>
        </w:tc>
        <w:tc>
          <w:tcPr>
            <w:tcW w:w="1620" w:type="dxa"/>
          </w:tcPr>
          <w:p w14:paraId="76C2157E"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0EBF7592"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5FD08926" w14:textId="77777777" w:rsidTr="00D961AC">
        <w:trPr>
          <w:jc w:val="center"/>
        </w:trPr>
        <w:tc>
          <w:tcPr>
            <w:tcW w:w="4338" w:type="dxa"/>
          </w:tcPr>
          <w:p w14:paraId="50A442E7" w14:textId="77777777" w:rsidR="00B46329" w:rsidRPr="00264BC7" w:rsidRDefault="00B46329" w:rsidP="00B46329">
            <w:pPr>
              <w:suppressAutoHyphens w:val="0"/>
              <w:rPr>
                <w:rFonts w:ascii="Tahoma" w:eastAsia="Times New Roman" w:hAnsi="Tahoma" w:cs="Tahoma"/>
                <w:b/>
                <w:bCs/>
                <w:sz w:val="24"/>
                <w:szCs w:val="24"/>
                <w:lang w:eastAsia="it-IT"/>
              </w:rPr>
            </w:pPr>
          </w:p>
          <w:p w14:paraId="48A76C83" w14:textId="77777777" w:rsidR="00B46329" w:rsidRPr="00264BC7" w:rsidRDefault="00B46329" w:rsidP="00B46329">
            <w:pPr>
              <w:suppressAutoHyphens w:val="0"/>
              <w:rPr>
                <w:rFonts w:ascii="Tahoma" w:eastAsia="Times New Roman" w:hAnsi="Tahoma" w:cs="Tahoma"/>
                <w:b/>
                <w:bCs/>
                <w:sz w:val="24"/>
                <w:szCs w:val="24"/>
                <w:lang w:eastAsia="it-IT"/>
              </w:rPr>
            </w:pPr>
          </w:p>
          <w:p w14:paraId="59FABA33"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1440" w:type="dxa"/>
            <w:vAlign w:val="center"/>
          </w:tcPr>
          <w:p w14:paraId="02C623DA" w14:textId="77777777" w:rsidR="00B46329" w:rsidRPr="00264BC7" w:rsidRDefault="00B46329" w:rsidP="00B46329">
            <w:pPr>
              <w:suppressAutoHyphens w:val="0"/>
              <w:jc w:val="center"/>
              <w:rPr>
                <w:rFonts w:ascii="Tahoma" w:eastAsia="Times New Roman" w:hAnsi="Tahoma" w:cs="Tahoma"/>
                <w:b/>
                <w:bCs/>
                <w:sz w:val="24"/>
                <w:szCs w:val="24"/>
                <w:lang w:eastAsia="it-IT"/>
              </w:rPr>
            </w:pPr>
          </w:p>
        </w:tc>
        <w:tc>
          <w:tcPr>
            <w:tcW w:w="1620" w:type="dxa"/>
          </w:tcPr>
          <w:p w14:paraId="065A1633"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0" w:type="auto"/>
          </w:tcPr>
          <w:p w14:paraId="49125841" w14:textId="77777777" w:rsidR="00B46329" w:rsidRPr="00264BC7" w:rsidRDefault="00B46329" w:rsidP="00B46329">
            <w:pPr>
              <w:suppressAutoHyphens w:val="0"/>
              <w:rPr>
                <w:rFonts w:ascii="Tahoma" w:eastAsia="Times New Roman" w:hAnsi="Tahoma" w:cs="Tahoma"/>
                <w:b/>
                <w:bCs/>
                <w:sz w:val="24"/>
                <w:szCs w:val="24"/>
                <w:lang w:eastAsia="it-IT"/>
              </w:rPr>
            </w:pPr>
          </w:p>
        </w:tc>
      </w:tr>
      <w:tr w:rsidR="00B46329" w:rsidRPr="00264BC7" w14:paraId="228AE621" w14:textId="77777777" w:rsidTr="00D961AC">
        <w:trPr>
          <w:jc w:val="center"/>
        </w:trPr>
        <w:tc>
          <w:tcPr>
            <w:tcW w:w="4338" w:type="dxa"/>
          </w:tcPr>
          <w:p w14:paraId="5E2A55AA" w14:textId="77777777" w:rsidR="00B46329" w:rsidRPr="00264BC7" w:rsidRDefault="00B46329" w:rsidP="00B46329">
            <w:pPr>
              <w:suppressAutoHyphens w:val="0"/>
              <w:rPr>
                <w:rFonts w:ascii="Tahoma" w:eastAsia="Times New Roman" w:hAnsi="Tahoma" w:cs="Tahoma"/>
                <w:b/>
                <w:bCs/>
                <w:sz w:val="24"/>
                <w:szCs w:val="24"/>
                <w:lang w:eastAsia="it-IT"/>
              </w:rPr>
            </w:pPr>
            <w:r w:rsidRPr="00264BC7">
              <w:rPr>
                <w:rFonts w:ascii="Tahoma" w:eastAsia="Times New Roman" w:hAnsi="Tahoma" w:cs="Tahoma"/>
                <w:b/>
                <w:bCs/>
                <w:sz w:val="24"/>
                <w:szCs w:val="24"/>
                <w:lang w:eastAsia="it-IT"/>
              </w:rPr>
              <w:t>Θύρες ΙΙΙ</w:t>
            </w:r>
          </w:p>
        </w:tc>
        <w:tc>
          <w:tcPr>
            <w:tcW w:w="1440" w:type="dxa"/>
            <w:vAlign w:val="center"/>
          </w:tcPr>
          <w:p w14:paraId="192532F3" w14:textId="77777777" w:rsidR="00B46329" w:rsidRPr="00264BC7" w:rsidRDefault="00B46329" w:rsidP="00B46329">
            <w:pPr>
              <w:suppressAutoHyphens w:val="0"/>
              <w:spacing w:line="276" w:lineRule="auto"/>
              <w:jc w:val="center"/>
              <w:rPr>
                <w:rFonts w:ascii="Tahoma" w:hAnsi="Tahoma" w:cs="Tahoma"/>
                <w:b/>
                <w:bCs/>
                <w:sz w:val="24"/>
                <w:szCs w:val="24"/>
              </w:rPr>
            </w:pPr>
          </w:p>
        </w:tc>
        <w:tc>
          <w:tcPr>
            <w:tcW w:w="1620" w:type="dxa"/>
          </w:tcPr>
          <w:p w14:paraId="43206619"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0" w:type="auto"/>
          </w:tcPr>
          <w:p w14:paraId="4CF9B468" w14:textId="77777777" w:rsidR="00B46329" w:rsidRPr="00264BC7" w:rsidRDefault="00B46329" w:rsidP="00B46329">
            <w:pPr>
              <w:suppressAutoHyphens w:val="0"/>
              <w:rPr>
                <w:rFonts w:ascii="Tahoma" w:eastAsia="Times New Roman" w:hAnsi="Tahoma" w:cs="Tahoma"/>
                <w:b/>
                <w:bCs/>
                <w:sz w:val="24"/>
                <w:szCs w:val="24"/>
                <w:lang w:eastAsia="it-IT"/>
              </w:rPr>
            </w:pPr>
          </w:p>
        </w:tc>
      </w:tr>
      <w:tr w:rsidR="00B46329" w:rsidRPr="00264BC7" w14:paraId="5B073118" w14:textId="77777777" w:rsidTr="00D961AC">
        <w:trPr>
          <w:jc w:val="center"/>
        </w:trPr>
        <w:tc>
          <w:tcPr>
            <w:tcW w:w="4338" w:type="dxa"/>
          </w:tcPr>
          <w:p w14:paraId="45AB4C7D"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Στις τυφλές επιφάνειες χωρισμάτων, θα τοποθετηθούν   συμπαγείς θύρες </w:t>
            </w:r>
            <w:r w:rsidRPr="00264BC7">
              <w:rPr>
                <w:rFonts w:ascii="Tahoma" w:hAnsi="Tahoma" w:cs="Tahoma"/>
                <w:sz w:val="24"/>
                <w:szCs w:val="24"/>
              </w:rPr>
              <w:lastRenderedPageBreak/>
              <w:t>συνολικού πάχους 40 ή 60</w:t>
            </w:r>
            <w:r w:rsidRPr="00264BC7">
              <w:rPr>
                <w:rFonts w:ascii="Tahoma" w:hAnsi="Tahoma" w:cs="Tahoma"/>
                <w:sz w:val="24"/>
                <w:szCs w:val="24"/>
                <w:lang w:val="en-US"/>
              </w:rPr>
              <w:t>mm</w:t>
            </w:r>
            <w:r w:rsidRPr="00264BC7">
              <w:rPr>
                <w:rFonts w:ascii="Tahoma" w:hAnsi="Tahoma" w:cs="Tahoma"/>
                <w:sz w:val="24"/>
                <w:szCs w:val="24"/>
              </w:rPr>
              <w:t xml:space="preserve">, από μοριοσανίδα </w:t>
            </w:r>
            <w:r w:rsidRPr="00264BC7">
              <w:rPr>
                <w:rFonts w:ascii="Tahoma" w:hAnsi="Tahoma" w:cs="Tahoma"/>
                <w:sz w:val="24"/>
                <w:szCs w:val="24"/>
                <w:lang w:val="en-US"/>
              </w:rPr>
              <w:t>MDF</w:t>
            </w:r>
            <w:r w:rsidRPr="00264BC7">
              <w:rPr>
                <w:rFonts w:ascii="Tahoma" w:hAnsi="Tahoma" w:cs="Tahoma"/>
                <w:sz w:val="24"/>
                <w:szCs w:val="24"/>
              </w:rPr>
              <w:t xml:space="preserve"> ή πρεσσαριστή με επένδυση μελαμίνης, σε αποχρώσεις επιλογής της εταιρείας.</w:t>
            </w:r>
          </w:p>
        </w:tc>
        <w:tc>
          <w:tcPr>
            <w:tcW w:w="1440" w:type="dxa"/>
            <w:vAlign w:val="center"/>
          </w:tcPr>
          <w:p w14:paraId="57A242B5"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lastRenderedPageBreak/>
              <w:t>ΝΑΙ</w:t>
            </w:r>
          </w:p>
        </w:tc>
        <w:tc>
          <w:tcPr>
            <w:tcW w:w="1620" w:type="dxa"/>
          </w:tcPr>
          <w:p w14:paraId="06E5F7CB"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3F5FD8A6"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066E491" w14:textId="77777777" w:rsidTr="00D961AC">
        <w:trPr>
          <w:jc w:val="center"/>
        </w:trPr>
        <w:tc>
          <w:tcPr>
            <w:tcW w:w="4338" w:type="dxa"/>
          </w:tcPr>
          <w:p w14:paraId="3DF348ED" w14:textId="77777777"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sz w:val="24"/>
                <w:szCs w:val="24"/>
                <w:lang w:eastAsia="it-IT"/>
              </w:rPr>
              <w:t xml:space="preserve">Οι  θύρες θα περιλαμβάνουν πόμολο ΙΝΟΧ με κλειδαριά, κρυφούς μεντεσέδες ανάρτησης της θύρας </w:t>
            </w:r>
          </w:p>
        </w:tc>
        <w:tc>
          <w:tcPr>
            <w:tcW w:w="1440" w:type="dxa"/>
            <w:vAlign w:val="center"/>
          </w:tcPr>
          <w:p w14:paraId="39417275" w14:textId="77777777" w:rsidR="00B46329" w:rsidRPr="00264BC7" w:rsidRDefault="00B46329" w:rsidP="00B46329">
            <w:pPr>
              <w:suppressAutoHyphens w:val="0"/>
              <w:jc w:val="center"/>
              <w:rPr>
                <w:rFonts w:ascii="Tahoma" w:eastAsia="Times New Roman" w:hAnsi="Tahoma" w:cs="Tahoma"/>
                <w:sz w:val="24"/>
                <w:szCs w:val="24"/>
                <w:lang w:eastAsia="it-IT"/>
              </w:rPr>
            </w:pPr>
            <w:r w:rsidRPr="00264BC7">
              <w:rPr>
                <w:rFonts w:ascii="Tahoma" w:eastAsia="Times New Roman" w:hAnsi="Tahoma" w:cs="Tahoma"/>
                <w:sz w:val="24"/>
                <w:szCs w:val="24"/>
                <w:lang w:eastAsia="it-IT"/>
              </w:rPr>
              <w:t>ΝΑΙ</w:t>
            </w:r>
          </w:p>
        </w:tc>
        <w:tc>
          <w:tcPr>
            <w:tcW w:w="1620" w:type="dxa"/>
          </w:tcPr>
          <w:p w14:paraId="1ED0BB7D"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48B55ABD"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1EAB2CDF" w14:textId="77777777" w:rsidTr="00D961AC">
        <w:trPr>
          <w:jc w:val="center"/>
        </w:trPr>
        <w:tc>
          <w:tcPr>
            <w:tcW w:w="4338" w:type="dxa"/>
          </w:tcPr>
          <w:p w14:paraId="365B7BB3" w14:textId="77777777"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sz w:val="24"/>
                <w:szCs w:val="24"/>
                <w:lang w:eastAsia="it-IT"/>
              </w:rPr>
              <w:t>Ύπαρξη αυτόματης καταφραγής στο κάτω μέρος για μέγιστη σφράγιση και ηχομόνωση.</w:t>
            </w:r>
          </w:p>
        </w:tc>
        <w:tc>
          <w:tcPr>
            <w:tcW w:w="1440" w:type="dxa"/>
            <w:vAlign w:val="center"/>
          </w:tcPr>
          <w:p w14:paraId="6EA54097" w14:textId="77777777" w:rsidR="00B46329" w:rsidRPr="00264BC7" w:rsidRDefault="00B46329" w:rsidP="00B46329">
            <w:pPr>
              <w:suppressAutoHyphens w:val="0"/>
              <w:jc w:val="center"/>
              <w:rPr>
                <w:rFonts w:ascii="Tahoma" w:eastAsia="Times New Roman" w:hAnsi="Tahoma" w:cs="Tahoma"/>
                <w:sz w:val="24"/>
                <w:szCs w:val="24"/>
                <w:lang w:eastAsia="it-IT"/>
              </w:rPr>
            </w:pPr>
          </w:p>
        </w:tc>
        <w:tc>
          <w:tcPr>
            <w:tcW w:w="1620" w:type="dxa"/>
          </w:tcPr>
          <w:p w14:paraId="54ABD465"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5F000420"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440AB3E0" w14:textId="77777777" w:rsidTr="00D961AC">
        <w:trPr>
          <w:jc w:val="center"/>
        </w:trPr>
        <w:tc>
          <w:tcPr>
            <w:tcW w:w="4338" w:type="dxa"/>
          </w:tcPr>
          <w:p w14:paraId="27E53A69" w14:textId="77777777"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sz w:val="24"/>
                <w:szCs w:val="24"/>
                <w:lang w:eastAsia="it-IT"/>
              </w:rPr>
              <w:t>Πλάτος θυρών 0,90μ έως 1.00μ</w:t>
            </w:r>
          </w:p>
          <w:p w14:paraId="1FFE87FE" w14:textId="77777777" w:rsidR="00B46329" w:rsidRPr="00264BC7" w:rsidRDefault="00B46329" w:rsidP="00B46329">
            <w:pPr>
              <w:suppressAutoHyphens w:val="0"/>
              <w:rPr>
                <w:rFonts w:ascii="Tahoma" w:eastAsia="Times New Roman" w:hAnsi="Tahoma" w:cs="Tahoma"/>
                <w:sz w:val="24"/>
                <w:szCs w:val="24"/>
                <w:lang w:eastAsia="it-IT"/>
              </w:rPr>
            </w:pPr>
          </w:p>
        </w:tc>
        <w:tc>
          <w:tcPr>
            <w:tcW w:w="1440" w:type="dxa"/>
            <w:vAlign w:val="center"/>
          </w:tcPr>
          <w:p w14:paraId="02B3D772" w14:textId="77777777" w:rsidR="00B46329" w:rsidRPr="00264BC7" w:rsidRDefault="00B46329" w:rsidP="00B46329">
            <w:pPr>
              <w:suppressAutoHyphens w:val="0"/>
              <w:jc w:val="center"/>
              <w:rPr>
                <w:rFonts w:ascii="Tahoma" w:eastAsia="Times New Roman" w:hAnsi="Tahoma" w:cs="Tahoma"/>
                <w:sz w:val="24"/>
                <w:szCs w:val="24"/>
                <w:lang w:eastAsia="it-IT"/>
              </w:rPr>
            </w:pPr>
            <w:r w:rsidRPr="00264BC7">
              <w:rPr>
                <w:rFonts w:ascii="Tahoma" w:eastAsia="Times New Roman" w:hAnsi="Tahoma" w:cs="Tahoma"/>
                <w:sz w:val="24"/>
                <w:szCs w:val="24"/>
                <w:lang w:eastAsia="it-IT"/>
              </w:rPr>
              <w:t>ΝΑΙ</w:t>
            </w:r>
          </w:p>
        </w:tc>
        <w:tc>
          <w:tcPr>
            <w:tcW w:w="1620" w:type="dxa"/>
          </w:tcPr>
          <w:p w14:paraId="485CDE6B"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2DCD9CF2"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550C2800" w14:textId="77777777" w:rsidTr="00D961AC">
        <w:trPr>
          <w:jc w:val="center"/>
        </w:trPr>
        <w:tc>
          <w:tcPr>
            <w:tcW w:w="4338" w:type="dxa"/>
          </w:tcPr>
          <w:p w14:paraId="69A3688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Οι θύρες να είναι χωρίς φεγγίτη και να καταλαμβάνουν όλο το ύψος του χωρίσματος για λόγους αισθητικής.</w:t>
            </w:r>
          </w:p>
        </w:tc>
        <w:tc>
          <w:tcPr>
            <w:tcW w:w="1440" w:type="dxa"/>
            <w:vAlign w:val="center"/>
          </w:tcPr>
          <w:p w14:paraId="3CEEAA56" w14:textId="77777777" w:rsidR="00B46329" w:rsidRPr="00264BC7" w:rsidRDefault="00B46329" w:rsidP="00B46329">
            <w:pPr>
              <w:suppressAutoHyphens w:val="0"/>
              <w:spacing w:line="276" w:lineRule="auto"/>
              <w:jc w:val="center"/>
              <w:rPr>
                <w:rFonts w:ascii="Tahoma" w:hAnsi="Tahoma" w:cs="Tahoma"/>
                <w:sz w:val="24"/>
                <w:szCs w:val="24"/>
              </w:rPr>
            </w:pPr>
          </w:p>
        </w:tc>
        <w:tc>
          <w:tcPr>
            <w:tcW w:w="1620" w:type="dxa"/>
          </w:tcPr>
          <w:p w14:paraId="2B09792A"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257A0485"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D9B9814" w14:textId="77777777" w:rsidTr="00D961AC">
        <w:trPr>
          <w:jc w:val="center"/>
        </w:trPr>
        <w:tc>
          <w:tcPr>
            <w:tcW w:w="4338" w:type="dxa"/>
          </w:tcPr>
          <w:p w14:paraId="4E675EFE" w14:textId="77777777" w:rsidR="00B46329" w:rsidRPr="00264BC7" w:rsidRDefault="00B46329" w:rsidP="00B46329">
            <w:pPr>
              <w:suppressAutoHyphens w:val="0"/>
              <w:rPr>
                <w:rFonts w:ascii="Tahoma" w:eastAsia="Times New Roman" w:hAnsi="Tahoma" w:cs="Tahoma"/>
                <w:sz w:val="24"/>
                <w:szCs w:val="24"/>
                <w:lang w:eastAsia="it-IT"/>
              </w:rPr>
            </w:pPr>
            <w:r w:rsidRPr="00264BC7">
              <w:rPr>
                <w:rFonts w:ascii="Tahoma" w:eastAsia="Times New Roman" w:hAnsi="Tahoma" w:cs="Tahoma"/>
                <w:sz w:val="24"/>
                <w:szCs w:val="24"/>
                <w:lang w:eastAsia="it-IT"/>
              </w:rPr>
              <w:t xml:space="preserve"> Προμέτρηση θυρών αυτού του τύπου=8τεμάχια</w:t>
            </w:r>
          </w:p>
        </w:tc>
        <w:tc>
          <w:tcPr>
            <w:tcW w:w="1440" w:type="dxa"/>
            <w:vAlign w:val="center"/>
          </w:tcPr>
          <w:p w14:paraId="6EB40BB0" w14:textId="77777777" w:rsidR="00B46329" w:rsidRPr="00264BC7" w:rsidRDefault="00B46329" w:rsidP="00B46329">
            <w:pPr>
              <w:suppressAutoHyphens w:val="0"/>
              <w:jc w:val="center"/>
              <w:rPr>
                <w:rFonts w:ascii="Tahoma" w:eastAsia="Times New Roman" w:hAnsi="Tahoma" w:cs="Tahoma"/>
                <w:sz w:val="24"/>
                <w:szCs w:val="24"/>
                <w:lang w:eastAsia="it-IT"/>
              </w:rPr>
            </w:pPr>
            <w:r w:rsidRPr="00264BC7">
              <w:rPr>
                <w:rFonts w:ascii="Tahoma" w:eastAsia="Times New Roman" w:hAnsi="Tahoma" w:cs="Tahoma"/>
                <w:sz w:val="24"/>
                <w:szCs w:val="24"/>
                <w:lang w:eastAsia="it-IT"/>
              </w:rPr>
              <w:t>ΝΑΙ</w:t>
            </w:r>
          </w:p>
        </w:tc>
        <w:tc>
          <w:tcPr>
            <w:tcW w:w="1620" w:type="dxa"/>
          </w:tcPr>
          <w:p w14:paraId="0C3161D7" w14:textId="77777777" w:rsidR="00B46329" w:rsidRPr="00264BC7" w:rsidRDefault="00B46329" w:rsidP="00B46329">
            <w:pPr>
              <w:suppressAutoHyphens w:val="0"/>
              <w:rPr>
                <w:rFonts w:ascii="Tahoma" w:eastAsia="Times New Roman" w:hAnsi="Tahoma" w:cs="Tahoma"/>
                <w:sz w:val="24"/>
                <w:szCs w:val="24"/>
                <w:lang w:eastAsia="it-IT"/>
              </w:rPr>
            </w:pPr>
          </w:p>
        </w:tc>
        <w:tc>
          <w:tcPr>
            <w:tcW w:w="0" w:type="auto"/>
          </w:tcPr>
          <w:p w14:paraId="5D83352B" w14:textId="77777777" w:rsidR="00B46329" w:rsidRPr="00264BC7" w:rsidRDefault="00B46329" w:rsidP="00B46329">
            <w:pPr>
              <w:suppressAutoHyphens w:val="0"/>
              <w:rPr>
                <w:rFonts w:ascii="Tahoma" w:eastAsia="Times New Roman" w:hAnsi="Tahoma" w:cs="Tahoma"/>
                <w:sz w:val="24"/>
                <w:szCs w:val="24"/>
                <w:lang w:eastAsia="it-IT"/>
              </w:rPr>
            </w:pPr>
          </w:p>
        </w:tc>
      </w:tr>
      <w:tr w:rsidR="00B46329" w:rsidRPr="00264BC7" w14:paraId="6815A418" w14:textId="77777777" w:rsidTr="00D961AC">
        <w:trPr>
          <w:jc w:val="center"/>
        </w:trPr>
        <w:tc>
          <w:tcPr>
            <w:tcW w:w="4338" w:type="dxa"/>
          </w:tcPr>
          <w:p w14:paraId="2525E87F" w14:textId="77777777" w:rsidR="00B46329" w:rsidRPr="00264BC7" w:rsidRDefault="00B46329" w:rsidP="00B46329">
            <w:pPr>
              <w:suppressAutoHyphens w:val="0"/>
              <w:rPr>
                <w:rFonts w:ascii="Tahoma" w:eastAsia="Times New Roman" w:hAnsi="Tahoma" w:cs="Tahoma"/>
                <w:b/>
                <w:bCs/>
                <w:sz w:val="24"/>
                <w:szCs w:val="24"/>
                <w:lang w:eastAsia="it-IT"/>
              </w:rPr>
            </w:pPr>
          </w:p>
          <w:p w14:paraId="3A551093" w14:textId="77777777" w:rsidR="00B46329" w:rsidRPr="00264BC7" w:rsidRDefault="00B46329" w:rsidP="00B46329">
            <w:pPr>
              <w:suppressAutoHyphens w:val="0"/>
              <w:rPr>
                <w:rFonts w:ascii="Tahoma" w:eastAsia="Times New Roman" w:hAnsi="Tahoma" w:cs="Tahoma"/>
                <w:b/>
                <w:bCs/>
                <w:sz w:val="24"/>
                <w:szCs w:val="24"/>
                <w:lang w:eastAsia="it-IT"/>
              </w:rPr>
            </w:pPr>
          </w:p>
          <w:p w14:paraId="6C69B955"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1440" w:type="dxa"/>
            <w:vAlign w:val="center"/>
          </w:tcPr>
          <w:p w14:paraId="2EF7DB3B" w14:textId="77777777" w:rsidR="00B46329" w:rsidRPr="00264BC7" w:rsidRDefault="00B46329" w:rsidP="00B46329">
            <w:pPr>
              <w:suppressAutoHyphens w:val="0"/>
              <w:jc w:val="center"/>
              <w:rPr>
                <w:rFonts w:ascii="Tahoma" w:eastAsia="Times New Roman" w:hAnsi="Tahoma" w:cs="Tahoma"/>
                <w:b/>
                <w:bCs/>
                <w:sz w:val="24"/>
                <w:szCs w:val="24"/>
                <w:lang w:eastAsia="it-IT"/>
              </w:rPr>
            </w:pPr>
          </w:p>
        </w:tc>
        <w:tc>
          <w:tcPr>
            <w:tcW w:w="1620" w:type="dxa"/>
          </w:tcPr>
          <w:p w14:paraId="75A228E4" w14:textId="77777777" w:rsidR="00B46329" w:rsidRPr="00264BC7" w:rsidRDefault="00B46329" w:rsidP="00B46329">
            <w:pPr>
              <w:suppressAutoHyphens w:val="0"/>
              <w:rPr>
                <w:rFonts w:ascii="Tahoma" w:eastAsia="Times New Roman" w:hAnsi="Tahoma" w:cs="Tahoma"/>
                <w:b/>
                <w:bCs/>
                <w:sz w:val="24"/>
                <w:szCs w:val="24"/>
                <w:lang w:eastAsia="it-IT"/>
              </w:rPr>
            </w:pPr>
          </w:p>
        </w:tc>
        <w:tc>
          <w:tcPr>
            <w:tcW w:w="0" w:type="auto"/>
          </w:tcPr>
          <w:p w14:paraId="6907B773" w14:textId="77777777" w:rsidR="00B46329" w:rsidRPr="00264BC7" w:rsidRDefault="00B46329" w:rsidP="00B46329">
            <w:pPr>
              <w:suppressAutoHyphens w:val="0"/>
              <w:rPr>
                <w:rFonts w:ascii="Tahoma" w:eastAsia="Times New Roman" w:hAnsi="Tahoma" w:cs="Tahoma"/>
                <w:b/>
                <w:bCs/>
                <w:sz w:val="24"/>
                <w:szCs w:val="24"/>
                <w:lang w:eastAsia="it-IT"/>
              </w:rPr>
            </w:pPr>
          </w:p>
        </w:tc>
      </w:tr>
      <w:tr w:rsidR="00B46329" w:rsidRPr="00264BC7" w14:paraId="00C6D2F5" w14:textId="77777777" w:rsidTr="00D961AC">
        <w:trPr>
          <w:jc w:val="center"/>
        </w:trPr>
        <w:tc>
          <w:tcPr>
            <w:tcW w:w="4338" w:type="dxa"/>
          </w:tcPr>
          <w:p w14:paraId="21452D73"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2</w:t>
            </w:r>
            <w:r w:rsidR="008E54B5" w:rsidRPr="00264BC7">
              <w:rPr>
                <w:rFonts w:ascii="Tahoma" w:hAnsi="Tahoma" w:cs="Tahoma"/>
                <w:b/>
                <w:sz w:val="24"/>
                <w:szCs w:val="24"/>
              </w:rPr>
              <w:t xml:space="preserve">) </w:t>
            </w:r>
            <w:r w:rsidRPr="00264BC7">
              <w:rPr>
                <w:rFonts w:ascii="Tahoma" w:hAnsi="Tahoma" w:cs="Tahoma"/>
                <w:b/>
                <w:sz w:val="24"/>
                <w:szCs w:val="24"/>
              </w:rPr>
              <w:t xml:space="preserve"> Υλικά</w:t>
            </w:r>
          </w:p>
        </w:tc>
        <w:tc>
          <w:tcPr>
            <w:tcW w:w="1440" w:type="dxa"/>
            <w:vAlign w:val="center"/>
          </w:tcPr>
          <w:p w14:paraId="75ED4A7F" w14:textId="77777777" w:rsidR="00B46329" w:rsidRPr="00264BC7" w:rsidRDefault="00B46329" w:rsidP="00B46329">
            <w:pPr>
              <w:suppressAutoHyphens w:val="0"/>
              <w:spacing w:line="276" w:lineRule="auto"/>
              <w:jc w:val="center"/>
              <w:rPr>
                <w:rFonts w:ascii="Tahoma" w:hAnsi="Tahoma" w:cs="Tahoma"/>
                <w:b/>
                <w:sz w:val="24"/>
                <w:szCs w:val="24"/>
              </w:rPr>
            </w:pPr>
          </w:p>
        </w:tc>
        <w:tc>
          <w:tcPr>
            <w:tcW w:w="1620" w:type="dxa"/>
          </w:tcPr>
          <w:p w14:paraId="2B4FF368" w14:textId="77777777" w:rsidR="00B46329" w:rsidRPr="00264BC7" w:rsidRDefault="00B46329" w:rsidP="00B46329">
            <w:pPr>
              <w:suppressAutoHyphens w:val="0"/>
              <w:spacing w:line="276" w:lineRule="auto"/>
              <w:rPr>
                <w:rFonts w:ascii="Tahoma" w:hAnsi="Tahoma" w:cs="Tahoma"/>
                <w:b/>
                <w:sz w:val="24"/>
                <w:szCs w:val="24"/>
              </w:rPr>
            </w:pPr>
          </w:p>
        </w:tc>
        <w:tc>
          <w:tcPr>
            <w:tcW w:w="0" w:type="auto"/>
          </w:tcPr>
          <w:p w14:paraId="3539ADA1"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0DCD4483" w14:textId="77777777" w:rsidTr="00D961AC">
        <w:trPr>
          <w:jc w:val="center"/>
        </w:trPr>
        <w:tc>
          <w:tcPr>
            <w:tcW w:w="4338" w:type="dxa"/>
          </w:tcPr>
          <w:p w14:paraId="6697AFD5"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2.1         Γενικά</w:t>
            </w:r>
          </w:p>
        </w:tc>
        <w:tc>
          <w:tcPr>
            <w:tcW w:w="1440" w:type="dxa"/>
            <w:vAlign w:val="center"/>
          </w:tcPr>
          <w:p w14:paraId="64416C5F" w14:textId="77777777" w:rsidR="00B46329" w:rsidRPr="00264BC7" w:rsidRDefault="00B46329" w:rsidP="00B46329">
            <w:pPr>
              <w:suppressAutoHyphens w:val="0"/>
              <w:spacing w:line="276" w:lineRule="auto"/>
              <w:jc w:val="center"/>
              <w:rPr>
                <w:rFonts w:ascii="Tahoma" w:hAnsi="Tahoma" w:cs="Tahoma"/>
                <w:b/>
                <w:sz w:val="24"/>
                <w:szCs w:val="24"/>
              </w:rPr>
            </w:pPr>
          </w:p>
        </w:tc>
        <w:tc>
          <w:tcPr>
            <w:tcW w:w="1620" w:type="dxa"/>
          </w:tcPr>
          <w:p w14:paraId="3CE776B1" w14:textId="77777777" w:rsidR="00B46329" w:rsidRPr="00264BC7" w:rsidRDefault="00B46329" w:rsidP="00B46329">
            <w:pPr>
              <w:suppressAutoHyphens w:val="0"/>
              <w:spacing w:line="276" w:lineRule="auto"/>
              <w:rPr>
                <w:rFonts w:ascii="Tahoma" w:hAnsi="Tahoma" w:cs="Tahoma"/>
                <w:b/>
                <w:sz w:val="24"/>
                <w:szCs w:val="24"/>
              </w:rPr>
            </w:pPr>
          </w:p>
        </w:tc>
        <w:tc>
          <w:tcPr>
            <w:tcW w:w="0" w:type="auto"/>
          </w:tcPr>
          <w:p w14:paraId="16C139A6"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0706507F" w14:textId="77777777" w:rsidTr="00D961AC">
        <w:trPr>
          <w:jc w:val="center"/>
        </w:trPr>
        <w:tc>
          <w:tcPr>
            <w:tcW w:w="4338" w:type="dxa"/>
          </w:tcPr>
          <w:p w14:paraId="16CA19B4"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Τα βοηθητικά υλικά θα πρέπει να είναι απολύτως συμβατά μεταξύ τους και με τα κύρια υλικά του χωρίσματος. Κάθε υλικό θα χρησιμοποιείται σύμφωνα με τις οδηγίες χρήσης, τις προδιαγραφές και τα τεχνικά φυλλάδια του κατασκευαστή, ώστε να αποφεύγονται τα ελαττώματα και οι κακοτεχνίες.</w:t>
            </w:r>
          </w:p>
        </w:tc>
        <w:tc>
          <w:tcPr>
            <w:tcW w:w="1440" w:type="dxa"/>
            <w:vAlign w:val="center"/>
          </w:tcPr>
          <w:p w14:paraId="6248C623"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1CE60BF3"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40653DF2"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63D2B84" w14:textId="77777777" w:rsidTr="00D961AC">
        <w:trPr>
          <w:jc w:val="center"/>
        </w:trPr>
        <w:tc>
          <w:tcPr>
            <w:tcW w:w="4338" w:type="dxa"/>
          </w:tcPr>
          <w:p w14:paraId="184ADAFA"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Δεν γίνεται δεκτή σε καμία περίπτωση δικαιολογία του Αναδόχου, ότι τα προβλεπόμενα υλικά από την εγκεκριμένη μελέτη εξαντλήθηκαν κατά τη διάρκεια της κατασκευής του έργου.</w:t>
            </w:r>
          </w:p>
        </w:tc>
        <w:tc>
          <w:tcPr>
            <w:tcW w:w="1440" w:type="dxa"/>
            <w:vAlign w:val="center"/>
          </w:tcPr>
          <w:p w14:paraId="0ABF5D33"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6A671FBA"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1139173D"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150AB5CC" w14:textId="77777777" w:rsidTr="00D961AC">
        <w:trPr>
          <w:jc w:val="center"/>
        </w:trPr>
        <w:tc>
          <w:tcPr>
            <w:tcW w:w="4338" w:type="dxa"/>
          </w:tcPr>
          <w:p w14:paraId="03BB552D"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Ο Ανάδοχος, αν ζητηθεί από την αναθέτουσα αρχή, υποχρεούται υποβάλλει δείγματα μήκους 30 cm όλων των υλικών του σκελετού των χωρισμάτων καθώς και τα τεχνικά φυλλάδια των </w:t>
            </w:r>
            <w:r w:rsidRPr="00264BC7">
              <w:rPr>
                <w:rFonts w:ascii="Tahoma" w:hAnsi="Tahoma" w:cs="Tahoma"/>
                <w:sz w:val="24"/>
                <w:szCs w:val="24"/>
              </w:rPr>
              <w:lastRenderedPageBreak/>
              <w:t>κατασκευαστών ή δείγματα όλων των τύπων όπως περιγράφονται στα κατασκευαστικά σχέδια.</w:t>
            </w:r>
          </w:p>
        </w:tc>
        <w:tc>
          <w:tcPr>
            <w:tcW w:w="1440" w:type="dxa"/>
            <w:vAlign w:val="center"/>
          </w:tcPr>
          <w:p w14:paraId="44BF5A3E"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lastRenderedPageBreak/>
              <w:t>ΝΑΙ</w:t>
            </w:r>
          </w:p>
        </w:tc>
        <w:tc>
          <w:tcPr>
            <w:tcW w:w="1620" w:type="dxa"/>
          </w:tcPr>
          <w:p w14:paraId="7BF5CD85" w14:textId="77777777" w:rsidR="00B46329" w:rsidRPr="00264BC7" w:rsidRDefault="00B46329" w:rsidP="00B46329">
            <w:pPr>
              <w:suppressAutoHyphens w:val="0"/>
              <w:spacing w:line="276" w:lineRule="auto"/>
              <w:rPr>
                <w:rFonts w:ascii="Tahoma" w:hAnsi="Tahoma" w:cs="Tahoma"/>
                <w:sz w:val="24"/>
                <w:szCs w:val="24"/>
              </w:rPr>
            </w:pPr>
          </w:p>
        </w:tc>
        <w:tc>
          <w:tcPr>
            <w:tcW w:w="0" w:type="auto"/>
          </w:tcPr>
          <w:p w14:paraId="1FDA4EB8"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C87C11B" w14:textId="77777777" w:rsidTr="00D961AC">
        <w:trPr>
          <w:jc w:val="center"/>
        </w:trPr>
        <w:tc>
          <w:tcPr>
            <w:tcW w:w="4338" w:type="dxa"/>
          </w:tcPr>
          <w:p w14:paraId="56ED1B7D"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 xml:space="preserve">2.2         Λειτουργικές Απαιτήσεις </w:t>
            </w:r>
          </w:p>
        </w:tc>
        <w:tc>
          <w:tcPr>
            <w:tcW w:w="1440" w:type="dxa"/>
            <w:vAlign w:val="center"/>
          </w:tcPr>
          <w:p w14:paraId="61447615" w14:textId="77777777" w:rsidR="00B46329" w:rsidRPr="00264BC7" w:rsidRDefault="00B46329" w:rsidP="00B46329">
            <w:pPr>
              <w:suppressAutoHyphens w:val="0"/>
              <w:spacing w:line="276" w:lineRule="auto"/>
              <w:jc w:val="center"/>
              <w:rPr>
                <w:rFonts w:ascii="Tahoma" w:hAnsi="Tahoma" w:cs="Tahoma"/>
                <w:b/>
                <w:sz w:val="24"/>
                <w:szCs w:val="24"/>
              </w:rPr>
            </w:pPr>
          </w:p>
        </w:tc>
        <w:tc>
          <w:tcPr>
            <w:tcW w:w="1620" w:type="dxa"/>
          </w:tcPr>
          <w:p w14:paraId="1A72DE25" w14:textId="77777777" w:rsidR="00B46329" w:rsidRPr="00264BC7" w:rsidRDefault="00B46329" w:rsidP="00B46329">
            <w:pPr>
              <w:suppressAutoHyphens w:val="0"/>
              <w:spacing w:line="276" w:lineRule="auto"/>
              <w:rPr>
                <w:rFonts w:ascii="Tahoma" w:hAnsi="Tahoma" w:cs="Tahoma"/>
                <w:b/>
                <w:sz w:val="24"/>
                <w:szCs w:val="24"/>
              </w:rPr>
            </w:pPr>
          </w:p>
        </w:tc>
        <w:tc>
          <w:tcPr>
            <w:tcW w:w="1710" w:type="dxa"/>
          </w:tcPr>
          <w:p w14:paraId="43C0F51A"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0F417490" w14:textId="77777777" w:rsidTr="00D961AC">
        <w:trPr>
          <w:jc w:val="center"/>
        </w:trPr>
        <w:tc>
          <w:tcPr>
            <w:tcW w:w="4338" w:type="dxa"/>
          </w:tcPr>
          <w:p w14:paraId="5F0820C4"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Η επιλογή του είδους ελαφρών χωρισμάτων </w:t>
            </w:r>
            <w:r w:rsidRPr="00264BC7">
              <w:rPr>
                <w:rFonts w:ascii="Tahoma" w:hAnsi="Tahoma" w:cs="Tahoma"/>
                <w:sz w:val="24"/>
                <w:szCs w:val="24"/>
                <w:lang w:val="en-US"/>
              </w:rPr>
              <w:t>W</w:t>
            </w:r>
            <w:r w:rsidRPr="00264BC7">
              <w:rPr>
                <w:rFonts w:ascii="Tahoma" w:hAnsi="Tahoma" w:cs="Tahoma"/>
                <w:sz w:val="24"/>
                <w:szCs w:val="24"/>
              </w:rPr>
              <w:t>-02 για ένα χώρο βασίζεται στη χρήση και στη λειτουργία του. Τα ελαφρά χωρίσματα θα πληρούν τουλάχιστον τις ακόλουθες προδιαγραφές:</w:t>
            </w:r>
          </w:p>
        </w:tc>
        <w:tc>
          <w:tcPr>
            <w:tcW w:w="1440" w:type="dxa"/>
            <w:vAlign w:val="center"/>
          </w:tcPr>
          <w:p w14:paraId="55DDF7FD" w14:textId="77777777" w:rsidR="00B46329" w:rsidRPr="00264BC7" w:rsidRDefault="00B46329" w:rsidP="00B46329">
            <w:pPr>
              <w:suppressAutoHyphens w:val="0"/>
              <w:spacing w:line="276" w:lineRule="auto"/>
              <w:jc w:val="center"/>
              <w:rPr>
                <w:rFonts w:ascii="Tahoma" w:hAnsi="Tahoma" w:cs="Tahoma"/>
                <w:sz w:val="24"/>
                <w:szCs w:val="24"/>
              </w:rPr>
            </w:pPr>
          </w:p>
        </w:tc>
        <w:tc>
          <w:tcPr>
            <w:tcW w:w="1620" w:type="dxa"/>
          </w:tcPr>
          <w:p w14:paraId="3F7F7742"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180EEA5B"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356346D9" w14:textId="77777777" w:rsidTr="00D961AC">
        <w:trPr>
          <w:jc w:val="center"/>
        </w:trPr>
        <w:tc>
          <w:tcPr>
            <w:tcW w:w="4338" w:type="dxa"/>
          </w:tcPr>
          <w:p w14:paraId="5D216112"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αντοχή στα φορτία από αναρτημένα αντικείμενα (βλ. DIN 4103), στην κρούση, στις δονήσεις και γενικά στις καταπονήσεις λόγω χρήσεως</w:t>
            </w:r>
          </w:p>
        </w:tc>
        <w:tc>
          <w:tcPr>
            <w:tcW w:w="1440" w:type="dxa"/>
            <w:vAlign w:val="center"/>
          </w:tcPr>
          <w:p w14:paraId="6495E88C"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66072A1C"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BE7598D"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AD6AE53" w14:textId="77777777" w:rsidTr="00D961AC">
        <w:trPr>
          <w:jc w:val="center"/>
        </w:trPr>
        <w:tc>
          <w:tcPr>
            <w:tcW w:w="4338" w:type="dxa"/>
          </w:tcPr>
          <w:p w14:paraId="3CA1B764"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προσαρμοστικότητα στις εκάστοτε ανάγκες και εύκολη μετακίνηση όταν απαιτείται</w:t>
            </w:r>
          </w:p>
        </w:tc>
        <w:tc>
          <w:tcPr>
            <w:tcW w:w="1440" w:type="dxa"/>
            <w:vAlign w:val="center"/>
          </w:tcPr>
          <w:p w14:paraId="230558E3"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1F2FC2FA"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0657A161"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31CB2E0D" w14:textId="77777777" w:rsidTr="00D961AC">
        <w:trPr>
          <w:jc w:val="center"/>
        </w:trPr>
        <w:tc>
          <w:tcPr>
            <w:tcW w:w="4338" w:type="dxa"/>
          </w:tcPr>
          <w:p w14:paraId="48EA86CF"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κάλυψη των αισθητικών απαιτήσεων, ορατότητα</w:t>
            </w:r>
          </w:p>
        </w:tc>
        <w:tc>
          <w:tcPr>
            <w:tcW w:w="1440" w:type="dxa"/>
            <w:vAlign w:val="center"/>
          </w:tcPr>
          <w:p w14:paraId="68429953"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5E00F518"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5C781CB"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0E31E90" w14:textId="77777777" w:rsidTr="00D961AC">
        <w:trPr>
          <w:jc w:val="center"/>
        </w:trPr>
        <w:tc>
          <w:tcPr>
            <w:tcW w:w="4338" w:type="dxa"/>
          </w:tcPr>
          <w:p w14:paraId="5AB2726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κάλυψη των απαιτήσεων υδρομόνωσης, θερμομόνωσης, ηχομόνωσης, πυρασφαλείας (συντελεστής τουλάχιστον F 60) κτλ</w:t>
            </w:r>
          </w:p>
        </w:tc>
        <w:tc>
          <w:tcPr>
            <w:tcW w:w="1440" w:type="dxa"/>
            <w:vAlign w:val="center"/>
          </w:tcPr>
          <w:p w14:paraId="0ADABBEC"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0468078F"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25F69C9E"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AC01C94" w14:textId="77777777" w:rsidTr="00D961AC">
        <w:trPr>
          <w:jc w:val="center"/>
        </w:trPr>
        <w:tc>
          <w:tcPr>
            <w:tcW w:w="4338" w:type="dxa"/>
          </w:tcPr>
          <w:p w14:paraId="24182087"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Η κάλυψη των αναγκών σε ηχομόνωση θεωρείται σημαντικός παράγοντας επιλογής και δεν θα πρέπει να είναι χαμηλότερη των 40 </w:t>
            </w:r>
            <w:r w:rsidRPr="00264BC7">
              <w:rPr>
                <w:rFonts w:ascii="Tahoma" w:hAnsi="Tahoma" w:cs="Tahoma"/>
                <w:sz w:val="24"/>
                <w:szCs w:val="24"/>
                <w:lang w:val="en-US"/>
              </w:rPr>
              <w:t>dB</w:t>
            </w:r>
            <w:r w:rsidRPr="00264BC7">
              <w:rPr>
                <w:rFonts w:ascii="Tahoma" w:hAnsi="Tahoma" w:cs="Tahoma"/>
                <w:sz w:val="24"/>
                <w:szCs w:val="24"/>
              </w:rPr>
              <w:t xml:space="preserve">. </w:t>
            </w:r>
          </w:p>
        </w:tc>
        <w:tc>
          <w:tcPr>
            <w:tcW w:w="1440" w:type="dxa"/>
            <w:vAlign w:val="center"/>
          </w:tcPr>
          <w:p w14:paraId="4CA4A6F2"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63A57754"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DDFB8C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BAE0FC8" w14:textId="77777777" w:rsidTr="00D961AC">
        <w:trPr>
          <w:jc w:val="center"/>
        </w:trPr>
        <w:tc>
          <w:tcPr>
            <w:tcW w:w="4338" w:type="dxa"/>
          </w:tcPr>
          <w:p w14:paraId="671550C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Συμβατότητα μεταξύ των χρησιμοποιούμενων υλικών, ώστε να αποφεύγονται τα προβλήματα διαβρώσεως που προκαλούνται λόγω ασυμβατότητας υλικών</w:t>
            </w:r>
          </w:p>
        </w:tc>
        <w:tc>
          <w:tcPr>
            <w:tcW w:w="1440" w:type="dxa"/>
            <w:vAlign w:val="center"/>
          </w:tcPr>
          <w:p w14:paraId="37C7C0AC"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0537680C"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99F3481"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603444C" w14:textId="77777777" w:rsidTr="00D961AC">
        <w:trPr>
          <w:jc w:val="center"/>
        </w:trPr>
        <w:tc>
          <w:tcPr>
            <w:tcW w:w="4338" w:type="dxa"/>
          </w:tcPr>
          <w:p w14:paraId="4FA03A1B"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Εύκολη συντήρηση.</w:t>
            </w:r>
          </w:p>
        </w:tc>
        <w:tc>
          <w:tcPr>
            <w:tcW w:w="1440" w:type="dxa"/>
            <w:vAlign w:val="center"/>
          </w:tcPr>
          <w:p w14:paraId="50E1FE77"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08EC0136"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0F73042"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0D7436D" w14:textId="77777777" w:rsidTr="00D961AC">
        <w:trPr>
          <w:jc w:val="center"/>
        </w:trPr>
        <w:tc>
          <w:tcPr>
            <w:tcW w:w="4338" w:type="dxa"/>
          </w:tcPr>
          <w:p w14:paraId="465FD5CD"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Ο σκελετός των ελαφρών χωρισμάτων </w:t>
            </w:r>
            <w:r w:rsidRPr="00264BC7">
              <w:rPr>
                <w:rFonts w:ascii="Tahoma" w:hAnsi="Tahoma" w:cs="Tahoma"/>
                <w:sz w:val="24"/>
                <w:szCs w:val="24"/>
                <w:lang w:val="en-US"/>
              </w:rPr>
              <w:t>W</w:t>
            </w:r>
            <w:r w:rsidRPr="00264BC7">
              <w:rPr>
                <w:rFonts w:ascii="Tahoma" w:hAnsi="Tahoma" w:cs="Tahoma"/>
                <w:sz w:val="24"/>
                <w:szCs w:val="24"/>
              </w:rPr>
              <w:t xml:space="preserve">-02 και </w:t>
            </w:r>
            <w:r w:rsidRPr="00264BC7">
              <w:rPr>
                <w:rFonts w:ascii="Tahoma" w:hAnsi="Tahoma" w:cs="Tahoma"/>
                <w:sz w:val="24"/>
                <w:szCs w:val="24"/>
                <w:lang w:val="en-US"/>
              </w:rPr>
              <w:t>W</w:t>
            </w:r>
            <w:r w:rsidRPr="00264BC7">
              <w:rPr>
                <w:rFonts w:ascii="Tahoma" w:hAnsi="Tahoma" w:cs="Tahoma"/>
                <w:sz w:val="24"/>
                <w:szCs w:val="24"/>
              </w:rPr>
              <w:t>-03 πρέπει να πληροί τις ακόλουθες απαιτήσεις:</w:t>
            </w:r>
          </w:p>
        </w:tc>
        <w:tc>
          <w:tcPr>
            <w:tcW w:w="1440" w:type="dxa"/>
            <w:vAlign w:val="center"/>
          </w:tcPr>
          <w:p w14:paraId="6599EA2B" w14:textId="77777777" w:rsidR="00B46329" w:rsidRPr="00264BC7" w:rsidRDefault="00B46329" w:rsidP="00B46329">
            <w:pPr>
              <w:suppressAutoHyphens w:val="0"/>
              <w:spacing w:line="276" w:lineRule="auto"/>
              <w:jc w:val="center"/>
              <w:rPr>
                <w:rFonts w:ascii="Tahoma" w:hAnsi="Tahoma" w:cs="Tahoma"/>
                <w:sz w:val="24"/>
                <w:szCs w:val="24"/>
              </w:rPr>
            </w:pPr>
          </w:p>
        </w:tc>
        <w:tc>
          <w:tcPr>
            <w:tcW w:w="1620" w:type="dxa"/>
          </w:tcPr>
          <w:p w14:paraId="5CB96583"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4F783006"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3B2C666" w14:textId="77777777" w:rsidTr="00D961AC">
        <w:trPr>
          <w:jc w:val="center"/>
        </w:trPr>
        <w:tc>
          <w:tcPr>
            <w:tcW w:w="4338" w:type="dxa"/>
          </w:tcPr>
          <w:p w14:paraId="6D427FF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απόλυτη σταθερότητα προσαρμογής</w:t>
            </w:r>
          </w:p>
        </w:tc>
        <w:tc>
          <w:tcPr>
            <w:tcW w:w="1440" w:type="dxa"/>
            <w:vAlign w:val="center"/>
          </w:tcPr>
          <w:p w14:paraId="2B35137C"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2E393837"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42E6A59"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665C87B" w14:textId="77777777" w:rsidTr="00D961AC">
        <w:trPr>
          <w:jc w:val="center"/>
        </w:trPr>
        <w:tc>
          <w:tcPr>
            <w:tcW w:w="4338" w:type="dxa"/>
          </w:tcPr>
          <w:p w14:paraId="5C7230BD"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            εύκολη αποσυναρμολόγηση του χωρίσματος χωρίς να καταστρέφεται ο τυχόν εμφανής σκελετός της ψευδοροφής</w:t>
            </w:r>
          </w:p>
        </w:tc>
        <w:tc>
          <w:tcPr>
            <w:tcW w:w="1440" w:type="dxa"/>
            <w:vAlign w:val="center"/>
          </w:tcPr>
          <w:p w14:paraId="23C49BE7"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489DAD35"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40A9E3F"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658E269" w14:textId="77777777" w:rsidTr="00D961AC">
        <w:trPr>
          <w:jc w:val="center"/>
        </w:trPr>
        <w:tc>
          <w:tcPr>
            <w:tcW w:w="4338" w:type="dxa"/>
          </w:tcPr>
          <w:p w14:paraId="09C8D84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αποφυγή ηχογεφυρών</w:t>
            </w:r>
          </w:p>
        </w:tc>
        <w:tc>
          <w:tcPr>
            <w:tcW w:w="1440" w:type="dxa"/>
            <w:vAlign w:val="center"/>
          </w:tcPr>
          <w:p w14:paraId="791CC040"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5F084F82"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CDF1C98"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07F9C6D" w14:textId="77777777" w:rsidTr="00D961AC">
        <w:trPr>
          <w:jc w:val="center"/>
        </w:trPr>
        <w:tc>
          <w:tcPr>
            <w:tcW w:w="4338" w:type="dxa"/>
          </w:tcPr>
          <w:p w14:paraId="4AF2C543"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Τα υλικά που προορίζονται για χώρους που προσβάλλονται από την υγρασία (πχ  κουζίνα στον Δ΄ όροφο) θα είναι ανθυγρά και δεν θα προσβάλλονται από υδρατμούς ή υγρασία που ενδεχομένως προκύψει από τη συνήθη χρήση του χώρου αλλά ακόμη και από διαρροές υδραυλικών εγκαταστάσεων. Η τοποθέτηση υδρομονωτικών υλικών όπου επίσης απαραίτητη</w:t>
            </w:r>
          </w:p>
        </w:tc>
        <w:tc>
          <w:tcPr>
            <w:tcW w:w="1440" w:type="dxa"/>
            <w:vAlign w:val="center"/>
          </w:tcPr>
          <w:p w14:paraId="5E868390"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69721E8D"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A0AEEFF"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404FEEA8" w14:textId="77777777" w:rsidTr="00D961AC">
        <w:trPr>
          <w:jc w:val="center"/>
        </w:trPr>
        <w:tc>
          <w:tcPr>
            <w:tcW w:w="4338" w:type="dxa"/>
          </w:tcPr>
          <w:p w14:paraId="6AA10219" w14:textId="77777777" w:rsidR="00B46329" w:rsidRPr="00264BC7" w:rsidRDefault="00B46329" w:rsidP="00B46329">
            <w:pPr>
              <w:suppressAutoHyphens w:val="0"/>
              <w:spacing w:line="276" w:lineRule="auto"/>
              <w:rPr>
                <w:rFonts w:ascii="Tahoma" w:hAnsi="Tahoma" w:cs="Tahoma"/>
                <w:sz w:val="24"/>
                <w:szCs w:val="24"/>
                <w:lang w:val="en-US"/>
              </w:rPr>
            </w:pPr>
          </w:p>
          <w:p w14:paraId="3DDA66B4" w14:textId="77777777" w:rsidR="00B46329" w:rsidRPr="00264BC7" w:rsidRDefault="00B46329" w:rsidP="00B46329">
            <w:pPr>
              <w:suppressAutoHyphens w:val="0"/>
              <w:spacing w:line="276" w:lineRule="auto"/>
              <w:rPr>
                <w:rFonts w:ascii="Tahoma" w:hAnsi="Tahoma" w:cs="Tahoma"/>
                <w:sz w:val="24"/>
                <w:szCs w:val="24"/>
                <w:lang w:val="en-US"/>
              </w:rPr>
            </w:pPr>
          </w:p>
        </w:tc>
        <w:tc>
          <w:tcPr>
            <w:tcW w:w="1440" w:type="dxa"/>
            <w:vAlign w:val="center"/>
          </w:tcPr>
          <w:p w14:paraId="7EA2D743" w14:textId="77777777" w:rsidR="00B46329" w:rsidRPr="00264BC7" w:rsidRDefault="00B46329" w:rsidP="00B46329">
            <w:pPr>
              <w:suppressAutoHyphens w:val="0"/>
              <w:spacing w:line="276" w:lineRule="auto"/>
              <w:jc w:val="center"/>
              <w:rPr>
                <w:rFonts w:ascii="Tahoma" w:hAnsi="Tahoma" w:cs="Tahoma"/>
                <w:sz w:val="24"/>
                <w:szCs w:val="24"/>
                <w:lang w:val="en-US"/>
              </w:rPr>
            </w:pPr>
          </w:p>
        </w:tc>
        <w:tc>
          <w:tcPr>
            <w:tcW w:w="1620" w:type="dxa"/>
          </w:tcPr>
          <w:p w14:paraId="4829174E" w14:textId="77777777" w:rsidR="00B46329" w:rsidRPr="00264BC7" w:rsidRDefault="00B46329" w:rsidP="00B46329">
            <w:pPr>
              <w:suppressAutoHyphens w:val="0"/>
              <w:spacing w:line="276" w:lineRule="auto"/>
              <w:rPr>
                <w:rFonts w:ascii="Tahoma" w:hAnsi="Tahoma" w:cs="Tahoma"/>
                <w:sz w:val="24"/>
                <w:szCs w:val="24"/>
                <w:lang w:val="en-US"/>
              </w:rPr>
            </w:pPr>
          </w:p>
        </w:tc>
        <w:tc>
          <w:tcPr>
            <w:tcW w:w="1710" w:type="dxa"/>
          </w:tcPr>
          <w:p w14:paraId="6B6FEFD0" w14:textId="77777777" w:rsidR="00B46329" w:rsidRPr="00264BC7" w:rsidRDefault="00B46329" w:rsidP="00B46329">
            <w:pPr>
              <w:suppressAutoHyphens w:val="0"/>
              <w:spacing w:line="276" w:lineRule="auto"/>
              <w:rPr>
                <w:rFonts w:ascii="Tahoma" w:hAnsi="Tahoma" w:cs="Tahoma"/>
                <w:sz w:val="24"/>
                <w:szCs w:val="24"/>
                <w:lang w:val="en-US"/>
              </w:rPr>
            </w:pPr>
          </w:p>
        </w:tc>
      </w:tr>
      <w:tr w:rsidR="00B46329" w:rsidRPr="00264BC7" w14:paraId="45D88F93" w14:textId="77777777" w:rsidTr="00D961AC">
        <w:trPr>
          <w:jc w:val="center"/>
        </w:trPr>
        <w:tc>
          <w:tcPr>
            <w:tcW w:w="4338" w:type="dxa"/>
          </w:tcPr>
          <w:p w14:paraId="558372AE"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2.3  Εκτέλεση Εργασιών</w:t>
            </w:r>
          </w:p>
        </w:tc>
        <w:tc>
          <w:tcPr>
            <w:tcW w:w="1440" w:type="dxa"/>
            <w:vAlign w:val="center"/>
          </w:tcPr>
          <w:p w14:paraId="2ED35A46" w14:textId="77777777" w:rsidR="00B46329" w:rsidRPr="00264BC7" w:rsidRDefault="00B46329" w:rsidP="00B46329">
            <w:pPr>
              <w:suppressAutoHyphens w:val="0"/>
              <w:spacing w:line="276" w:lineRule="auto"/>
              <w:jc w:val="center"/>
              <w:rPr>
                <w:rFonts w:ascii="Tahoma" w:hAnsi="Tahoma" w:cs="Tahoma"/>
                <w:b/>
                <w:sz w:val="24"/>
                <w:szCs w:val="24"/>
              </w:rPr>
            </w:pPr>
          </w:p>
        </w:tc>
        <w:tc>
          <w:tcPr>
            <w:tcW w:w="1620" w:type="dxa"/>
          </w:tcPr>
          <w:p w14:paraId="7D3AF9D4" w14:textId="77777777" w:rsidR="00B46329" w:rsidRPr="00264BC7" w:rsidRDefault="00B46329" w:rsidP="00B46329">
            <w:pPr>
              <w:suppressAutoHyphens w:val="0"/>
              <w:spacing w:line="276" w:lineRule="auto"/>
              <w:rPr>
                <w:rFonts w:ascii="Tahoma" w:hAnsi="Tahoma" w:cs="Tahoma"/>
                <w:b/>
                <w:sz w:val="24"/>
                <w:szCs w:val="24"/>
              </w:rPr>
            </w:pPr>
          </w:p>
        </w:tc>
        <w:tc>
          <w:tcPr>
            <w:tcW w:w="1710" w:type="dxa"/>
          </w:tcPr>
          <w:p w14:paraId="5A8F4861"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208714E9" w14:textId="77777777" w:rsidTr="00D961AC">
        <w:trPr>
          <w:jc w:val="center"/>
        </w:trPr>
        <w:tc>
          <w:tcPr>
            <w:tcW w:w="4338" w:type="dxa"/>
          </w:tcPr>
          <w:p w14:paraId="2008C82E"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2.3.1         Ανοχές</w:t>
            </w:r>
          </w:p>
        </w:tc>
        <w:tc>
          <w:tcPr>
            <w:tcW w:w="1440" w:type="dxa"/>
            <w:vAlign w:val="center"/>
          </w:tcPr>
          <w:p w14:paraId="0BF45505" w14:textId="77777777" w:rsidR="00B46329" w:rsidRPr="00264BC7" w:rsidRDefault="00B46329" w:rsidP="00B46329">
            <w:pPr>
              <w:suppressAutoHyphens w:val="0"/>
              <w:spacing w:line="276" w:lineRule="auto"/>
              <w:jc w:val="center"/>
              <w:rPr>
                <w:rFonts w:ascii="Tahoma" w:hAnsi="Tahoma" w:cs="Tahoma"/>
                <w:b/>
                <w:sz w:val="24"/>
                <w:szCs w:val="24"/>
              </w:rPr>
            </w:pPr>
          </w:p>
        </w:tc>
        <w:tc>
          <w:tcPr>
            <w:tcW w:w="1620" w:type="dxa"/>
          </w:tcPr>
          <w:p w14:paraId="376E5F28" w14:textId="77777777" w:rsidR="00B46329" w:rsidRPr="00264BC7" w:rsidRDefault="00B46329" w:rsidP="00B46329">
            <w:pPr>
              <w:suppressAutoHyphens w:val="0"/>
              <w:spacing w:line="276" w:lineRule="auto"/>
              <w:rPr>
                <w:rFonts w:ascii="Tahoma" w:hAnsi="Tahoma" w:cs="Tahoma"/>
                <w:b/>
                <w:sz w:val="24"/>
                <w:szCs w:val="24"/>
              </w:rPr>
            </w:pPr>
          </w:p>
        </w:tc>
        <w:tc>
          <w:tcPr>
            <w:tcW w:w="1710" w:type="dxa"/>
          </w:tcPr>
          <w:p w14:paraId="2045602B"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1E612E69" w14:textId="77777777" w:rsidTr="00D961AC">
        <w:trPr>
          <w:jc w:val="center"/>
        </w:trPr>
        <w:tc>
          <w:tcPr>
            <w:tcW w:w="4338" w:type="dxa"/>
          </w:tcPr>
          <w:p w14:paraId="7939E677"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      1 επιπεδότητα επιφανειών χωρισμάτων± 2 mm σε πήχη 4 m</w:t>
            </w:r>
          </w:p>
        </w:tc>
        <w:tc>
          <w:tcPr>
            <w:tcW w:w="1440" w:type="dxa"/>
            <w:vAlign w:val="center"/>
          </w:tcPr>
          <w:p w14:paraId="3D4B496F"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0C4CF7E0"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7FCE09F6"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19A650C2" w14:textId="77777777" w:rsidTr="00D961AC">
        <w:trPr>
          <w:jc w:val="center"/>
        </w:trPr>
        <w:tc>
          <w:tcPr>
            <w:tcW w:w="4338" w:type="dxa"/>
          </w:tcPr>
          <w:p w14:paraId="113E385B"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      2 ευθυγραμμία ή κατακορυφότητα2 mm από ράμμα ή νήμα της στάθμης</w:t>
            </w:r>
          </w:p>
        </w:tc>
        <w:tc>
          <w:tcPr>
            <w:tcW w:w="1440" w:type="dxa"/>
            <w:vAlign w:val="center"/>
          </w:tcPr>
          <w:p w14:paraId="1B04B61B"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1ECAE262"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85B8265"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4087CA2A" w14:textId="77777777" w:rsidTr="00D961AC">
        <w:trPr>
          <w:jc w:val="center"/>
        </w:trPr>
        <w:tc>
          <w:tcPr>
            <w:tcW w:w="4338" w:type="dxa"/>
          </w:tcPr>
          <w:p w14:paraId="1C74E3D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      3 μέγιστη απόκλιση γωνίας (ανά μήκος χωρίσματος )1:1000</w:t>
            </w:r>
          </w:p>
        </w:tc>
        <w:tc>
          <w:tcPr>
            <w:tcW w:w="1440" w:type="dxa"/>
            <w:vAlign w:val="center"/>
          </w:tcPr>
          <w:p w14:paraId="4B548B63"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0574333B"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5DDFEE0"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88950A3" w14:textId="77777777" w:rsidTr="00D961AC">
        <w:trPr>
          <w:jc w:val="center"/>
        </w:trPr>
        <w:tc>
          <w:tcPr>
            <w:tcW w:w="4338" w:type="dxa"/>
          </w:tcPr>
          <w:p w14:paraId="34639196"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2.3.2         Μεταφορά, Παραλαβή και Αποθήκευση Υλικών</w:t>
            </w:r>
          </w:p>
        </w:tc>
        <w:tc>
          <w:tcPr>
            <w:tcW w:w="1440" w:type="dxa"/>
            <w:vAlign w:val="center"/>
          </w:tcPr>
          <w:p w14:paraId="6AD509A5" w14:textId="77777777" w:rsidR="00B46329" w:rsidRPr="00264BC7" w:rsidRDefault="00B46329" w:rsidP="00B46329">
            <w:pPr>
              <w:suppressAutoHyphens w:val="0"/>
              <w:spacing w:line="276" w:lineRule="auto"/>
              <w:jc w:val="center"/>
              <w:rPr>
                <w:rFonts w:ascii="Tahoma" w:hAnsi="Tahoma" w:cs="Tahoma"/>
                <w:sz w:val="24"/>
                <w:szCs w:val="24"/>
              </w:rPr>
            </w:pPr>
          </w:p>
        </w:tc>
        <w:tc>
          <w:tcPr>
            <w:tcW w:w="1620" w:type="dxa"/>
          </w:tcPr>
          <w:p w14:paraId="09DFFD33" w14:textId="77777777" w:rsidR="00B46329" w:rsidRPr="00264BC7" w:rsidRDefault="00B46329" w:rsidP="00B46329">
            <w:pPr>
              <w:suppressAutoHyphens w:val="0"/>
              <w:spacing w:line="276" w:lineRule="auto"/>
              <w:rPr>
                <w:rFonts w:ascii="Tahoma" w:hAnsi="Tahoma" w:cs="Tahoma"/>
                <w:b/>
                <w:sz w:val="24"/>
                <w:szCs w:val="24"/>
              </w:rPr>
            </w:pPr>
          </w:p>
        </w:tc>
        <w:tc>
          <w:tcPr>
            <w:tcW w:w="1710" w:type="dxa"/>
          </w:tcPr>
          <w:p w14:paraId="7101438C"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2409B699" w14:textId="77777777" w:rsidTr="00D961AC">
        <w:trPr>
          <w:jc w:val="center"/>
        </w:trPr>
        <w:tc>
          <w:tcPr>
            <w:tcW w:w="4338" w:type="dxa"/>
          </w:tcPr>
          <w:p w14:paraId="26E763F2"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α.       Τα υλικά προσκομίζονται στο εργοτάξιο συσκευασμένα από τον προμηθευτή σε κατάλληλες συσκευασίες, επί των οποίων αναγράφεται το όνομα του κατασκευαστή, ο τύπος του υλικού και τα λοιπά απαιτούμενα στοιχεία. Ο Ανάδοχος κατά την παραλαβή ελέγχει αν στα προσκομιζόμενα υλικά περιλαμβάνονται όλοι οι απαιτούμενοι τύποι, οι απαιτούμενες ποσότητες και διαστάσεις των υλικών. </w:t>
            </w:r>
          </w:p>
        </w:tc>
        <w:tc>
          <w:tcPr>
            <w:tcW w:w="1440" w:type="dxa"/>
            <w:vAlign w:val="center"/>
          </w:tcPr>
          <w:p w14:paraId="15F1EF84"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7D7E620F"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7484C1BF"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4D2C5FA7" w14:textId="77777777" w:rsidTr="00D961AC">
        <w:trPr>
          <w:jc w:val="center"/>
        </w:trPr>
        <w:tc>
          <w:tcPr>
            <w:tcW w:w="4338" w:type="dxa"/>
          </w:tcPr>
          <w:p w14:paraId="23AEC8F3"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 xml:space="preserve">β.       Η αποθήκευση των υλικών γίνεται σε ξηρό και καλά αεριζόμενο χώρο. Σε  περίπτωση που η αποθήκευση σε εξωτερικό χώρο είναι αναπόφευκτη, τα υλικά δεν θα έρχονται σε απευθείας επαφή με το έδαφος και θα προστατεύονται από την άμεση έκθεση στη βροχή, στο χιόνι, στην ηλιακή ακτινοβολία και σε άλλα έντονα καιρικά φαινόμενα. </w:t>
            </w:r>
          </w:p>
        </w:tc>
        <w:tc>
          <w:tcPr>
            <w:tcW w:w="1440" w:type="dxa"/>
            <w:vAlign w:val="center"/>
          </w:tcPr>
          <w:p w14:paraId="035FE30E"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10963C39"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E9109A8"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37BDCD20" w14:textId="77777777" w:rsidTr="00D961AC">
        <w:trPr>
          <w:jc w:val="center"/>
        </w:trPr>
        <w:tc>
          <w:tcPr>
            <w:tcW w:w="4338" w:type="dxa"/>
          </w:tcPr>
          <w:p w14:paraId="3A5E599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γ.       Τα πετάσματα θα στοιβάζονται οριζόντια πάνω σε ειδικούς τάκους, που απέχουν μεταξύ τους το πολύ 50 cm και αφήνουν κενό τουλάχιστον 5 cm από το δάπεδο. Οι διατομές των σκελετών θα είναι τυλιγμένες με ειδικό χαρτί προστασίας.</w:t>
            </w:r>
          </w:p>
        </w:tc>
        <w:tc>
          <w:tcPr>
            <w:tcW w:w="1440" w:type="dxa"/>
            <w:vAlign w:val="center"/>
          </w:tcPr>
          <w:p w14:paraId="50A0D4F8"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45170E60"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208F6260"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160AAC67" w14:textId="77777777" w:rsidTr="00D961AC">
        <w:trPr>
          <w:jc w:val="center"/>
        </w:trPr>
        <w:tc>
          <w:tcPr>
            <w:tcW w:w="4338" w:type="dxa"/>
          </w:tcPr>
          <w:p w14:paraId="07730CB6"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2.3.3         Προετοιμασία</w:t>
            </w:r>
          </w:p>
        </w:tc>
        <w:tc>
          <w:tcPr>
            <w:tcW w:w="1440" w:type="dxa"/>
            <w:vAlign w:val="center"/>
          </w:tcPr>
          <w:p w14:paraId="63BB4B8D" w14:textId="77777777" w:rsidR="00B46329" w:rsidRPr="00264BC7" w:rsidRDefault="00B46329" w:rsidP="00B46329">
            <w:pPr>
              <w:suppressAutoHyphens w:val="0"/>
              <w:spacing w:line="276" w:lineRule="auto"/>
              <w:jc w:val="center"/>
              <w:rPr>
                <w:rFonts w:ascii="Tahoma" w:hAnsi="Tahoma" w:cs="Tahoma"/>
                <w:b/>
                <w:sz w:val="24"/>
                <w:szCs w:val="24"/>
              </w:rPr>
            </w:pPr>
          </w:p>
        </w:tc>
        <w:tc>
          <w:tcPr>
            <w:tcW w:w="1620" w:type="dxa"/>
          </w:tcPr>
          <w:p w14:paraId="234E4B39" w14:textId="77777777" w:rsidR="00B46329" w:rsidRPr="00264BC7" w:rsidRDefault="00B46329" w:rsidP="00B46329">
            <w:pPr>
              <w:suppressAutoHyphens w:val="0"/>
              <w:spacing w:line="276" w:lineRule="auto"/>
              <w:rPr>
                <w:rFonts w:ascii="Tahoma" w:hAnsi="Tahoma" w:cs="Tahoma"/>
                <w:b/>
                <w:sz w:val="24"/>
                <w:szCs w:val="24"/>
              </w:rPr>
            </w:pPr>
          </w:p>
        </w:tc>
        <w:tc>
          <w:tcPr>
            <w:tcW w:w="1710" w:type="dxa"/>
          </w:tcPr>
          <w:p w14:paraId="0DA88BDF"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204B901C" w14:textId="77777777" w:rsidTr="00D961AC">
        <w:trPr>
          <w:jc w:val="center"/>
        </w:trPr>
        <w:tc>
          <w:tcPr>
            <w:tcW w:w="4338" w:type="dxa"/>
          </w:tcPr>
          <w:p w14:paraId="32849C59"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α.       Ο Ανάδοχος εξετάζει τους χώρους, στους οποίους τοποθετούνται τα χωρίσματα και ενημερώνει την Υπηρεσία για ενδεχόμενες ακατάλληλες συνθήκες. Πριν την έναρξη των κατασκευών χαράσσεται το ίχνος του χωρίσματος στο δάπεδο, στις τοιχοποιίες και στην οροφή με τη βοήθεια νήματος της στάθμης, ώστε να συγκριθούν οι πραγματικές διαστάσεις με αυτές που ορίζονται στα σχέδια. Σε περίπτωση ασυμφωνίας ενημερώνει την Υπηρεσία και ζητεί σχετικές οδηγίες. Το ίχνος είναι διπλό, ώστε να λαμβάνεται υπ’ όψη το συνολικό πάχος του χωρίσματος και του σκελετού. Στο ίχνος αυτό προσαρμόζονται οι δοκίδες του σκελετού και οι κατακόρυφοι και οριζόντιοι οδηγοί του χωρίσματος.</w:t>
            </w:r>
          </w:p>
        </w:tc>
        <w:tc>
          <w:tcPr>
            <w:tcW w:w="1440" w:type="dxa"/>
            <w:vAlign w:val="center"/>
          </w:tcPr>
          <w:p w14:paraId="246ECD43" w14:textId="77777777" w:rsidR="00B46329" w:rsidRPr="00264BC7" w:rsidRDefault="00B46329" w:rsidP="00B46329">
            <w:pPr>
              <w:suppressAutoHyphens w:val="0"/>
              <w:spacing w:line="276" w:lineRule="auto"/>
              <w:jc w:val="center"/>
              <w:rPr>
                <w:rFonts w:ascii="Tahoma" w:hAnsi="Tahoma" w:cs="Tahoma"/>
                <w:sz w:val="24"/>
                <w:szCs w:val="24"/>
              </w:rPr>
            </w:pPr>
            <w:r w:rsidRPr="00264BC7">
              <w:rPr>
                <w:rFonts w:ascii="Tahoma" w:hAnsi="Tahoma" w:cs="Tahoma"/>
                <w:sz w:val="24"/>
                <w:szCs w:val="24"/>
              </w:rPr>
              <w:t>ΝΑΙ</w:t>
            </w:r>
          </w:p>
        </w:tc>
        <w:tc>
          <w:tcPr>
            <w:tcW w:w="1620" w:type="dxa"/>
          </w:tcPr>
          <w:p w14:paraId="49C54F64"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183972E"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09DBA54" w14:textId="77777777" w:rsidTr="00D961AC">
        <w:trPr>
          <w:jc w:val="center"/>
        </w:trPr>
        <w:tc>
          <w:tcPr>
            <w:tcW w:w="4338" w:type="dxa"/>
          </w:tcPr>
          <w:p w14:paraId="0DE4583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β.       Ελέγχεται επίσης η επιπεδότητα της οροφής και του δαπέδου. Αν το </w:t>
            </w:r>
            <w:r w:rsidRPr="00264BC7">
              <w:rPr>
                <w:rFonts w:ascii="Tahoma" w:hAnsi="Tahoma" w:cs="Tahoma"/>
                <w:sz w:val="24"/>
                <w:szCs w:val="24"/>
              </w:rPr>
              <w:lastRenderedPageBreak/>
              <w:t xml:space="preserve">δάπεδο αποκλίνει παραπάνω από την επιτρεπόμενη απόκλιση και αν γενικά δεν πληρούνται οι απαιτήσεις επιπεδότητας, ο Ανάδοχος είναι υποχρεωμένος να προβαίνει στις σχετικές επιδιορθώσεις πριν την τοποθέτηση των χωρισμάτων χωρίς την απαίτηση επιπλέον αποζημίωσης. </w:t>
            </w:r>
          </w:p>
        </w:tc>
        <w:tc>
          <w:tcPr>
            <w:tcW w:w="1440" w:type="dxa"/>
            <w:vAlign w:val="center"/>
          </w:tcPr>
          <w:p w14:paraId="0C18175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ΝΑΙ</w:t>
            </w:r>
          </w:p>
        </w:tc>
        <w:tc>
          <w:tcPr>
            <w:tcW w:w="1620" w:type="dxa"/>
          </w:tcPr>
          <w:p w14:paraId="1344E9CF"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5CA6551"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9D84DE6" w14:textId="77777777" w:rsidTr="00D961AC">
        <w:trPr>
          <w:jc w:val="center"/>
        </w:trPr>
        <w:tc>
          <w:tcPr>
            <w:tcW w:w="4338" w:type="dxa"/>
          </w:tcPr>
          <w:p w14:paraId="4E02038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γ.       Τα κατακόρυφα και οριζόντια προφίλ του σκελετού πριν την στερέωση τους θα αλφαδιάζονται με προσοχή, ώστε να διαμορφώνονται απόλυτα οριζόντιες και κατακόρυφες γραμμές.</w:t>
            </w:r>
          </w:p>
        </w:tc>
        <w:tc>
          <w:tcPr>
            <w:tcW w:w="1440" w:type="dxa"/>
            <w:vAlign w:val="center"/>
          </w:tcPr>
          <w:p w14:paraId="3E4F2CA9"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7E713392"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7D4629F"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5654AB7" w14:textId="77777777" w:rsidTr="00D961AC">
        <w:trPr>
          <w:jc w:val="center"/>
        </w:trPr>
        <w:tc>
          <w:tcPr>
            <w:tcW w:w="4338" w:type="dxa"/>
          </w:tcPr>
          <w:p w14:paraId="4A3125C1"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2.3.4         Γενικές Απαιτήσεις</w:t>
            </w:r>
          </w:p>
        </w:tc>
        <w:tc>
          <w:tcPr>
            <w:tcW w:w="1440" w:type="dxa"/>
            <w:vAlign w:val="center"/>
          </w:tcPr>
          <w:p w14:paraId="5A82359A" w14:textId="77777777" w:rsidR="00B46329" w:rsidRPr="00264BC7" w:rsidRDefault="00B46329" w:rsidP="00B46329">
            <w:pPr>
              <w:suppressAutoHyphens w:val="0"/>
              <w:spacing w:line="276" w:lineRule="auto"/>
              <w:rPr>
                <w:rFonts w:ascii="Tahoma" w:hAnsi="Tahoma" w:cs="Tahoma"/>
                <w:b/>
                <w:sz w:val="24"/>
                <w:szCs w:val="24"/>
              </w:rPr>
            </w:pPr>
          </w:p>
        </w:tc>
        <w:tc>
          <w:tcPr>
            <w:tcW w:w="1620" w:type="dxa"/>
          </w:tcPr>
          <w:p w14:paraId="504F42A4" w14:textId="77777777" w:rsidR="00B46329" w:rsidRPr="00264BC7" w:rsidRDefault="00B46329" w:rsidP="00B46329">
            <w:pPr>
              <w:suppressAutoHyphens w:val="0"/>
              <w:spacing w:line="276" w:lineRule="auto"/>
              <w:rPr>
                <w:rFonts w:ascii="Tahoma" w:hAnsi="Tahoma" w:cs="Tahoma"/>
                <w:b/>
                <w:sz w:val="24"/>
                <w:szCs w:val="24"/>
              </w:rPr>
            </w:pPr>
          </w:p>
        </w:tc>
        <w:tc>
          <w:tcPr>
            <w:tcW w:w="1710" w:type="dxa"/>
          </w:tcPr>
          <w:p w14:paraId="0BBC646C"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289BEB64" w14:textId="77777777" w:rsidTr="00D961AC">
        <w:trPr>
          <w:jc w:val="center"/>
        </w:trPr>
        <w:tc>
          <w:tcPr>
            <w:tcW w:w="4338" w:type="dxa"/>
          </w:tcPr>
          <w:p w14:paraId="29F03343"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α.       Ο Ανάδοχος υποβάλλει 3 σειρές κατασκευαστικών σχεδίων που απεικονίζουν το προτεινόμενο σύστημα, με λεπτομέρειες σε κλίμακα 1:1, οι οποίες θα καλύπτουν και θα επιλύουν όλες τις πιθανές περιπτώσεις. Θα αποδεικνύουν ότι το προτεινόμενο σύστημα εξασφαλίζει ικανοποιητικά τις απαιτήσεις του έργου σε ότι αφορά την ηχοπροστασία των χώρων, τις αναρτήσεις δευτερευουσών κατασκευών, την πυροπροστασία των χώρων, την ακαμψία των χωρισμάτων, την επιπεδότητα των επιφανειών, καθώς και τη συμβατότητα συναρμολόγησής τους με τα είδη δαπέδων, οροφών και ψευδοροφών που έχουν επιλεγεί για το έργο. </w:t>
            </w:r>
          </w:p>
        </w:tc>
        <w:tc>
          <w:tcPr>
            <w:tcW w:w="1440" w:type="dxa"/>
            <w:vAlign w:val="center"/>
          </w:tcPr>
          <w:p w14:paraId="7EEB5093"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247F234C"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C79D2E2"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B7FDE7D" w14:textId="77777777" w:rsidTr="00D961AC">
        <w:trPr>
          <w:jc w:val="center"/>
        </w:trPr>
        <w:tc>
          <w:tcPr>
            <w:tcW w:w="4338" w:type="dxa"/>
          </w:tcPr>
          <w:p w14:paraId="00A21327"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β.       Ο Ανάδοχος, εφόσον ζητηθεί,  υποχρεούται να κατασκευάσει πριν την έναρξη των εργασιών στον τόπο του έργου και σε χώρους που θα υποδείξει η Υπηρεσία, ολοκληρωμένα δείγματα όλων των ειδών χωρισμάτων ελάχι</w:t>
            </w:r>
            <w:r w:rsidRPr="00264BC7">
              <w:rPr>
                <w:rFonts w:ascii="Tahoma" w:hAnsi="Tahoma" w:cs="Tahoma"/>
                <w:sz w:val="24"/>
                <w:szCs w:val="24"/>
              </w:rPr>
              <w:lastRenderedPageBreak/>
              <w:t>στης επιφάνειας 5 m2, τα οποία θα είναι πλήρως ολοκληρωμένα με παραδειγματική τοποθέτηση Η/Μ εξαρτημάτων.</w:t>
            </w:r>
          </w:p>
        </w:tc>
        <w:tc>
          <w:tcPr>
            <w:tcW w:w="1440" w:type="dxa"/>
            <w:vAlign w:val="center"/>
          </w:tcPr>
          <w:p w14:paraId="64C57F0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ΝΑΙ</w:t>
            </w:r>
          </w:p>
        </w:tc>
        <w:tc>
          <w:tcPr>
            <w:tcW w:w="1620" w:type="dxa"/>
          </w:tcPr>
          <w:p w14:paraId="07A64048"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0FFCACDA"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3E35AAD" w14:textId="77777777" w:rsidTr="00D961AC">
        <w:trPr>
          <w:jc w:val="center"/>
        </w:trPr>
        <w:tc>
          <w:tcPr>
            <w:tcW w:w="4338" w:type="dxa"/>
          </w:tcPr>
          <w:p w14:paraId="23876390" w14:textId="636EF6BA"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γ.  Διευκρινίζεται ότι ο Ανάδοχος οφείλει να συνεργάζεται με άλλα συνεργεία  </w:t>
            </w:r>
            <w:r w:rsidR="00D875CB" w:rsidRPr="00264BC7">
              <w:rPr>
                <w:rFonts w:ascii="Tahoma" w:hAnsi="Tahoma" w:cs="Tahoma"/>
                <w:sz w:val="24"/>
                <w:szCs w:val="24"/>
              </w:rPr>
              <w:t>(π.χ. των συνεργείων Η/Μ εγκαταστάσεων</w:t>
            </w:r>
            <w:r w:rsidR="00D875CB">
              <w:rPr>
                <w:rFonts w:ascii="Tahoma" w:hAnsi="Tahoma" w:cs="Tahoma"/>
                <w:sz w:val="24"/>
                <w:szCs w:val="24"/>
              </w:rPr>
              <w:t xml:space="preserve">) </w:t>
            </w:r>
            <w:r w:rsidRPr="00264BC7">
              <w:rPr>
                <w:rFonts w:ascii="Tahoma" w:hAnsi="Tahoma" w:cs="Tahoma"/>
                <w:sz w:val="24"/>
                <w:szCs w:val="24"/>
              </w:rPr>
              <w:t>και είναι ο υπεύθυνος για το συντονισμό και την παρακολούθηση των επί μέρους συνεργείων (π.χ. των συνεργείων κατασκευής των χωρισμάτων) για τη σωστή ολοκληρωμένη και έντεχνη κατασκευή των χωρισμάτων.</w:t>
            </w:r>
          </w:p>
        </w:tc>
        <w:tc>
          <w:tcPr>
            <w:tcW w:w="1440" w:type="dxa"/>
            <w:vAlign w:val="center"/>
          </w:tcPr>
          <w:p w14:paraId="1C03526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467DBB2C"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0825AD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25CE080" w14:textId="77777777" w:rsidTr="00D961AC">
        <w:trPr>
          <w:jc w:val="center"/>
        </w:trPr>
        <w:tc>
          <w:tcPr>
            <w:tcW w:w="4338" w:type="dxa"/>
          </w:tcPr>
          <w:p w14:paraId="441A424A"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ε.       Η τοποθέτηση των χωρισμάτων εκτελείται με όσο το δυνατόν λιγότερες διατρήσεις, διανοίξεις οπών και κοπές της υφιστάμενης κατασκευής. Τα κινητά χωρίσματα πρέπει να αποσυναρμολογούνται εύκολα και με τα συνήθη εργαλεία.</w:t>
            </w:r>
          </w:p>
        </w:tc>
        <w:tc>
          <w:tcPr>
            <w:tcW w:w="1440" w:type="dxa"/>
            <w:vAlign w:val="center"/>
          </w:tcPr>
          <w:p w14:paraId="3E6DE78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1956F271"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79FA3D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175EDDE7" w14:textId="77777777" w:rsidTr="00D961AC">
        <w:trPr>
          <w:jc w:val="center"/>
        </w:trPr>
        <w:tc>
          <w:tcPr>
            <w:tcW w:w="4338" w:type="dxa"/>
          </w:tcPr>
          <w:p w14:paraId="401D31D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στ.     Ο Ανάδοχος υποχρεούται πριν την τοποθέτηση των πετασμάτων να εξακριβώσει ότι ο σκελετός τους είναι στερεωμένος ασφαλώς, ότι έχει τις απαιτούμενες αντοχές καθώς και ότι οι εσχάρες, οι οδηγοί και οι στηρίξεις έχουν τοποθετηθεί κατάλληλα για τη στήριξη των υδραυλικών και άλλων εγκαταστάσεων. Πρέπει επίσης να έχουν τοποθετηθεί όλες οι απαραίτητες εσωτερικές ενισχύσεις για την ακαμψία του ελαφρού χωρίσματος.</w:t>
            </w:r>
          </w:p>
        </w:tc>
        <w:tc>
          <w:tcPr>
            <w:tcW w:w="1440" w:type="dxa"/>
            <w:vAlign w:val="center"/>
          </w:tcPr>
          <w:p w14:paraId="3B0EE14D"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44E614AC"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49B3F22F"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3D05A100" w14:textId="77777777" w:rsidTr="00D961AC">
        <w:trPr>
          <w:jc w:val="center"/>
        </w:trPr>
        <w:tc>
          <w:tcPr>
            <w:tcW w:w="4338" w:type="dxa"/>
          </w:tcPr>
          <w:p w14:paraId="2D739ED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ζ.       Γύρω από τα κουφώματα τα πετάσματα κόβονται κατάλληλα, ώστε οι αρμοί να είναι κοντά στα κουφώματα. Η τοποθέτηση των κασών των εσωτερικών κουφωμάτων εκτελείται συγχρόνως με την τοποθέτηση του σκελετού των χωρισμάτων. Όλες οι ενώσεις </w:t>
            </w:r>
            <w:r w:rsidRPr="00264BC7">
              <w:rPr>
                <w:rFonts w:ascii="Tahoma" w:hAnsi="Tahoma" w:cs="Tahoma"/>
                <w:sz w:val="24"/>
                <w:szCs w:val="24"/>
              </w:rPr>
              <w:lastRenderedPageBreak/>
              <w:t>θα έχουν την ίδια στεγανότητα και το ίδιο οπτικό αποτέλεσμα. Οι θύρες τοποθετούνται στις προβλεπόμενες θέσεις με απόλυτη ακρίβεια και φέρουν όλα τα εξαρτήματα ανάρτησης, λειτουργίας και ασφάλισης συμπεριλαμβανομένων και των περιμετρικών ελαστικών παρεμβυσμάτων.</w:t>
            </w:r>
          </w:p>
        </w:tc>
        <w:tc>
          <w:tcPr>
            <w:tcW w:w="1440" w:type="dxa"/>
            <w:vAlign w:val="center"/>
          </w:tcPr>
          <w:p w14:paraId="47A07EB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ΝΑΙ</w:t>
            </w:r>
          </w:p>
        </w:tc>
        <w:tc>
          <w:tcPr>
            <w:tcW w:w="1620" w:type="dxa"/>
          </w:tcPr>
          <w:p w14:paraId="732ABEB9"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49E3A389"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A621305" w14:textId="77777777" w:rsidTr="00D961AC">
        <w:trPr>
          <w:jc w:val="center"/>
        </w:trPr>
        <w:tc>
          <w:tcPr>
            <w:tcW w:w="4338" w:type="dxa"/>
          </w:tcPr>
          <w:p w14:paraId="1BFE5BDD"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η.       Μετά την ολοκλήρωση των εργασιών ο Ανάδοχος υποχρεούται να καθαρίσει τα χωρίσματα κατά τις οδηγίες του εργοστασίου παραγωγής τους. Κατά τον καθαρισμό θα λάβει τις απαραίτητες προφυλάξεις ώστε να μην προκληθούν φθορές στην επιφάνεια και στις παρακείμενες κατασκευές. Κατόπιν τα άχρηστα υλικά θα απομακρύνονται από το εργοτάξιο.</w:t>
            </w:r>
          </w:p>
        </w:tc>
        <w:tc>
          <w:tcPr>
            <w:tcW w:w="1440" w:type="dxa"/>
            <w:vAlign w:val="center"/>
          </w:tcPr>
          <w:p w14:paraId="0816DF1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707A2D5B"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1A2AE363"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49E0CAD2" w14:textId="77777777" w:rsidTr="00D961AC">
        <w:trPr>
          <w:jc w:val="center"/>
        </w:trPr>
        <w:tc>
          <w:tcPr>
            <w:tcW w:w="4338" w:type="dxa"/>
          </w:tcPr>
          <w:p w14:paraId="1F80A0A7" w14:textId="6415500F"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θ.       </w:t>
            </w:r>
            <w:r w:rsidR="006E2E0F">
              <w:rPr>
                <w:rFonts w:ascii="Tahoma" w:hAnsi="Tahoma" w:cs="Tahoma"/>
                <w:sz w:val="24"/>
                <w:szCs w:val="24"/>
              </w:rPr>
              <w:t>Μετά την τοποθέτηση των διελεύσεων των ισχυρών και ασθενών δια μέσου των χωρισμάτων από τα αντίστοιχα συνεργεία, ο Ανάδοχος υποχρεούται να προβεί στη τελική τοποθέτηση των πανέλων μελαμίνης προκειμένου τα χωρίσματα να πληρούν τις προδιαγραφές που έχουν τεθεί.</w:t>
            </w:r>
          </w:p>
        </w:tc>
        <w:tc>
          <w:tcPr>
            <w:tcW w:w="1440" w:type="dxa"/>
            <w:vAlign w:val="center"/>
          </w:tcPr>
          <w:p w14:paraId="249FE7A2"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2585F7D6"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1F81993F"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49D0C14D" w14:textId="77777777" w:rsidTr="00D961AC">
        <w:trPr>
          <w:jc w:val="center"/>
        </w:trPr>
        <w:tc>
          <w:tcPr>
            <w:tcW w:w="4338" w:type="dxa"/>
          </w:tcPr>
          <w:p w14:paraId="4FD1B853" w14:textId="77777777" w:rsidR="00B46329" w:rsidRPr="00264BC7" w:rsidRDefault="00B46329" w:rsidP="00B46329">
            <w:pPr>
              <w:suppressAutoHyphens w:val="0"/>
              <w:spacing w:line="276" w:lineRule="auto"/>
              <w:rPr>
                <w:rFonts w:ascii="Tahoma" w:hAnsi="Tahoma" w:cs="Tahoma"/>
                <w:b/>
                <w:sz w:val="24"/>
                <w:szCs w:val="24"/>
              </w:rPr>
            </w:pPr>
            <w:r w:rsidRPr="00264BC7">
              <w:rPr>
                <w:rFonts w:ascii="Tahoma" w:hAnsi="Tahoma" w:cs="Tahoma"/>
                <w:b/>
                <w:sz w:val="24"/>
                <w:szCs w:val="24"/>
              </w:rPr>
              <w:t>2.4  Έλεγχοι</w:t>
            </w:r>
          </w:p>
        </w:tc>
        <w:tc>
          <w:tcPr>
            <w:tcW w:w="1440" w:type="dxa"/>
            <w:vAlign w:val="center"/>
          </w:tcPr>
          <w:p w14:paraId="3B99206B" w14:textId="77777777" w:rsidR="00B46329" w:rsidRPr="00264BC7" w:rsidRDefault="00B46329" w:rsidP="00B46329">
            <w:pPr>
              <w:suppressAutoHyphens w:val="0"/>
              <w:spacing w:line="276" w:lineRule="auto"/>
              <w:rPr>
                <w:rFonts w:ascii="Tahoma" w:hAnsi="Tahoma" w:cs="Tahoma"/>
                <w:b/>
                <w:sz w:val="24"/>
                <w:szCs w:val="24"/>
              </w:rPr>
            </w:pPr>
          </w:p>
        </w:tc>
        <w:tc>
          <w:tcPr>
            <w:tcW w:w="1620" w:type="dxa"/>
          </w:tcPr>
          <w:p w14:paraId="7C7D81A8" w14:textId="77777777" w:rsidR="00B46329" w:rsidRPr="00264BC7" w:rsidRDefault="00B46329" w:rsidP="00B46329">
            <w:pPr>
              <w:suppressAutoHyphens w:val="0"/>
              <w:spacing w:line="276" w:lineRule="auto"/>
              <w:rPr>
                <w:rFonts w:ascii="Tahoma" w:hAnsi="Tahoma" w:cs="Tahoma"/>
                <w:b/>
                <w:sz w:val="24"/>
                <w:szCs w:val="24"/>
              </w:rPr>
            </w:pPr>
          </w:p>
        </w:tc>
        <w:tc>
          <w:tcPr>
            <w:tcW w:w="1710" w:type="dxa"/>
          </w:tcPr>
          <w:p w14:paraId="75E41399" w14:textId="77777777" w:rsidR="00B46329" w:rsidRPr="00264BC7" w:rsidRDefault="00B46329" w:rsidP="00B46329">
            <w:pPr>
              <w:suppressAutoHyphens w:val="0"/>
              <w:spacing w:line="276" w:lineRule="auto"/>
              <w:rPr>
                <w:rFonts w:ascii="Tahoma" w:hAnsi="Tahoma" w:cs="Tahoma"/>
                <w:b/>
                <w:sz w:val="24"/>
                <w:szCs w:val="24"/>
              </w:rPr>
            </w:pPr>
          </w:p>
        </w:tc>
      </w:tr>
      <w:tr w:rsidR="00B46329" w:rsidRPr="00264BC7" w14:paraId="385772C8" w14:textId="77777777" w:rsidTr="00D961AC">
        <w:trPr>
          <w:jc w:val="center"/>
        </w:trPr>
        <w:tc>
          <w:tcPr>
            <w:tcW w:w="4338" w:type="dxa"/>
          </w:tcPr>
          <w:p w14:paraId="68949664"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α.       Κανένα χώρισμα δεν θεωρείται ολοκληρωμένο αν δεν ελεγχθούν και δοκιμασθούν οι Η/Μ εγκαταστάσεις και η όλη κατασκευή του. Η εργασία εκτελείται με την μέγιστη δυνατή επιμέλεια και ακρίβεια σύμφωνα το παρόν, τις αντίστοιχες προδιαγραφές και τις οδηγίες του κατασκευαστικού οίκου, τις οποίες ο Ανάδοχος πρέπει να ακολουθεί σχολαστικά. Για κάθε κατασκευαστική λεπτομέρεια θα εφαρμόζονται επακρι</w:t>
            </w:r>
            <w:r w:rsidRPr="00264BC7">
              <w:rPr>
                <w:rFonts w:ascii="Tahoma" w:hAnsi="Tahoma" w:cs="Tahoma"/>
                <w:sz w:val="24"/>
                <w:szCs w:val="24"/>
              </w:rPr>
              <w:lastRenderedPageBreak/>
              <w:t>βώς τα σχέδια λεπτομερειών του κατασκευαστικού οίκου, τα οποία θα είναι εγκεκριμένα από την Υπηρεσία.</w:t>
            </w:r>
          </w:p>
        </w:tc>
        <w:tc>
          <w:tcPr>
            <w:tcW w:w="1440" w:type="dxa"/>
            <w:vAlign w:val="center"/>
          </w:tcPr>
          <w:p w14:paraId="275A57F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ΝΑΙ</w:t>
            </w:r>
          </w:p>
        </w:tc>
        <w:tc>
          <w:tcPr>
            <w:tcW w:w="1620" w:type="dxa"/>
          </w:tcPr>
          <w:p w14:paraId="4FEE60B2"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07007A10"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3752C33B" w14:textId="77777777" w:rsidTr="00D961AC">
        <w:trPr>
          <w:jc w:val="center"/>
        </w:trPr>
        <w:tc>
          <w:tcPr>
            <w:tcW w:w="4338" w:type="dxa"/>
          </w:tcPr>
          <w:p w14:paraId="0DDB3AA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β.       Η τελειωμένη επιφάνεια μετά τις τυχόν επιδιορθώσεις πρέπει να είναι επίπεδη, ομοιόμορφη και έτοιμη να δεχτεί το τελείωμα που προβλέπεται από τη μελέτη. Επιφάνειες που δεν πληρούν τις απαιτήσεις περί επιπεδότητας, ορθογωνισμού κτλ κρίνονται απορριπτέες και ο Ανάδοχος υποχρεούται να τις ανακατασκευάσει χωρίς επιπλέον αποζημίωση.</w:t>
            </w:r>
          </w:p>
        </w:tc>
        <w:tc>
          <w:tcPr>
            <w:tcW w:w="1440" w:type="dxa"/>
            <w:vAlign w:val="center"/>
          </w:tcPr>
          <w:p w14:paraId="2E64C90B"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6B817852"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0F1CD03"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1400FB9A" w14:textId="77777777" w:rsidTr="00D961AC">
        <w:trPr>
          <w:jc w:val="center"/>
        </w:trPr>
        <w:tc>
          <w:tcPr>
            <w:tcW w:w="4338" w:type="dxa"/>
          </w:tcPr>
          <w:p w14:paraId="7D1891C9"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γ.       Όσον αφορά στην ηχομόνωση ενός χωρίσματος πρέπει να ελέγχονται και να διασφαλίζονται τα ακόλουθα: </w:t>
            </w:r>
          </w:p>
        </w:tc>
        <w:tc>
          <w:tcPr>
            <w:tcW w:w="1440" w:type="dxa"/>
            <w:vAlign w:val="center"/>
          </w:tcPr>
          <w:p w14:paraId="329DC6A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69DBC206"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2EAF3E97"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E9E8C29" w14:textId="77777777" w:rsidTr="00D961AC">
        <w:trPr>
          <w:jc w:val="center"/>
        </w:trPr>
        <w:tc>
          <w:tcPr>
            <w:tcW w:w="4338" w:type="dxa"/>
          </w:tcPr>
          <w:p w14:paraId="04C10722"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Το ηχομονωτικό υλικό θα καταλαμβάνει ακριβώς τις διαστάσεις του διάκενου, ενώ χρειάζεται περιμετρικά να είναι κατά 1 cm  - 2 cm μεγαλύτερο, ώστε να προσαρμόζεται στους τοίχους και στο δάπεδο στο εσωτερικό του διάκενου.</w:t>
            </w:r>
          </w:p>
        </w:tc>
        <w:tc>
          <w:tcPr>
            <w:tcW w:w="1440" w:type="dxa"/>
            <w:vAlign w:val="center"/>
          </w:tcPr>
          <w:p w14:paraId="7C3B621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0D2E014B"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8F448ED"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42C1E56D" w14:textId="77777777" w:rsidTr="00D961AC">
        <w:trPr>
          <w:jc w:val="center"/>
        </w:trPr>
        <w:tc>
          <w:tcPr>
            <w:tcW w:w="4338" w:type="dxa"/>
          </w:tcPr>
          <w:p w14:paraId="7373AF1F"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Τα διαδοχικά παπλώματα ηχομονωτικού υλικού πρέπει να αλληλοκαλύπτονται.</w:t>
            </w:r>
          </w:p>
        </w:tc>
        <w:tc>
          <w:tcPr>
            <w:tcW w:w="1440" w:type="dxa"/>
            <w:vAlign w:val="center"/>
          </w:tcPr>
          <w:p w14:paraId="38123B3D"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2E775A1E"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3C90B43"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75DA2CC" w14:textId="77777777" w:rsidTr="00D961AC">
        <w:trPr>
          <w:jc w:val="center"/>
        </w:trPr>
        <w:tc>
          <w:tcPr>
            <w:tcW w:w="4338" w:type="dxa"/>
          </w:tcPr>
          <w:p w14:paraId="54AC1C5F" w14:textId="77777777" w:rsidR="00B46329" w:rsidRPr="00264BC7" w:rsidRDefault="00B46329" w:rsidP="00B46329">
            <w:pPr>
              <w:suppressAutoHyphens w:val="0"/>
              <w:spacing w:line="276" w:lineRule="auto"/>
              <w:rPr>
                <w:rFonts w:ascii="Tahoma" w:hAnsi="Tahoma" w:cs="Tahoma"/>
                <w:sz w:val="24"/>
                <w:szCs w:val="24"/>
              </w:rPr>
            </w:pPr>
          </w:p>
          <w:p w14:paraId="69C945DF" w14:textId="77777777" w:rsidR="00B46329" w:rsidRPr="00264BC7" w:rsidRDefault="00B46329" w:rsidP="00B46329">
            <w:pPr>
              <w:suppressAutoHyphens w:val="0"/>
              <w:spacing w:line="276" w:lineRule="auto"/>
              <w:rPr>
                <w:rFonts w:ascii="Tahoma" w:hAnsi="Tahoma" w:cs="Tahoma"/>
                <w:sz w:val="24"/>
                <w:szCs w:val="24"/>
              </w:rPr>
            </w:pPr>
          </w:p>
          <w:p w14:paraId="698A6249" w14:textId="77777777" w:rsidR="00B46329" w:rsidRPr="00264BC7" w:rsidRDefault="00B46329" w:rsidP="00B46329">
            <w:pPr>
              <w:suppressAutoHyphens w:val="0"/>
              <w:spacing w:line="276" w:lineRule="auto"/>
              <w:rPr>
                <w:rFonts w:ascii="Tahoma" w:hAnsi="Tahoma" w:cs="Tahoma"/>
                <w:sz w:val="24"/>
                <w:szCs w:val="24"/>
              </w:rPr>
            </w:pPr>
          </w:p>
        </w:tc>
        <w:tc>
          <w:tcPr>
            <w:tcW w:w="1440" w:type="dxa"/>
            <w:vAlign w:val="center"/>
          </w:tcPr>
          <w:p w14:paraId="7CE98865" w14:textId="77777777" w:rsidR="00B46329" w:rsidRPr="00264BC7" w:rsidRDefault="00B46329" w:rsidP="00B46329">
            <w:pPr>
              <w:suppressAutoHyphens w:val="0"/>
              <w:spacing w:line="276" w:lineRule="auto"/>
              <w:rPr>
                <w:rFonts w:ascii="Tahoma" w:hAnsi="Tahoma" w:cs="Tahoma"/>
                <w:sz w:val="24"/>
                <w:szCs w:val="24"/>
              </w:rPr>
            </w:pPr>
          </w:p>
        </w:tc>
        <w:tc>
          <w:tcPr>
            <w:tcW w:w="1620" w:type="dxa"/>
          </w:tcPr>
          <w:p w14:paraId="262290E4"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171D3A98"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331D0732" w14:textId="77777777" w:rsidTr="00D961AC">
        <w:trPr>
          <w:jc w:val="center"/>
        </w:trPr>
        <w:tc>
          <w:tcPr>
            <w:tcW w:w="4338" w:type="dxa"/>
          </w:tcPr>
          <w:p w14:paraId="3E3B542F" w14:textId="77777777" w:rsidR="00B46329" w:rsidRPr="00264BC7" w:rsidRDefault="00B46329" w:rsidP="00B46329">
            <w:pPr>
              <w:suppressAutoHyphens w:val="0"/>
              <w:spacing w:line="276" w:lineRule="auto"/>
              <w:rPr>
                <w:rFonts w:ascii="Tahoma" w:hAnsi="Tahoma" w:cs="Tahoma"/>
                <w:b/>
                <w:bCs/>
                <w:sz w:val="24"/>
                <w:szCs w:val="24"/>
              </w:rPr>
            </w:pPr>
            <w:r w:rsidRPr="00264BC7">
              <w:rPr>
                <w:rFonts w:ascii="Tahoma" w:hAnsi="Tahoma" w:cs="Tahoma"/>
                <w:b/>
                <w:bCs/>
                <w:sz w:val="24"/>
                <w:szCs w:val="24"/>
              </w:rPr>
              <w:t>2.5  Περιλαμβανόμενες Δαπάνες</w:t>
            </w:r>
          </w:p>
        </w:tc>
        <w:tc>
          <w:tcPr>
            <w:tcW w:w="1440" w:type="dxa"/>
            <w:vAlign w:val="center"/>
          </w:tcPr>
          <w:p w14:paraId="05197462" w14:textId="77777777" w:rsidR="00B46329" w:rsidRPr="00264BC7" w:rsidRDefault="00B46329" w:rsidP="00B46329">
            <w:pPr>
              <w:suppressAutoHyphens w:val="0"/>
              <w:spacing w:line="276" w:lineRule="auto"/>
              <w:rPr>
                <w:rFonts w:ascii="Tahoma" w:hAnsi="Tahoma" w:cs="Tahoma"/>
                <w:b/>
                <w:bCs/>
                <w:sz w:val="24"/>
                <w:szCs w:val="24"/>
              </w:rPr>
            </w:pPr>
          </w:p>
        </w:tc>
        <w:tc>
          <w:tcPr>
            <w:tcW w:w="1620" w:type="dxa"/>
          </w:tcPr>
          <w:p w14:paraId="3C9276E5" w14:textId="77777777" w:rsidR="00B46329" w:rsidRPr="00264BC7" w:rsidRDefault="00B46329" w:rsidP="00B46329">
            <w:pPr>
              <w:suppressAutoHyphens w:val="0"/>
              <w:spacing w:line="276" w:lineRule="auto"/>
              <w:rPr>
                <w:rFonts w:ascii="Tahoma" w:hAnsi="Tahoma" w:cs="Tahoma"/>
                <w:b/>
                <w:bCs/>
                <w:sz w:val="24"/>
                <w:szCs w:val="24"/>
              </w:rPr>
            </w:pPr>
          </w:p>
        </w:tc>
        <w:tc>
          <w:tcPr>
            <w:tcW w:w="1710" w:type="dxa"/>
          </w:tcPr>
          <w:p w14:paraId="59E7F7DF" w14:textId="77777777" w:rsidR="00B46329" w:rsidRPr="00264BC7" w:rsidRDefault="00B46329" w:rsidP="00B46329">
            <w:pPr>
              <w:suppressAutoHyphens w:val="0"/>
              <w:spacing w:line="276" w:lineRule="auto"/>
              <w:rPr>
                <w:rFonts w:ascii="Tahoma" w:hAnsi="Tahoma" w:cs="Tahoma"/>
                <w:b/>
                <w:bCs/>
                <w:sz w:val="24"/>
                <w:szCs w:val="24"/>
              </w:rPr>
            </w:pPr>
          </w:p>
        </w:tc>
      </w:tr>
      <w:tr w:rsidR="00B46329" w:rsidRPr="00264BC7" w14:paraId="60B0F08C" w14:textId="77777777" w:rsidTr="00D961AC">
        <w:trPr>
          <w:jc w:val="center"/>
        </w:trPr>
        <w:tc>
          <w:tcPr>
            <w:tcW w:w="4338" w:type="dxa"/>
          </w:tcPr>
          <w:p w14:paraId="7BA9D33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Στην τιμή μονάδος για την κατασκευή ελαφρών χωρισμάτων περιλαμβάνονται τα ακόλουθα:</w:t>
            </w:r>
          </w:p>
        </w:tc>
        <w:tc>
          <w:tcPr>
            <w:tcW w:w="1440" w:type="dxa"/>
            <w:vAlign w:val="center"/>
          </w:tcPr>
          <w:p w14:paraId="3D17EA53" w14:textId="77777777" w:rsidR="00B46329" w:rsidRPr="00264BC7" w:rsidRDefault="00B46329" w:rsidP="00B46329">
            <w:pPr>
              <w:suppressAutoHyphens w:val="0"/>
              <w:spacing w:line="276" w:lineRule="auto"/>
              <w:rPr>
                <w:rFonts w:ascii="Tahoma" w:hAnsi="Tahoma" w:cs="Tahoma"/>
                <w:sz w:val="24"/>
                <w:szCs w:val="24"/>
              </w:rPr>
            </w:pPr>
          </w:p>
        </w:tc>
        <w:tc>
          <w:tcPr>
            <w:tcW w:w="1620" w:type="dxa"/>
          </w:tcPr>
          <w:p w14:paraId="59853ECE"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7C737B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4D252D1" w14:textId="77777777" w:rsidTr="00D961AC">
        <w:trPr>
          <w:jc w:val="center"/>
        </w:trPr>
        <w:tc>
          <w:tcPr>
            <w:tcW w:w="4338" w:type="dxa"/>
          </w:tcPr>
          <w:p w14:paraId="7F0903DF"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α.       Η προμήθεια και μεταφορά επί τόπου του έργου, από οποιαδήποτε απόσταση και μέσω οποιασδήποτε οδού, η προσέγγιση και η τοποθέτηση σε κάθε στάθμη εργασίας όλων των απαιτούμενων υλικών, μικροϋλικών και </w:t>
            </w:r>
            <w:r w:rsidRPr="00264BC7">
              <w:rPr>
                <w:rFonts w:ascii="Tahoma" w:hAnsi="Tahoma" w:cs="Tahoma"/>
                <w:sz w:val="24"/>
                <w:szCs w:val="24"/>
              </w:rPr>
              <w:lastRenderedPageBreak/>
              <w:t>του απαραίτητου εξοπλισμού για την ολοκληρωμένη και έντεχνη εκτέλεση της εργασίας. Περιλαμβάνονται επίσης και οι επιπλέον ποσότητες υλικών που προσκομίζει ο Ανάδοχος είτε για τη συντήρηση των επιφανειών από τον Κύριο του Έργου είτε για λόγους απωλειών κατά την κατασκευή</w:t>
            </w:r>
          </w:p>
        </w:tc>
        <w:tc>
          <w:tcPr>
            <w:tcW w:w="1440" w:type="dxa"/>
            <w:vAlign w:val="center"/>
          </w:tcPr>
          <w:p w14:paraId="17E67A2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ΝΑΙ</w:t>
            </w:r>
          </w:p>
        </w:tc>
        <w:tc>
          <w:tcPr>
            <w:tcW w:w="1620" w:type="dxa"/>
          </w:tcPr>
          <w:p w14:paraId="7FE7D7B1"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7C4A98BC"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D4C28F3" w14:textId="77777777" w:rsidTr="00D961AC">
        <w:trPr>
          <w:jc w:val="center"/>
        </w:trPr>
        <w:tc>
          <w:tcPr>
            <w:tcW w:w="4338" w:type="dxa"/>
          </w:tcPr>
          <w:p w14:paraId="23BFF2C5"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β.       Η εργασία πλήρους κατασκευής και τοποθέτησης των χωρισμάτων κατά τις οδηγίες του εργοστασίου παραγωγής, τα κατασκευαστικά σχέδια και τις οδηγίες του παρόντος. Ειδικότερα περιλαμβάνονται τα ακόλουθα:</w:t>
            </w:r>
          </w:p>
        </w:tc>
        <w:tc>
          <w:tcPr>
            <w:tcW w:w="1440" w:type="dxa"/>
            <w:vAlign w:val="center"/>
          </w:tcPr>
          <w:p w14:paraId="15D1370D"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1639AC24"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D8DA051"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DB8CCA8" w14:textId="77777777" w:rsidTr="00D961AC">
        <w:trPr>
          <w:jc w:val="center"/>
        </w:trPr>
        <w:tc>
          <w:tcPr>
            <w:tcW w:w="4338" w:type="dxa"/>
          </w:tcPr>
          <w:p w14:paraId="6DCBF733"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η προμήθεια, κοπή και τοποθέτηση των φύλλων της επένδυσης (ξυλεπένδυσης )</w:t>
            </w:r>
          </w:p>
        </w:tc>
        <w:tc>
          <w:tcPr>
            <w:tcW w:w="1440" w:type="dxa"/>
            <w:vAlign w:val="center"/>
          </w:tcPr>
          <w:p w14:paraId="44D7425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11198D61"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1C51806E"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C1C4D05" w14:textId="77777777" w:rsidTr="00D961AC">
        <w:trPr>
          <w:jc w:val="center"/>
        </w:trPr>
        <w:tc>
          <w:tcPr>
            <w:tcW w:w="4338" w:type="dxa"/>
          </w:tcPr>
          <w:p w14:paraId="35903AE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η κοπή, κατεργασία, κατασκευή και τοποθέτηση του σκελετού</w:t>
            </w:r>
          </w:p>
        </w:tc>
        <w:tc>
          <w:tcPr>
            <w:tcW w:w="1440" w:type="dxa"/>
            <w:vAlign w:val="center"/>
          </w:tcPr>
          <w:p w14:paraId="79314D2B"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736A57DD"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1B9B331"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D33EB62" w14:textId="77777777" w:rsidTr="00D961AC">
        <w:trPr>
          <w:jc w:val="center"/>
        </w:trPr>
        <w:tc>
          <w:tcPr>
            <w:tcW w:w="4338" w:type="dxa"/>
          </w:tcPr>
          <w:p w14:paraId="44C39A13"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            η προμήθεια, κοπή και τοποθέτηση των υαλοπινάκων,  και των θυρόφυλλων </w:t>
            </w:r>
          </w:p>
        </w:tc>
        <w:tc>
          <w:tcPr>
            <w:tcW w:w="1440" w:type="dxa"/>
            <w:vAlign w:val="center"/>
          </w:tcPr>
          <w:p w14:paraId="1EFA9BE7"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0F3BADF6"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7F8D5CF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0C00C8C" w14:textId="77777777" w:rsidTr="00D961AC">
        <w:trPr>
          <w:jc w:val="center"/>
        </w:trPr>
        <w:tc>
          <w:tcPr>
            <w:tcW w:w="4338" w:type="dxa"/>
          </w:tcPr>
          <w:p w14:paraId="7BD9FA6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η διαμόρφωση των απαιτούμενων αρμών, των συναρμογών με τις οροφές, τα δάπεδα και τα λοιπά δομικά στοιχεία</w:t>
            </w:r>
          </w:p>
        </w:tc>
        <w:tc>
          <w:tcPr>
            <w:tcW w:w="1440" w:type="dxa"/>
            <w:vAlign w:val="center"/>
          </w:tcPr>
          <w:p w14:paraId="7468E9C2"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77DCA04C"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5FE884E"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4FB2D423" w14:textId="77777777" w:rsidTr="00D961AC">
        <w:trPr>
          <w:jc w:val="center"/>
        </w:trPr>
        <w:tc>
          <w:tcPr>
            <w:tcW w:w="4338" w:type="dxa"/>
          </w:tcPr>
          <w:p w14:paraId="12AE4C8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η προμήθεια και τοποθέτηση του μονωτικού υλικού</w:t>
            </w:r>
          </w:p>
        </w:tc>
        <w:tc>
          <w:tcPr>
            <w:tcW w:w="1440" w:type="dxa"/>
            <w:vAlign w:val="center"/>
          </w:tcPr>
          <w:p w14:paraId="43B984DF"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3F2B2598"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754E161A"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B4A840D" w14:textId="77777777" w:rsidTr="00D961AC">
        <w:trPr>
          <w:jc w:val="center"/>
        </w:trPr>
        <w:tc>
          <w:tcPr>
            <w:tcW w:w="4338" w:type="dxa"/>
          </w:tcPr>
          <w:p w14:paraId="1A8123C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τα μέτρα προστασίας των θυρών, των υαλοπινάκων και άλλων παρακείμενων κατασκευών έναντι πιθανών φθορών από τις εργασίες κατασκευής χωρισμάτων</w:t>
            </w:r>
          </w:p>
        </w:tc>
        <w:tc>
          <w:tcPr>
            <w:tcW w:w="1440" w:type="dxa"/>
            <w:vAlign w:val="center"/>
          </w:tcPr>
          <w:p w14:paraId="674538D7"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65A283DE"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26A9CDD7"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7D2443A6" w14:textId="77777777" w:rsidTr="00D961AC">
        <w:trPr>
          <w:jc w:val="center"/>
        </w:trPr>
        <w:tc>
          <w:tcPr>
            <w:tcW w:w="4338" w:type="dxa"/>
          </w:tcPr>
          <w:p w14:paraId="54B8C37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ο επιμελημένος καθαρισμός και το πλύσιμο της τελειωμένης επιφάνειας.</w:t>
            </w:r>
          </w:p>
        </w:tc>
        <w:tc>
          <w:tcPr>
            <w:tcW w:w="1440" w:type="dxa"/>
            <w:vAlign w:val="center"/>
          </w:tcPr>
          <w:p w14:paraId="4F3040F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09382FAD"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4B89B652"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8E8BB9F" w14:textId="77777777" w:rsidTr="00D961AC">
        <w:trPr>
          <w:jc w:val="center"/>
        </w:trPr>
        <w:tc>
          <w:tcPr>
            <w:tcW w:w="4338" w:type="dxa"/>
          </w:tcPr>
          <w:p w14:paraId="73442BAA"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γ.       Η δαπάνη προσκόμισης δειγμάτων, η κατασκευή δειγμάτων εργασίας </w:t>
            </w:r>
            <w:r w:rsidRPr="00264BC7">
              <w:rPr>
                <w:rFonts w:ascii="Tahoma" w:hAnsi="Tahoma" w:cs="Tahoma"/>
                <w:sz w:val="24"/>
                <w:szCs w:val="24"/>
              </w:rPr>
              <w:lastRenderedPageBreak/>
              <w:t>και η ενδεχόμενη διεξαγωγή ελέγχων και δοκιμών.</w:t>
            </w:r>
          </w:p>
        </w:tc>
        <w:tc>
          <w:tcPr>
            <w:tcW w:w="1440" w:type="dxa"/>
            <w:vAlign w:val="center"/>
          </w:tcPr>
          <w:p w14:paraId="194C1C69"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ΝΑΙ</w:t>
            </w:r>
          </w:p>
        </w:tc>
        <w:tc>
          <w:tcPr>
            <w:tcW w:w="1620" w:type="dxa"/>
          </w:tcPr>
          <w:p w14:paraId="17EAA12B"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1F35AADE"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F3CFEC3" w14:textId="77777777" w:rsidTr="00D961AC">
        <w:trPr>
          <w:jc w:val="center"/>
        </w:trPr>
        <w:tc>
          <w:tcPr>
            <w:tcW w:w="4338" w:type="dxa"/>
          </w:tcPr>
          <w:p w14:paraId="4372ACB6"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δ.       Η δαπάνη προμήθειας, μεταφοράς και τοποθέτησης σε κάθε στάθμη εργασίας των απαιτούμενων ικριωμάτων καθώς και η αποξήλωση και απομάκρυνση τους από το χώρο εργασίας μετά το πέρας των εργασιών.</w:t>
            </w:r>
          </w:p>
        </w:tc>
        <w:tc>
          <w:tcPr>
            <w:tcW w:w="1440" w:type="dxa"/>
            <w:vAlign w:val="center"/>
          </w:tcPr>
          <w:p w14:paraId="215895D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5E782247"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41C7F634"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3FC6F616" w14:textId="77777777" w:rsidTr="00D961AC">
        <w:trPr>
          <w:jc w:val="center"/>
        </w:trPr>
        <w:tc>
          <w:tcPr>
            <w:tcW w:w="4338" w:type="dxa"/>
          </w:tcPr>
          <w:p w14:paraId="52063875"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ε.       Η δαπάνη ασφάλισης, αποθήκευσης και προστασίας των υλικών και των κατασκευαζόμενων στοιχείων.</w:t>
            </w:r>
          </w:p>
        </w:tc>
        <w:tc>
          <w:tcPr>
            <w:tcW w:w="1440" w:type="dxa"/>
            <w:vAlign w:val="center"/>
          </w:tcPr>
          <w:p w14:paraId="53B0D47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41D4C682"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1AD02FD0"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54A77D36" w14:textId="77777777" w:rsidTr="00D961AC">
        <w:trPr>
          <w:jc w:val="center"/>
        </w:trPr>
        <w:tc>
          <w:tcPr>
            <w:tcW w:w="4338" w:type="dxa"/>
          </w:tcPr>
          <w:p w14:paraId="4EDB7452"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στ.     Κάθε άλλη εργασία που απαιτείται για την πλήρη, έντεχνη και εμπρόθεσμη αποπεράτωση των εργασιών, έστω και πρόσθετη και μη ρητά αναφερόμενη στο παρόν και στα υπόλοιπα Συμβατικά Τεύχη και σχέδια</w:t>
            </w:r>
          </w:p>
        </w:tc>
        <w:tc>
          <w:tcPr>
            <w:tcW w:w="1440" w:type="dxa"/>
            <w:vAlign w:val="center"/>
          </w:tcPr>
          <w:p w14:paraId="540A4ED2"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2A7EB0BF"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94F5CC9"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BFE2FBD" w14:textId="77777777" w:rsidTr="00D961AC">
        <w:trPr>
          <w:jc w:val="center"/>
        </w:trPr>
        <w:tc>
          <w:tcPr>
            <w:tcW w:w="4338" w:type="dxa"/>
          </w:tcPr>
          <w:p w14:paraId="387B5390"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ζ. Ασφαλιστικές εισφορές εργαζομένων στο έργο.</w:t>
            </w:r>
          </w:p>
          <w:p w14:paraId="6E419812" w14:textId="77777777" w:rsidR="00B46329" w:rsidRPr="00264BC7" w:rsidRDefault="00B46329" w:rsidP="00B46329">
            <w:pPr>
              <w:suppressAutoHyphens w:val="0"/>
              <w:spacing w:line="276" w:lineRule="auto"/>
              <w:rPr>
                <w:rFonts w:ascii="Tahoma" w:hAnsi="Tahoma" w:cs="Tahoma"/>
                <w:sz w:val="24"/>
                <w:szCs w:val="24"/>
              </w:rPr>
            </w:pPr>
          </w:p>
          <w:p w14:paraId="6573E5CB" w14:textId="77777777" w:rsidR="00B46329" w:rsidRPr="00264BC7" w:rsidRDefault="00B46329" w:rsidP="00B46329">
            <w:pPr>
              <w:suppressAutoHyphens w:val="0"/>
              <w:spacing w:line="276" w:lineRule="auto"/>
              <w:rPr>
                <w:rFonts w:ascii="Tahoma" w:hAnsi="Tahoma" w:cs="Tahoma"/>
                <w:sz w:val="24"/>
                <w:szCs w:val="24"/>
              </w:rPr>
            </w:pPr>
          </w:p>
        </w:tc>
        <w:tc>
          <w:tcPr>
            <w:tcW w:w="1440" w:type="dxa"/>
            <w:vAlign w:val="center"/>
          </w:tcPr>
          <w:p w14:paraId="2A43954F"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7DC3B523"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808FDD1"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2673D52F" w14:textId="77777777" w:rsidTr="00D961AC">
        <w:trPr>
          <w:jc w:val="center"/>
        </w:trPr>
        <w:tc>
          <w:tcPr>
            <w:tcW w:w="4338" w:type="dxa"/>
          </w:tcPr>
          <w:p w14:paraId="117A4652" w14:textId="77777777" w:rsidR="00B46329" w:rsidRPr="00264BC7" w:rsidRDefault="00B46329" w:rsidP="00B46329">
            <w:pPr>
              <w:suppressAutoHyphens w:val="0"/>
              <w:spacing w:line="276" w:lineRule="auto"/>
              <w:rPr>
                <w:rFonts w:ascii="Tahoma" w:hAnsi="Tahoma" w:cs="Tahoma"/>
                <w:b/>
                <w:bCs/>
                <w:sz w:val="24"/>
                <w:szCs w:val="24"/>
              </w:rPr>
            </w:pPr>
            <w:r w:rsidRPr="00264BC7">
              <w:rPr>
                <w:rFonts w:ascii="Tahoma" w:hAnsi="Tahoma" w:cs="Tahoma"/>
                <w:b/>
                <w:bCs/>
                <w:sz w:val="24"/>
                <w:szCs w:val="24"/>
              </w:rPr>
              <w:t>ΕΠΙΣΗΜΑΝΣΕΙΣ</w:t>
            </w:r>
          </w:p>
        </w:tc>
        <w:tc>
          <w:tcPr>
            <w:tcW w:w="1440" w:type="dxa"/>
            <w:vAlign w:val="center"/>
          </w:tcPr>
          <w:p w14:paraId="1AE8778E" w14:textId="77777777" w:rsidR="00B46329" w:rsidRPr="00264BC7" w:rsidRDefault="00B46329" w:rsidP="00B46329">
            <w:pPr>
              <w:suppressAutoHyphens w:val="0"/>
              <w:spacing w:line="276" w:lineRule="auto"/>
              <w:rPr>
                <w:rFonts w:ascii="Tahoma" w:hAnsi="Tahoma" w:cs="Tahoma"/>
                <w:b/>
                <w:bCs/>
                <w:sz w:val="24"/>
                <w:szCs w:val="24"/>
              </w:rPr>
            </w:pPr>
          </w:p>
        </w:tc>
        <w:tc>
          <w:tcPr>
            <w:tcW w:w="1620" w:type="dxa"/>
          </w:tcPr>
          <w:p w14:paraId="633F4C2A" w14:textId="77777777" w:rsidR="00B46329" w:rsidRPr="00264BC7" w:rsidRDefault="00B46329" w:rsidP="00B46329">
            <w:pPr>
              <w:suppressAutoHyphens w:val="0"/>
              <w:spacing w:line="276" w:lineRule="auto"/>
              <w:rPr>
                <w:rFonts w:ascii="Tahoma" w:hAnsi="Tahoma" w:cs="Tahoma"/>
                <w:b/>
                <w:bCs/>
                <w:sz w:val="24"/>
                <w:szCs w:val="24"/>
              </w:rPr>
            </w:pPr>
          </w:p>
        </w:tc>
        <w:tc>
          <w:tcPr>
            <w:tcW w:w="1710" w:type="dxa"/>
          </w:tcPr>
          <w:p w14:paraId="0E59CF56" w14:textId="77777777" w:rsidR="00B46329" w:rsidRPr="00264BC7" w:rsidRDefault="00B46329" w:rsidP="00B46329">
            <w:pPr>
              <w:suppressAutoHyphens w:val="0"/>
              <w:spacing w:line="276" w:lineRule="auto"/>
              <w:rPr>
                <w:rFonts w:ascii="Tahoma" w:hAnsi="Tahoma" w:cs="Tahoma"/>
                <w:b/>
                <w:bCs/>
                <w:sz w:val="24"/>
                <w:szCs w:val="24"/>
              </w:rPr>
            </w:pPr>
          </w:p>
        </w:tc>
      </w:tr>
      <w:tr w:rsidR="00B46329" w:rsidRPr="00264BC7" w14:paraId="16DEE80A" w14:textId="77777777" w:rsidTr="00D961AC">
        <w:trPr>
          <w:jc w:val="center"/>
        </w:trPr>
        <w:tc>
          <w:tcPr>
            <w:tcW w:w="4338" w:type="dxa"/>
          </w:tcPr>
          <w:p w14:paraId="44C635BB"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-Τα χωρίσματα θα παραδοθούν τοποθετημένα, τελειωμένα τεχνικά και αισθητικά άρτια, έτοιμα προς χρήση.</w:t>
            </w:r>
          </w:p>
        </w:tc>
        <w:tc>
          <w:tcPr>
            <w:tcW w:w="1440" w:type="dxa"/>
            <w:vAlign w:val="center"/>
          </w:tcPr>
          <w:p w14:paraId="03080F9E"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674BDB37"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6425BD60"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19E659A3" w14:textId="77777777" w:rsidTr="00D961AC">
        <w:trPr>
          <w:jc w:val="center"/>
        </w:trPr>
        <w:tc>
          <w:tcPr>
            <w:tcW w:w="4338" w:type="dxa"/>
          </w:tcPr>
          <w:p w14:paraId="00788B26"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-Στο δάπεδο παρατηρούνται αποκλίσεις ως προς την επιπεδότητα τη στάθμη, αλλά και το ύψος των χώρων. Η ανάδοχος εταιρεία θα πρέπει να φροντίσει για την εφαρμογή της καλύτερης δυνατής τεχνικής λύσης σε συνεννόηση με τους μηχανικούς της εταιρείας.</w:t>
            </w:r>
          </w:p>
        </w:tc>
        <w:tc>
          <w:tcPr>
            <w:tcW w:w="1440" w:type="dxa"/>
            <w:vAlign w:val="center"/>
          </w:tcPr>
          <w:p w14:paraId="2B7ED72B"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3C116676"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02949A0B"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43E4397" w14:textId="77777777" w:rsidTr="00D961AC">
        <w:trPr>
          <w:jc w:val="center"/>
        </w:trPr>
        <w:tc>
          <w:tcPr>
            <w:tcW w:w="4338" w:type="dxa"/>
          </w:tcPr>
          <w:p w14:paraId="35097A31"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-Είναι δυνατόν να υπάρχουν μικρές αποκλίσεις στις διαστάσεις όπως αποτυπώνονται στην μελέτη και στα πραγματικά στοιχεία του χώρου (</w:t>
            </w:r>
            <w:r w:rsidRPr="00264BC7">
              <w:rPr>
                <w:rFonts w:ascii="Tahoma" w:hAnsi="Tahoma" w:cs="Tahoma"/>
                <w:sz w:val="24"/>
                <w:szCs w:val="24"/>
                <w:lang w:val="en-US"/>
              </w:rPr>
              <w:t>as</w:t>
            </w:r>
            <w:r w:rsidRPr="00264BC7">
              <w:rPr>
                <w:rFonts w:ascii="Tahoma" w:hAnsi="Tahoma" w:cs="Tahoma"/>
                <w:sz w:val="24"/>
                <w:szCs w:val="24"/>
              </w:rPr>
              <w:t xml:space="preserve"> </w:t>
            </w:r>
            <w:r w:rsidRPr="00264BC7">
              <w:rPr>
                <w:rFonts w:ascii="Tahoma" w:hAnsi="Tahoma" w:cs="Tahoma"/>
                <w:sz w:val="24"/>
                <w:szCs w:val="24"/>
                <w:lang w:val="en-US"/>
              </w:rPr>
              <w:t>build</w:t>
            </w:r>
            <w:r w:rsidRPr="00264BC7">
              <w:rPr>
                <w:rFonts w:ascii="Tahoma" w:hAnsi="Tahoma" w:cs="Tahoma"/>
                <w:sz w:val="24"/>
                <w:szCs w:val="24"/>
              </w:rPr>
              <w:t xml:space="preserve">). Πριν την κατασκευή των χωρισμάτων </w:t>
            </w:r>
            <w:r w:rsidRPr="00264BC7">
              <w:rPr>
                <w:rFonts w:ascii="Tahoma" w:hAnsi="Tahoma" w:cs="Tahoma"/>
                <w:sz w:val="24"/>
                <w:szCs w:val="24"/>
              </w:rPr>
              <w:lastRenderedPageBreak/>
              <w:t>θα πρέπει να επιβεβαιωθούν οι πραγματικές διαστάσεις και οι οποίες θα ληφθούν υπόψη στην κατασκευή.</w:t>
            </w:r>
          </w:p>
        </w:tc>
        <w:tc>
          <w:tcPr>
            <w:tcW w:w="1440" w:type="dxa"/>
            <w:vAlign w:val="center"/>
          </w:tcPr>
          <w:p w14:paraId="47A16837"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lastRenderedPageBreak/>
              <w:t>ΝΑΙ</w:t>
            </w:r>
          </w:p>
        </w:tc>
        <w:tc>
          <w:tcPr>
            <w:tcW w:w="1620" w:type="dxa"/>
          </w:tcPr>
          <w:p w14:paraId="1627EB96"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148598A9"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0CE46491" w14:textId="77777777" w:rsidTr="00D961AC">
        <w:trPr>
          <w:jc w:val="center"/>
        </w:trPr>
        <w:tc>
          <w:tcPr>
            <w:tcW w:w="4338" w:type="dxa"/>
          </w:tcPr>
          <w:p w14:paraId="43B3DA89"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Θα πρέπει να ληφθεί υπόψη και να κατασκευαστεί το τελείωμα του χωρίσματος  στα σημεία της επαφής με τα εξωτερικά κουφώματα αλουμινίου, όπου η σύνδεση γίνεται στον ορθοστάτη του κουφώματος και όχι στο γυάλινο τμήμα.</w:t>
            </w:r>
          </w:p>
        </w:tc>
        <w:tc>
          <w:tcPr>
            <w:tcW w:w="1440" w:type="dxa"/>
            <w:vAlign w:val="center"/>
          </w:tcPr>
          <w:p w14:paraId="65D39C13"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02176ABC"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7665C01"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65C8CED7" w14:textId="77777777" w:rsidTr="00D961AC">
        <w:trPr>
          <w:jc w:val="center"/>
        </w:trPr>
        <w:tc>
          <w:tcPr>
            <w:tcW w:w="4338" w:type="dxa"/>
          </w:tcPr>
          <w:p w14:paraId="30F2BCC2"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 Θα πρέπει να ληφθεί ιδιαίτερη μέριμνα για την στερέωση του χωρίσματος ανά τακτά διαστήματα και στην οροφή από οπλισμένο σκυρόδεμα ώστε να εξασφαλιστεί η ακινησία σε κρούση. </w:t>
            </w:r>
          </w:p>
        </w:tc>
        <w:tc>
          <w:tcPr>
            <w:tcW w:w="1440" w:type="dxa"/>
            <w:vAlign w:val="center"/>
          </w:tcPr>
          <w:p w14:paraId="6B402D26"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1811005F"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5F47EFD6" w14:textId="77777777" w:rsidR="00B46329" w:rsidRPr="00264BC7" w:rsidRDefault="00B46329" w:rsidP="00B46329">
            <w:pPr>
              <w:suppressAutoHyphens w:val="0"/>
              <w:spacing w:line="276" w:lineRule="auto"/>
              <w:rPr>
                <w:rFonts w:ascii="Tahoma" w:hAnsi="Tahoma" w:cs="Tahoma"/>
                <w:sz w:val="24"/>
                <w:szCs w:val="24"/>
              </w:rPr>
            </w:pPr>
          </w:p>
        </w:tc>
      </w:tr>
      <w:tr w:rsidR="00B46329" w:rsidRPr="00264BC7" w14:paraId="411E87A5" w14:textId="77777777" w:rsidTr="00D961AC">
        <w:trPr>
          <w:jc w:val="center"/>
        </w:trPr>
        <w:tc>
          <w:tcPr>
            <w:tcW w:w="4338" w:type="dxa"/>
          </w:tcPr>
          <w:p w14:paraId="63B3EFBC"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 xml:space="preserve">- Ιδιαίτερη επιμέλεια θα πρέπει να επιδειχθεί στα σημεία επαφής του χωρίσματος με τα οικοδομικά στοιχεία του έργου και με τα κατάλληλα υλικά ώστε να επιτευχθεί η μέγιστη ηχομονωτική του ικανότητα.  </w:t>
            </w:r>
          </w:p>
        </w:tc>
        <w:tc>
          <w:tcPr>
            <w:tcW w:w="1440" w:type="dxa"/>
            <w:vAlign w:val="center"/>
          </w:tcPr>
          <w:p w14:paraId="0900F324" w14:textId="77777777" w:rsidR="00B46329" w:rsidRPr="00264BC7" w:rsidRDefault="00B46329" w:rsidP="00B46329">
            <w:pPr>
              <w:suppressAutoHyphens w:val="0"/>
              <w:spacing w:line="276" w:lineRule="auto"/>
              <w:rPr>
                <w:rFonts w:ascii="Tahoma" w:hAnsi="Tahoma" w:cs="Tahoma"/>
                <w:sz w:val="24"/>
                <w:szCs w:val="24"/>
              </w:rPr>
            </w:pPr>
            <w:r w:rsidRPr="00264BC7">
              <w:rPr>
                <w:rFonts w:ascii="Tahoma" w:hAnsi="Tahoma" w:cs="Tahoma"/>
                <w:sz w:val="24"/>
                <w:szCs w:val="24"/>
              </w:rPr>
              <w:t>ΝΑΙ</w:t>
            </w:r>
          </w:p>
        </w:tc>
        <w:tc>
          <w:tcPr>
            <w:tcW w:w="1620" w:type="dxa"/>
          </w:tcPr>
          <w:p w14:paraId="047C5884" w14:textId="77777777" w:rsidR="00B46329" w:rsidRPr="00264BC7" w:rsidRDefault="00B46329" w:rsidP="00B46329">
            <w:pPr>
              <w:suppressAutoHyphens w:val="0"/>
              <w:spacing w:line="276" w:lineRule="auto"/>
              <w:rPr>
                <w:rFonts w:ascii="Tahoma" w:hAnsi="Tahoma" w:cs="Tahoma"/>
                <w:sz w:val="24"/>
                <w:szCs w:val="24"/>
              </w:rPr>
            </w:pPr>
          </w:p>
        </w:tc>
        <w:tc>
          <w:tcPr>
            <w:tcW w:w="1710" w:type="dxa"/>
          </w:tcPr>
          <w:p w14:paraId="315C686A" w14:textId="77777777" w:rsidR="00B46329" w:rsidRPr="00264BC7" w:rsidRDefault="00B46329" w:rsidP="00B46329">
            <w:pPr>
              <w:suppressAutoHyphens w:val="0"/>
              <w:spacing w:line="276" w:lineRule="auto"/>
              <w:rPr>
                <w:rFonts w:ascii="Tahoma" w:hAnsi="Tahoma" w:cs="Tahoma"/>
                <w:sz w:val="24"/>
                <w:szCs w:val="24"/>
              </w:rPr>
            </w:pPr>
          </w:p>
        </w:tc>
      </w:tr>
    </w:tbl>
    <w:p w14:paraId="4B469650" w14:textId="77777777" w:rsidR="0016708C" w:rsidRPr="00264BC7" w:rsidRDefault="0016708C" w:rsidP="000E46D4">
      <w:pPr>
        <w:suppressAutoHyphens w:val="0"/>
        <w:jc w:val="both"/>
        <w:rPr>
          <w:rFonts w:ascii="Tahoma" w:eastAsia="SimSun" w:hAnsi="Tahoma" w:cs="Tahoma"/>
          <w:b/>
          <w:sz w:val="24"/>
          <w:szCs w:val="24"/>
          <w:lang w:eastAsia="zh-CN" w:bidi="hi-IN"/>
        </w:rPr>
      </w:pPr>
      <w:r w:rsidRPr="00264BC7">
        <w:rPr>
          <w:rFonts w:ascii="Tahoma" w:hAnsi="Tahoma" w:cs="Tahoma"/>
          <w:b/>
          <w:sz w:val="24"/>
          <w:szCs w:val="24"/>
        </w:rPr>
        <w:br w:type="page"/>
      </w:r>
    </w:p>
    <w:p w14:paraId="6E015EF0" w14:textId="77777777" w:rsidR="00AF42D7" w:rsidRPr="00264BC7" w:rsidRDefault="00007EDE" w:rsidP="00596A0A">
      <w:pPr>
        <w:pStyle w:val="2"/>
        <w:numPr>
          <w:ilvl w:val="0"/>
          <w:numId w:val="0"/>
        </w:numPr>
        <w:rPr>
          <w:rFonts w:ascii="Tahoma" w:hAnsi="Tahoma" w:cs="Tahoma"/>
          <w:szCs w:val="24"/>
          <w:lang w:val="el-GR"/>
        </w:rPr>
      </w:pPr>
      <w:bookmarkStart w:id="862" w:name="Bookmark108"/>
      <w:bookmarkStart w:id="863" w:name="_Toc40802282"/>
      <w:bookmarkStart w:id="864" w:name="_Ref43984850"/>
      <w:bookmarkStart w:id="865" w:name="_Toc43986215"/>
      <w:bookmarkStart w:id="866" w:name="_Ref496624736"/>
      <w:bookmarkStart w:id="867" w:name="_Toc47440387"/>
      <w:bookmarkStart w:id="868" w:name="_Toc47456488"/>
      <w:bookmarkStart w:id="869" w:name="_Toc47457918"/>
      <w:bookmarkStart w:id="870" w:name="_Toc47458261"/>
      <w:bookmarkStart w:id="871" w:name="_Toc47458798"/>
      <w:bookmarkStart w:id="872" w:name="_Toc47458893"/>
      <w:bookmarkStart w:id="873" w:name="_Toc47458984"/>
      <w:bookmarkStart w:id="874" w:name="_Toc47529733"/>
      <w:r w:rsidRPr="00264BC7">
        <w:rPr>
          <w:rFonts w:ascii="Tahoma" w:hAnsi="Tahoma" w:cs="Tahoma"/>
          <w:szCs w:val="24"/>
          <w:lang w:val="el-GR"/>
        </w:rPr>
        <w:lastRenderedPageBreak/>
        <w:t>ΠΑΡΑΡΤΗΜΑ ΙΙ</w:t>
      </w:r>
      <w:r w:rsidR="000E46D4" w:rsidRPr="00264BC7">
        <w:rPr>
          <w:rFonts w:ascii="Tahoma" w:hAnsi="Tahoma" w:cs="Tahoma"/>
          <w:szCs w:val="24"/>
          <w:lang w:val="el-GR"/>
        </w:rPr>
        <w:t>Ι</w:t>
      </w:r>
      <w:r w:rsidRPr="00264BC7">
        <w:rPr>
          <w:rFonts w:ascii="Tahoma" w:hAnsi="Tahoma" w:cs="Tahoma"/>
          <w:szCs w:val="24"/>
          <w:lang w:val="el-GR"/>
        </w:rPr>
        <w:t xml:space="preserve"> – </w:t>
      </w:r>
      <w:bookmarkEnd w:id="862"/>
      <w:bookmarkEnd w:id="863"/>
      <w:bookmarkEnd w:id="864"/>
      <w:bookmarkEnd w:id="865"/>
      <w:bookmarkEnd w:id="866"/>
      <w:r w:rsidR="00C0705A" w:rsidRPr="00264BC7">
        <w:rPr>
          <w:rFonts w:ascii="Tahoma" w:hAnsi="Tahoma" w:cs="Tahoma"/>
          <w:szCs w:val="24"/>
          <w:lang w:val="el-GR"/>
        </w:rPr>
        <w:t>ΕΥΡΩΠΑΙΚΟ ΕΝΙΑΙΟ ΕΓΓΡΑΦΟ ΣΥΜΒΑΣΗΣ (ΕΕΕΣ)</w:t>
      </w:r>
      <w:bookmarkEnd w:id="867"/>
      <w:bookmarkEnd w:id="868"/>
      <w:bookmarkEnd w:id="869"/>
      <w:bookmarkEnd w:id="870"/>
      <w:bookmarkEnd w:id="871"/>
      <w:bookmarkEnd w:id="872"/>
      <w:bookmarkEnd w:id="873"/>
      <w:bookmarkEnd w:id="874"/>
    </w:p>
    <w:p w14:paraId="45A42243" w14:textId="77777777" w:rsidR="00AF42D7" w:rsidRDefault="00AF42D7">
      <w:pPr>
        <w:pStyle w:val="normalwithoutspacing"/>
        <w:rPr>
          <w:rFonts w:ascii="Tahoma" w:hAnsi="Tahoma" w:cs="Tahoma"/>
        </w:rPr>
      </w:pPr>
    </w:p>
    <w:p w14:paraId="0EDF5749" w14:textId="77777777" w:rsidR="00C0705A" w:rsidRPr="00264BC7" w:rsidRDefault="00C0705A" w:rsidP="00C0705A">
      <w:pPr>
        <w:pStyle w:val="normalwithoutspacing"/>
        <w:rPr>
          <w:rFonts w:ascii="Tahoma" w:hAnsi="Tahoma" w:cs="Tahoma"/>
        </w:rPr>
      </w:pPr>
      <w:r w:rsidRPr="00264BC7">
        <w:rPr>
          <w:rFonts w:ascii="Tahoma" w:hAnsi="Tahoma" w:cs="Tahoma"/>
        </w:rPr>
        <w:t xml:space="preserve">Από τις 2-5-2019, οι αναθέτουσες αρχές συντάσσουν το ΕΕΕΣ με τη χρήση  της νέας ηλεκτρονικής υπηρεσίας Promitheus ESPDint </w:t>
      </w:r>
      <w:r w:rsidRPr="004831C0">
        <w:rPr>
          <w:rFonts w:ascii="Tahoma" w:hAnsi="Tahoma" w:cs="Tahoma"/>
          <w:color w:val="4472C4" w:themeColor="accent1"/>
        </w:rPr>
        <w:t>(https://espdint.eprocurement.gov.gr/)</w:t>
      </w:r>
      <w:r w:rsidRPr="00264BC7">
        <w:rPr>
          <w:rFonts w:ascii="Tahoma" w:hAnsi="Tahoma" w:cs="Tahoma"/>
        </w:rPr>
        <w:t>,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9244BBC" w14:textId="77777777" w:rsidR="00C0705A" w:rsidRPr="00264BC7" w:rsidRDefault="00C0705A" w:rsidP="00C0705A">
      <w:pPr>
        <w:pStyle w:val="normalwithoutspacing"/>
        <w:rPr>
          <w:rFonts w:ascii="Tahoma" w:hAnsi="Tahoma" w:cs="Tahoma"/>
        </w:rPr>
      </w:pPr>
      <w:r w:rsidRPr="00264BC7">
        <w:rPr>
          <w:rFonts w:ascii="Tahoma" w:hAnsi="Tahoma" w:cs="Tahoma"/>
        </w:rPr>
        <w:t xml:space="preserve">Συνημμένα της παρούσας διακήρυξης περιλαμβάνονται: </w:t>
      </w:r>
    </w:p>
    <w:p w14:paraId="707A3852" w14:textId="77777777" w:rsidR="00C0705A" w:rsidRPr="00264BC7" w:rsidRDefault="00C0705A" w:rsidP="00B975E8">
      <w:pPr>
        <w:pStyle w:val="normalwithoutspacing"/>
        <w:widowControl/>
        <w:numPr>
          <w:ilvl w:val="0"/>
          <w:numId w:val="63"/>
        </w:numPr>
        <w:autoSpaceDN/>
        <w:textAlignment w:val="auto"/>
        <w:rPr>
          <w:rFonts w:ascii="Tahoma" w:hAnsi="Tahoma" w:cs="Tahoma"/>
        </w:rPr>
      </w:pPr>
      <w:r w:rsidRPr="00264BC7">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BCF9781" w14:textId="77777777" w:rsidR="00C0705A" w:rsidRPr="00264BC7" w:rsidRDefault="00C0705A" w:rsidP="00B975E8">
      <w:pPr>
        <w:pStyle w:val="normalwithoutspacing"/>
        <w:widowControl/>
        <w:numPr>
          <w:ilvl w:val="0"/>
          <w:numId w:val="63"/>
        </w:numPr>
        <w:autoSpaceDN/>
        <w:textAlignment w:val="auto"/>
        <w:rPr>
          <w:rFonts w:ascii="Tahoma" w:hAnsi="Tahoma" w:cs="Tahoma"/>
        </w:rPr>
      </w:pPr>
      <w:r w:rsidRPr="00264BC7">
        <w:rPr>
          <w:rFonts w:ascii="Tahoma" w:hAnsi="Tahoma" w:cs="Tahoma"/>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μέσω μέσω της διαδικτυακής πύλης www.promitheus.gov.gr του ΕΣΗΔΗΣ από την ηλεκτρονική διεύθυνση -https://espdint.eprocurement.gov.gr/</w:t>
      </w:r>
    </w:p>
    <w:p w14:paraId="05F3F121" w14:textId="63A8E840" w:rsidR="00C0705A" w:rsidRPr="00DF6BCA" w:rsidRDefault="00C0705A" w:rsidP="00C0705A">
      <w:pPr>
        <w:pStyle w:val="normalwithoutspacing"/>
        <w:ind w:left="360"/>
        <w:rPr>
          <w:rFonts w:ascii="Tahoma" w:hAnsi="Tahoma" w:cs="Tahoma"/>
          <w:b/>
        </w:rPr>
      </w:pPr>
      <w:r w:rsidRPr="00264BC7">
        <w:rPr>
          <w:rFonts w:ascii="Tahoma" w:hAnsi="Tahoma" w:cs="Tahoma"/>
        </w:rPr>
        <w:t xml:space="preserve">Επισημαίνεται ότι οι προσφέροντες για το μέρος IV Κριτήρια επιλογής του ΕΕΕΣ συμπληρώνουν </w:t>
      </w:r>
      <w:r w:rsidRPr="00DF6BCA">
        <w:rPr>
          <w:rFonts w:ascii="Tahoma" w:hAnsi="Tahoma" w:cs="Tahoma"/>
          <w:b/>
        </w:rPr>
        <w:t xml:space="preserve">μόνο την ενότητα </w:t>
      </w:r>
      <w:r w:rsidR="00DF6BCA">
        <w:rPr>
          <w:rFonts w:ascii="Tahoma" w:hAnsi="Tahoma" w:cs="Tahoma"/>
          <w:b/>
        </w:rPr>
        <w:t>(</w:t>
      </w:r>
      <w:r w:rsidRPr="00DF6BCA">
        <w:rPr>
          <w:rFonts w:ascii="Tahoma" w:hAnsi="Tahoma" w:cs="Tahoma"/>
          <w:b/>
        </w:rPr>
        <w:t>α</w:t>
      </w:r>
      <w:r w:rsidR="00DF6BCA">
        <w:rPr>
          <w:rFonts w:ascii="Tahoma" w:hAnsi="Tahoma" w:cs="Tahoma"/>
          <w:b/>
        </w:rPr>
        <w:t>) -</w:t>
      </w:r>
      <w:r w:rsidRPr="00DF6BCA">
        <w:rPr>
          <w:rFonts w:ascii="Tahoma" w:hAnsi="Tahoma" w:cs="Tahoma"/>
          <w:b/>
        </w:rPr>
        <w:t xml:space="preserve"> «Γενική ένδειξη για όλα τα κριτήρια επιλογής».</w:t>
      </w:r>
    </w:p>
    <w:p w14:paraId="7A763A7A" w14:textId="77777777" w:rsidR="00C0705A" w:rsidRPr="00264BC7" w:rsidRDefault="00C0705A" w:rsidP="00C0705A">
      <w:pPr>
        <w:pStyle w:val="normalwithoutspacing"/>
        <w:rPr>
          <w:rFonts w:ascii="Tahoma" w:hAnsi="Tahoma" w:cs="Tahoma"/>
          <w:i/>
          <w:color w:val="5B9BD5"/>
        </w:rPr>
      </w:pPr>
    </w:p>
    <w:p w14:paraId="24AE6311" w14:textId="77777777" w:rsidR="00C0705A" w:rsidRPr="00264BC7" w:rsidRDefault="00C0705A" w:rsidP="00C0705A">
      <w:pPr>
        <w:pStyle w:val="normalwithoutspacing"/>
        <w:rPr>
          <w:rFonts w:ascii="Tahoma" w:hAnsi="Tahoma" w:cs="Tahoma"/>
          <w:i/>
          <w:color w:val="5B9BD5"/>
        </w:rPr>
      </w:pPr>
    </w:p>
    <w:p w14:paraId="511B49AF" w14:textId="77777777" w:rsidR="00C0705A" w:rsidRPr="00264BC7" w:rsidRDefault="00C0705A">
      <w:pPr>
        <w:pStyle w:val="normalwithoutspacing"/>
        <w:rPr>
          <w:rFonts w:ascii="Tahoma" w:hAnsi="Tahoma" w:cs="Tahoma"/>
        </w:rPr>
        <w:sectPr w:rsidR="00C0705A" w:rsidRPr="00264BC7" w:rsidSect="006E7B28">
          <w:headerReference w:type="default" r:id="rId18"/>
          <w:footerReference w:type="default" r:id="rId19"/>
          <w:pgSz w:w="11906" w:h="16838"/>
          <w:pgMar w:top="1440" w:right="1800" w:bottom="1440" w:left="1800" w:header="720" w:footer="425" w:gutter="0"/>
          <w:cols w:space="720"/>
          <w:docGrid w:linePitch="272"/>
        </w:sectPr>
      </w:pPr>
    </w:p>
    <w:p w14:paraId="1EE6957E" w14:textId="77777777" w:rsidR="00AF42D7" w:rsidRPr="00264BC7" w:rsidRDefault="00007EDE" w:rsidP="003D032A">
      <w:pPr>
        <w:pStyle w:val="2"/>
        <w:numPr>
          <w:ilvl w:val="0"/>
          <w:numId w:val="0"/>
        </w:numPr>
        <w:rPr>
          <w:rFonts w:ascii="Tahoma" w:hAnsi="Tahoma" w:cs="Tahoma"/>
          <w:szCs w:val="24"/>
          <w:lang w:val="el-GR"/>
        </w:rPr>
      </w:pPr>
      <w:bookmarkStart w:id="875" w:name="Bookmark111"/>
      <w:bookmarkStart w:id="876" w:name="_Toc47440388"/>
      <w:bookmarkStart w:id="877" w:name="_Toc47456489"/>
      <w:bookmarkStart w:id="878" w:name="_Toc47457919"/>
      <w:bookmarkStart w:id="879" w:name="_Toc47458262"/>
      <w:bookmarkStart w:id="880" w:name="_Toc47458799"/>
      <w:bookmarkStart w:id="881" w:name="_Toc47458894"/>
      <w:bookmarkStart w:id="882" w:name="_Toc47458985"/>
      <w:bookmarkStart w:id="883" w:name="_Toc47529734"/>
      <w:bookmarkStart w:id="884" w:name="_Ref510087097"/>
      <w:bookmarkStart w:id="885" w:name="_Toc40802285"/>
      <w:bookmarkStart w:id="886" w:name="_Ref43984804"/>
      <w:bookmarkStart w:id="887" w:name="_Ref43985631"/>
      <w:r w:rsidRPr="00264BC7">
        <w:rPr>
          <w:rFonts w:ascii="Tahoma" w:hAnsi="Tahoma" w:cs="Tahoma"/>
          <w:szCs w:val="24"/>
          <w:lang w:val="el-GR"/>
        </w:rPr>
        <w:lastRenderedPageBreak/>
        <w:t>ΠΑΡΑΡΤΗΜΑ Ι</w:t>
      </w:r>
      <w:r w:rsidR="000E46D4" w:rsidRPr="00264BC7">
        <w:rPr>
          <w:rFonts w:ascii="Tahoma" w:hAnsi="Tahoma" w:cs="Tahoma"/>
          <w:szCs w:val="24"/>
          <w:lang w:val="en-US"/>
        </w:rPr>
        <w:t>V</w:t>
      </w:r>
      <w:r w:rsidRPr="00264BC7">
        <w:rPr>
          <w:rFonts w:ascii="Tahoma" w:hAnsi="Tahoma" w:cs="Tahoma"/>
          <w:szCs w:val="24"/>
          <w:lang w:val="el-GR"/>
        </w:rPr>
        <w:t xml:space="preserve"> – </w:t>
      </w:r>
      <w:bookmarkEnd w:id="875"/>
      <w:r w:rsidRPr="00264BC7">
        <w:rPr>
          <w:rFonts w:ascii="Tahoma" w:hAnsi="Tahoma" w:cs="Tahoma"/>
          <w:szCs w:val="24"/>
          <w:lang w:val="el-GR"/>
        </w:rPr>
        <w:t>Υποδείγματα Εγγυητικών Επιστολών</w:t>
      </w:r>
      <w:bookmarkEnd w:id="876"/>
      <w:bookmarkEnd w:id="877"/>
      <w:bookmarkEnd w:id="878"/>
      <w:bookmarkEnd w:id="879"/>
      <w:bookmarkEnd w:id="880"/>
      <w:bookmarkEnd w:id="881"/>
      <w:bookmarkEnd w:id="882"/>
      <w:bookmarkEnd w:id="883"/>
      <w:r w:rsidRPr="00264BC7">
        <w:rPr>
          <w:rFonts w:ascii="Tahoma" w:hAnsi="Tahoma" w:cs="Tahoma"/>
          <w:szCs w:val="24"/>
          <w:lang w:val="el-GR"/>
        </w:rPr>
        <w:t xml:space="preserve"> </w:t>
      </w:r>
      <w:bookmarkEnd w:id="884"/>
      <w:bookmarkEnd w:id="885"/>
      <w:bookmarkEnd w:id="886"/>
      <w:bookmarkEnd w:id="887"/>
    </w:p>
    <w:p w14:paraId="0F01D13A" w14:textId="77777777" w:rsidR="00AF42D7" w:rsidRPr="00264BC7" w:rsidRDefault="00AF42D7">
      <w:pPr>
        <w:pStyle w:val="Standard"/>
        <w:spacing w:after="0" w:line="276" w:lineRule="auto"/>
        <w:rPr>
          <w:rFonts w:ascii="Tahoma" w:hAnsi="Tahoma" w:cs="Tahoma"/>
          <w:lang w:val="el-GR"/>
        </w:rPr>
      </w:pPr>
    </w:p>
    <w:p w14:paraId="53C4585D" w14:textId="77777777" w:rsidR="00AF42D7" w:rsidRPr="00264BC7" w:rsidRDefault="00007EDE" w:rsidP="00AE59CD">
      <w:pPr>
        <w:pStyle w:val="Standard"/>
        <w:spacing w:after="0" w:line="276" w:lineRule="auto"/>
        <w:ind w:right="-11"/>
        <w:rPr>
          <w:rFonts w:ascii="Tahoma" w:hAnsi="Tahoma" w:cs="Tahoma"/>
          <w:lang w:val="el-GR"/>
        </w:rPr>
      </w:pPr>
      <w:r w:rsidRPr="00264BC7">
        <w:rPr>
          <w:rFonts w:ascii="Tahoma" w:hAnsi="Tahoma" w:cs="Tahoma"/>
          <w:b/>
          <w:lang w:val="el-GR"/>
        </w:rPr>
        <w:t>Ι. «ΥΠΟΔΕΙΓΜΑ ΕΓΓΥΗΤΙΚΗΣ ΕΠΙΣΤΟΛΗΣ ΣΥΜΜΕΤΟΧΗΣ»</w:t>
      </w:r>
    </w:p>
    <w:p w14:paraId="2E7ECDC4" w14:textId="77777777" w:rsidR="00C2628F" w:rsidRPr="00264BC7" w:rsidRDefault="00C2628F" w:rsidP="00C2628F">
      <w:pPr>
        <w:rPr>
          <w:rFonts w:ascii="Tahoma" w:hAnsi="Tahoma" w:cs="Tahoma"/>
          <w:sz w:val="24"/>
          <w:szCs w:val="24"/>
        </w:rPr>
      </w:pPr>
      <w:bookmarkStart w:id="888" w:name="_Toc336420407"/>
    </w:p>
    <w:p w14:paraId="51A893D8" w14:textId="77777777" w:rsidR="00C2628F" w:rsidRPr="00264BC7" w:rsidRDefault="00C2628F" w:rsidP="00C2628F">
      <w:pPr>
        <w:rPr>
          <w:rFonts w:ascii="Tahoma" w:hAnsi="Tahoma" w:cs="Tahoma"/>
          <w:sz w:val="24"/>
          <w:szCs w:val="24"/>
        </w:rPr>
      </w:pPr>
      <w:r w:rsidRPr="00264BC7">
        <w:rPr>
          <w:rFonts w:ascii="Tahoma" w:hAnsi="Tahoma" w:cs="Tahoma"/>
          <w:sz w:val="24"/>
          <w:szCs w:val="24"/>
        </w:rPr>
        <w:t>ΕΚΔΟΤΗΣ (Πλήρης επωνυμία).......................................................................</w:t>
      </w:r>
      <w:bookmarkEnd w:id="888"/>
    </w:p>
    <w:p w14:paraId="4B3CB5C9" w14:textId="77777777" w:rsidR="00C2628F" w:rsidRPr="00264BC7" w:rsidRDefault="00C2628F" w:rsidP="00C2628F">
      <w:pPr>
        <w:jc w:val="right"/>
        <w:rPr>
          <w:rFonts w:ascii="Tahoma" w:hAnsi="Tahoma" w:cs="Tahoma"/>
          <w:sz w:val="24"/>
          <w:szCs w:val="24"/>
        </w:rPr>
      </w:pPr>
      <w:r w:rsidRPr="00264BC7">
        <w:rPr>
          <w:rFonts w:ascii="Tahoma" w:hAnsi="Tahoma" w:cs="Tahoma"/>
          <w:sz w:val="24"/>
          <w:szCs w:val="24"/>
        </w:rPr>
        <w:t>Ημερομηνία έκδοσης...........................</w:t>
      </w:r>
    </w:p>
    <w:p w14:paraId="7316C492" w14:textId="77777777" w:rsidR="00C2628F" w:rsidRPr="00264BC7" w:rsidRDefault="00C2628F" w:rsidP="00C2628F">
      <w:pPr>
        <w:rPr>
          <w:rFonts w:ascii="Tahoma" w:hAnsi="Tahoma" w:cs="Tahoma"/>
          <w:sz w:val="24"/>
          <w:szCs w:val="24"/>
        </w:rPr>
      </w:pPr>
      <w:r w:rsidRPr="00264BC7">
        <w:rPr>
          <w:rFonts w:ascii="Tahoma" w:hAnsi="Tahoma" w:cs="Tahoma"/>
          <w:b/>
          <w:sz w:val="24"/>
          <w:szCs w:val="24"/>
        </w:rPr>
        <w:t>Προς:</w:t>
      </w:r>
      <w:r w:rsidRPr="00264BC7">
        <w:rPr>
          <w:rFonts w:ascii="Tahoma" w:hAnsi="Tahoma" w:cs="Tahoma"/>
          <w:sz w:val="24"/>
          <w:szCs w:val="24"/>
        </w:rPr>
        <w:t xml:space="preserve"> Την Κοινωνία της Πληροφορίας ΑΕ</w:t>
      </w:r>
    </w:p>
    <w:p w14:paraId="4B800C1A" w14:textId="77777777" w:rsidR="00C2628F" w:rsidRPr="00264BC7" w:rsidRDefault="00C2628F" w:rsidP="00C2628F">
      <w:pPr>
        <w:rPr>
          <w:rFonts w:ascii="Tahoma" w:hAnsi="Tahoma" w:cs="Tahoma"/>
          <w:sz w:val="24"/>
          <w:szCs w:val="24"/>
        </w:rPr>
      </w:pPr>
      <w:r w:rsidRPr="00264BC7">
        <w:rPr>
          <w:rFonts w:ascii="Tahoma" w:hAnsi="Tahoma" w:cs="Tahoma"/>
          <w:color w:val="000000"/>
          <w:sz w:val="24"/>
          <w:szCs w:val="24"/>
        </w:rPr>
        <w:t xml:space="preserve">Χανδρή 3 και Κύπρου, ΤΚ 18346, Μοσχάτο </w:t>
      </w:r>
      <w:r w:rsidRPr="00264BC7">
        <w:rPr>
          <w:rFonts w:ascii="Tahoma" w:hAnsi="Tahoma" w:cs="Tahoma"/>
          <w:sz w:val="24"/>
          <w:szCs w:val="24"/>
        </w:rPr>
        <w:t>Αθήνα</w:t>
      </w:r>
    </w:p>
    <w:p w14:paraId="0A5D0D0D" w14:textId="77777777" w:rsidR="00AF42D7" w:rsidRPr="00264BC7" w:rsidRDefault="00D7092A" w:rsidP="00AE59CD">
      <w:pPr>
        <w:pStyle w:val="Standard"/>
        <w:spacing w:after="0" w:line="276" w:lineRule="auto"/>
        <w:ind w:right="-11"/>
        <w:rPr>
          <w:rFonts w:ascii="Tahoma" w:hAnsi="Tahoma" w:cs="Tahoma"/>
          <w:lang w:val="el-GR"/>
        </w:rPr>
      </w:pPr>
      <w:r w:rsidRPr="00264BC7">
        <w:rPr>
          <w:rFonts w:ascii="Tahoma" w:hAnsi="Tahoma" w:cs="Tahoma"/>
          <w:lang w:val="el-GR"/>
        </w:rPr>
        <w:t xml:space="preserve"> </w:t>
      </w:r>
    </w:p>
    <w:p w14:paraId="2ECA69C4"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 xml:space="preserve">Εγγύηση μας υπ’ αριθμ. ……………….. ποσού ………………….……. ευρώ </w:t>
      </w:r>
    </w:p>
    <w:p w14:paraId="264846F7"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DD74580" w14:textId="77777777" w:rsidR="00D7092A" w:rsidRPr="008924D7" w:rsidRDefault="00D7092A" w:rsidP="008924D7">
      <w:pPr>
        <w:jc w:val="both"/>
        <w:rPr>
          <w:rFonts w:ascii="Tahoma" w:hAnsi="Tahoma" w:cs="Tahoma"/>
          <w:sz w:val="22"/>
          <w:szCs w:val="22"/>
        </w:rPr>
      </w:pPr>
      <w:r w:rsidRPr="008924D7">
        <w:rPr>
          <w:rFonts w:ascii="Tahoma" w:hAnsi="Tahoma" w:cs="Tahoma"/>
          <w:i/>
          <w:color w:val="FF0000"/>
          <w:sz w:val="22"/>
          <w:szCs w:val="22"/>
          <w:u w:val="single"/>
        </w:rPr>
        <w:t>{σε περίπτωση φυσικού προσώπου}:</w:t>
      </w:r>
      <w:r w:rsidRPr="008924D7">
        <w:rPr>
          <w:rFonts w:ascii="Tahoma" w:hAnsi="Tahoma" w:cs="Tahoma"/>
          <w:bCs/>
          <w:sz w:val="22"/>
          <w:szCs w:val="22"/>
        </w:rPr>
        <w:t xml:space="preserve"> </w:t>
      </w:r>
      <w:r w:rsidRPr="008924D7">
        <w:rPr>
          <w:rFonts w:ascii="Tahoma" w:eastAsia="Calibri" w:hAnsi="Tahoma" w:cs="Tahoma"/>
          <w:bCs/>
          <w:sz w:val="22"/>
          <w:szCs w:val="22"/>
        </w:rPr>
        <w:t>(</w:t>
      </w:r>
      <w:r w:rsidRPr="008924D7">
        <w:rPr>
          <w:rFonts w:ascii="Tahoma" w:hAnsi="Tahoma" w:cs="Tahoma"/>
          <w:sz w:val="22"/>
          <w:szCs w:val="22"/>
        </w:rPr>
        <w:t>ονοματεπώνυμο, πατρώνυμο) .............................., ΑΦΜ: ................ οδός............................. αριθμός.................ΤΚ………………</w:t>
      </w:r>
    </w:p>
    <w:p w14:paraId="06921C31"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w:t>
      </w:r>
      <w:r w:rsidRPr="008924D7">
        <w:rPr>
          <w:rFonts w:ascii="Tahoma" w:hAnsi="Tahoma" w:cs="Tahoma"/>
          <w:i/>
          <w:color w:val="FF0000"/>
          <w:sz w:val="22"/>
          <w:szCs w:val="22"/>
          <w:u w:val="single"/>
        </w:rPr>
        <w:t>Σε περίπτωση μεμονωμένης εταιρίας:</w:t>
      </w:r>
      <w:r w:rsidRPr="008924D7">
        <w:rPr>
          <w:rFonts w:ascii="Tahoma" w:hAnsi="Tahoma" w:cs="Tahoma"/>
          <w:sz w:val="22"/>
          <w:szCs w:val="22"/>
        </w:rPr>
        <w:t xml:space="preserve"> της Εταιρίας ………. ΑΦΜ: ...... οδός …………. αριθμός … ΤΚ ………..,}</w:t>
      </w:r>
    </w:p>
    <w:p w14:paraId="2E502B5D"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w:t>
      </w:r>
      <w:r w:rsidRPr="008924D7">
        <w:rPr>
          <w:rFonts w:ascii="Tahoma" w:hAnsi="Tahoma" w:cs="Tahoma"/>
          <w:i/>
          <w:color w:val="FF0000"/>
          <w:sz w:val="22"/>
          <w:szCs w:val="22"/>
          <w:u w:val="single"/>
        </w:rPr>
        <w:t>ή σε περίπτωση Ένωσης ή Κοινοπραξίας:</w:t>
      </w:r>
      <w:r w:rsidRPr="008924D7">
        <w:rPr>
          <w:rFonts w:ascii="Tahoma" w:hAnsi="Tahoma" w:cs="Tahoma"/>
          <w:sz w:val="22"/>
          <w:szCs w:val="22"/>
        </w:rPr>
        <w:t xml:space="preserve"> των Εταιριών </w:t>
      </w:r>
    </w:p>
    <w:p w14:paraId="549C6507"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α) (πλήρη επωνυμία) …… ΑΦΜ…….….... οδός............................. αριθμός.................ΤΚ………………</w:t>
      </w:r>
    </w:p>
    <w:p w14:paraId="0EDC9A02"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β) (πλήρη επωνυμία) …… ΑΦΜ…….….... οδός............................. αριθμός.................ΤΚ………………</w:t>
      </w:r>
    </w:p>
    <w:p w14:paraId="400CF7BF"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γ) (πλήρη επωνυμία) …… ΑΦΜ…….….... οδός............................. αριθμός.................ΤΚ………………</w:t>
      </w:r>
    </w:p>
    <w:p w14:paraId="4C893CFE"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7F5B79C"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3891C59F"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B573875"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C1DB638"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Η παρούσα ισχύει μέχρι και την (</w:t>
      </w:r>
      <w:r w:rsidRPr="008924D7">
        <w:rPr>
          <w:rFonts w:ascii="Tahoma" w:hAnsi="Tahoma" w:cs="Tahoma"/>
          <w:i/>
          <w:sz w:val="22"/>
          <w:szCs w:val="22"/>
        </w:rPr>
        <w:t xml:space="preserve">ο χρόνος ισχύος πρέπει να είναι μεγαλύτερος τουλάχιστον κατά τριάντα (30) ημέρες μετά τη λήξη χρόνου ισχύος της Προσφοράς </w:t>
      </w:r>
      <w:r w:rsidRPr="008924D7">
        <w:rPr>
          <w:rFonts w:ascii="Tahoma" w:hAnsi="Tahoma" w:cs="Tahoma"/>
          <w:sz w:val="22"/>
          <w:szCs w:val="22"/>
        </w:rPr>
        <w:t xml:space="preserve">) …………………………………… </w:t>
      </w:r>
    </w:p>
    <w:p w14:paraId="4AE47AC1"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Σε περίπτωση κατάπτωσης της εγγύησης, το ποσό της κατάπτωσης υπόκειται στο εκάστοτε ισχύον πάγιο τέλος χαρτοσήμου.</w:t>
      </w:r>
    </w:p>
    <w:p w14:paraId="3A46140F"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8924D7">
        <w:rPr>
          <w:rFonts w:ascii="Tahoma" w:hAnsi="Tahoma" w:cs="Tahoma"/>
          <w:b/>
          <w:bCs/>
          <w:sz w:val="22"/>
          <w:szCs w:val="22"/>
        </w:rPr>
        <w:fldChar w:fldCharType="begin"/>
      </w:r>
      <w:r w:rsidRPr="008924D7">
        <w:rPr>
          <w:rFonts w:ascii="Tahoma" w:hAnsi="Tahoma" w:cs="Tahoma"/>
          <w:sz w:val="22"/>
          <w:szCs w:val="22"/>
        </w:rPr>
        <w:instrText xml:space="preserve"> REF _Ref496542081 \r \h </w:instrText>
      </w:r>
      <w:r w:rsidRPr="008924D7">
        <w:rPr>
          <w:rFonts w:ascii="Tahoma" w:hAnsi="Tahoma" w:cs="Tahoma"/>
          <w:b/>
          <w:bCs/>
          <w:sz w:val="22"/>
          <w:szCs w:val="22"/>
        </w:rPr>
        <w:instrText xml:space="preserve"> \* MERGEFORMAT </w:instrText>
      </w:r>
      <w:r w:rsidRPr="008924D7">
        <w:rPr>
          <w:rFonts w:ascii="Tahoma" w:hAnsi="Tahoma" w:cs="Tahoma"/>
          <w:b/>
          <w:bCs/>
          <w:sz w:val="22"/>
          <w:szCs w:val="22"/>
        </w:rPr>
      </w:r>
      <w:r w:rsidRPr="008924D7">
        <w:rPr>
          <w:rFonts w:ascii="Tahoma" w:hAnsi="Tahoma" w:cs="Tahoma"/>
          <w:b/>
          <w:bCs/>
          <w:sz w:val="22"/>
          <w:szCs w:val="22"/>
        </w:rPr>
        <w:fldChar w:fldCharType="separate"/>
      </w:r>
      <w:r w:rsidR="00AE1B31">
        <w:rPr>
          <w:rFonts w:ascii="Tahoma" w:hAnsi="Tahoma" w:cs="Tahoma"/>
          <w:sz w:val="22"/>
          <w:szCs w:val="22"/>
        </w:rPr>
        <w:t>2.2.2</w:t>
      </w:r>
      <w:r w:rsidRPr="008924D7">
        <w:rPr>
          <w:rFonts w:ascii="Tahoma" w:hAnsi="Tahoma" w:cs="Tahoma"/>
          <w:b/>
          <w:bCs/>
          <w:sz w:val="22"/>
          <w:szCs w:val="22"/>
        </w:rPr>
        <w:fldChar w:fldCharType="end"/>
      </w:r>
      <w:r w:rsidRPr="008924D7">
        <w:rPr>
          <w:rFonts w:ascii="Tahoma" w:hAnsi="Tahoma" w:cs="Tahoma"/>
          <w:sz w:val="22"/>
          <w:szCs w:val="22"/>
        </w:rPr>
        <w:t xml:space="preserve"> της παρούσας , με την προϋπόθεση ότι το σχετικό αίτημά σας θα μας υποβληθεί πριν από την ημερομηνία λήξης της. </w:t>
      </w:r>
    </w:p>
    <w:p w14:paraId="2D7C440A"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8924D7">
        <w:rPr>
          <w:rFonts w:ascii="Tahoma" w:hAnsi="Tahoma" w:cs="Tahoma"/>
          <w:sz w:val="22"/>
          <w:szCs w:val="22"/>
        </w:rPr>
        <w:tab/>
      </w:r>
      <w:r w:rsidRPr="008924D7">
        <w:rPr>
          <w:rFonts w:ascii="Tahoma" w:hAnsi="Tahoma" w:cs="Tahoma"/>
          <w:sz w:val="22"/>
          <w:szCs w:val="22"/>
        </w:rPr>
        <w:tab/>
      </w:r>
      <w:r w:rsidRPr="008924D7">
        <w:rPr>
          <w:rFonts w:ascii="Tahoma" w:hAnsi="Tahoma" w:cs="Tahoma"/>
          <w:sz w:val="22"/>
          <w:szCs w:val="22"/>
        </w:rPr>
        <w:tab/>
      </w:r>
      <w:r w:rsidRPr="008924D7">
        <w:rPr>
          <w:rFonts w:ascii="Tahoma" w:hAnsi="Tahoma" w:cs="Tahoma"/>
          <w:sz w:val="22"/>
          <w:szCs w:val="22"/>
        </w:rPr>
        <w:tab/>
      </w:r>
      <w:r w:rsidRPr="008924D7">
        <w:rPr>
          <w:rFonts w:ascii="Tahoma" w:hAnsi="Tahoma" w:cs="Tahoma"/>
          <w:sz w:val="22"/>
          <w:szCs w:val="22"/>
        </w:rPr>
        <w:tab/>
      </w:r>
    </w:p>
    <w:p w14:paraId="134AFD24" w14:textId="77777777" w:rsidR="00D7092A" w:rsidRPr="008924D7" w:rsidRDefault="00D7092A" w:rsidP="008924D7">
      <w:pPr>
        <w:jc w:val="both"/>
        <w:rPr>
          <w:rFonts w:ascii="Tahoma" w:hAnsi="Tahoma" w:cs="Tahoma"/>
          <w:sz w:val="22"/>
          <w:szCs w:val="22"/>
        </w:rPr>
      </w:pPr>
      <w:r w:rsidRPr="008924D7">
        <w:rPr>
          <w:rFonts w:ascii="Tahoma" w:hAnsi="Tahoma" w:cs="Tahoma"/>
          <w:sz w:val="22"/>
          <w:szCs w:val="22"/>
        </w:rPr>
        <w:t>(Εξουσιοδοτημένη υπογραφή)</w:t>
      </w:r>
    </w:p>
    <w:p w14:paraId="3EDE08D3" w14:textId="77777777" w:rsidR="00D7092A" w:rsidRPr="008924D7" w:rsidRDefault="00D7092A" w:rsidP="008924D7">
      <w:pPr>
        <w:pStyle w:val="Standard"/>
        <w:spacing w:after="0" w:line="276" w:lineRule="auto"/>
        <w:ind w:right="-11"/>
        <w:rPr>
          <w:rFonts w:ascii="Tahoma" w:hAnsi="Tahoma" w:cs="Tahoma"/>
          <w:sz w:val="22"/>
          <w:szCs w:val="22"/>
          <w:lang w:val="el-GR"/>
        </w:rPr>
      </w:pPr>
    </w:p>
    <w:p w14:paraId="670549B6" w14:textId="77777777" w:rsidR="00AF42D7" w:rsidRPr="008924D7" w:rsidRDefault="00007EDE" w:rsidP="008924D7">
      <w:pPr>
        <w:pStyle w:val="Standard"/>
        <w:spacing w:after="0" w:line="360" w:lineRule="auto"/>
        <w:ind w:right="-11"/>
        <w:rPr>
          <w:rFonts w:ascii="Tahoma" w:hAnsi="Tahoma" w:cs="Tahoma"/>
          <w:sz w:val="22"/>
          <w:szCs w:val="22"/>
          <w:lang w:val="el-GR"/>
        </w:rPr>
      </w:pPr>
      <w:r w:rsidRPr="008924D7">
        <w:rPr>
          <w:rFonts w:ascii="Tahoma" w:hAnsi="Tahoma" w:cs="Tahoma"/>
          <w:sz w:val="22"/>
          <w:szCs w:val="22"/>
          <w:lang w:val="el-GR"/>
        </w:rPr>
        <w:t xml:space="preserve"> </w:t>
      </w:r>
    </w:p>
    <w:p w14:paraId="50E9BAC2" w14:textId="77777777" w:rsidR="00AF42D7" w:rsidRPr="00264BC7" w:rsidRDefault="00007EDE" w:rsidP="002D208E">
      <w:pPr>
        <w:pStyle w:val="Standard"/>
        <w:pageBreakBefore/>
        <w:spacing w:after="0" w:line="276" w:lineRule="auto"/>
        <w:ind w:right="-11"/>
        <w:rPr>
          <w:rFonts w:ascii="Tahoma" w:hAnsi="Tahoma" w:cs="Tahoma"/>
          <w:b/>
          <w:lang w:val="el-GR"/>
        </w:rPr>
      </w:pPr>
      <w:r w:rsidRPr="00264BC7">
        <w:rPr>
          <w:rFonts w:ascii="Tahoma" w:hAnsi="Tahoma" w:cs="Tahoma"/>
          <w:b/>
          <w:lang w:val="el-GR"/>
        </w:rPr>
        <w:lastRenderedPageBreak/>
        <w:t>ΙΙ. «ΥΠΟΔΕΙΓΜΑ ΕΓΓΥΗΤΙΚΗΣ ΕΠΙΣΤΟΛΗΣ ΚΑΛΗΣ ΕΚΤΕΛΕΣΗΣ»</w:t>
      </w:r>
    </w:p>
    <w:p w14:paraId="31AE970B" w14:textId="77777777" w:rsidR="0016708C" w:rsidRPr="00264BC7" w:rsidRDefault="00007EDE" w:rsidP="00AE59CD">
      <w:pPr>
        <w:pStyle w:val="Standard"/>
        <w:spacing w:after="157" w:line="276" w:lineRule="auto"/>
        <w:ind w:right="-11"/>
        <w:rPr>
          <w:rFonts w:ascii="Tahoma" w:hAnsi="Tahoma" w:cs="Tahoma"/>
          <w:b/>
          <w:lang w:val="el-GR"/>
        </w:rPr>
      </w:pPr>
      <w:r w:rsidRPr="00264BC7">
        <w:rPr>
          <w:rFonts w:ascii="Tahoma" w:hAnsi="Tahoma" w:cs="Tahoma"/>
          <w:b/>
          <w:lang w:val="el-GR"/>
        </w:rPr>
        <w:t xml:space="preserve"> </w:t>
      </w:r>
    </w:p>
    <w:p w14:paraId="11E5506C" w14:textId="77777777" w:rsidR="002D208E" w:rsidRPr="00F519C8" w:rsidRDefault="002D208E" w:rsidP="003F5022">
      <w:pPr>
        <w:spacing w:line="360" w:lineRule="auto"/>
        <w:rPr>
          <w:rFonts w:ascii="Tahoma" w:hAnsi="Tahoma" w:cs="Tahoma"/>
          <w:sz w:val="22"/>
          <w:szCs w:val="22"/>
        </w:rPr>
      </w:pPr>
      <w:r w:rsidRPr="00F519C8">
        <w:rPr>
          <w:rFonts w:ascii="Tahoma" w:hAnsi="Tahoma" w:cs="Tahoma"/>
          <w:sz w:val="22"/>
          <w:szCs w:val="22"/>
        </w:rPr>
        <w:t>ΕΚΔΟΤΗΣ (Πλήρης επωνυμία).......................................................................</w:t>
      </w:r>
    </w:p>
    <w:p w14:paraId="254B0764" w14:textId="77777777" w:rsidR="003F5022" w:rsidRPr="00F519C8" w:rsidRDefault="003F5022" w:rsidP="003F5022">
      <w:pPr>
        <w:spacing w:line="360" w:lineRule="auto"/>
        <w:rPr>
          <w:rFonts w:ascii="Tahoma" w:hAnsi="Tahoma" w:cs="Tahoma"/>
          <w:sz w:val="22"/>
          <w:szCs w:val="22"/>
        </w:rPr>
      </w:pPr>
    </w:p>
    <w:p w14:paraId="4A675E18" w14:textId="77777777" w:rsidR="002D208E" w:rsidRPr="00F519C8" w:rsidRDefault="002D208E" w:rsidP="003F5022">
      <w:pPr>
        <w:spacing w:line="360" w:lineRule="auto"/>
        <w:jc w:val="right"/>
        <w:rPr>
          <w:rFonts w:ascii="Tahoma" w:hAnsi="Tahoma" w:cs="Tahoma"/>
          <w:sz w:val="22"/>
          <w:szCs w:val="22"/>
        </w:rPr>
      </w:pPr>
      <w:r w:rsidRPr="00F519C8">
        <w:rPr>
          <w:rFonts w:ascii="Tahoma" w:hAnsi="Tahoma" w:cs="Tahoma"/>
          <w:sz w:val="22"/>
          <w:szCs w:val="22"/>
        </w:rPr>
        <w:t>Ημερομηνία έκδοσης...........................</w:t>
      </w:r>
    </w:p>
    <w:p w14:paraId="7A91A598" w14:textId="77777777" w:rsidR="003F5022" w:rsidRPr="00F519C8" w:rsidRDefault="003F5022" w:rsidP="003F5022">
      <w:pPr>
        <w:spacing w:line="360" w:lineRule="auto"/>
        <w:jc w:val="right"/>
        <w:rPr>
          <w:rFonts w:ascii="Tahoma" w:hAnsi="Tahoma" w:cs="Tahoma"/>
          <w:sz w:val="22"/>
          <w:szCs w:val="22"/>
        </w:rPr>
      </w:pPr>
    </w:p>
    <w:p w14:paraId="408AA11E" w14:textId="77777777" w:rsidR="006A697C" w:rsidRPr="00F519C8" w:rsidRDefault="002D208E" w:rsidP="003F5022">
      <w:pPr>
        <w:spacing w:line="360" w:lineRule="auto"/>
        <w:rPr>
          <w:rFonts w:ascii="Tahoma" w:hAnsi="Tahoma" w:cs="Tahoma"/>
          <w:sz w:val="22"/>
          <w:szCs w:val="22"/>
        </w:rPr>
      </w:pPr>
      <w:r w:rsidRPr="00F519C8">
        <w:rPr>
          <w:rFonts w:ascii="Tahoma" w:hAnsi="Tahoma" w:cs="Tahoma"/>
          <w:sz w:val="22"/>
          <w:szCs w:val="22"/>
        </w:rPr>
        <w:t xml:space="preserve">Προς: </w:t>
      </w:r>
      <w:r w:rsidR="006A697C" w:rsidRPr="00F519C8">
        <w:rPr>
          <w:rFonts w:ascii="Tahoma" w:hAnsi="Tahoma" w:cs="Tahoma"/>
          <w:sz w:val="22"/>
          <w:szCs w:val="22"/>
        </w:rPr>
        <w:t>Την Κοινωνία της Πληροφορίας ΑΕ</w:t>
      </w:r>
    </w:p>
    <w:p w14:paraId="2153E121" w14:textId="77777777" w:rsidR="006A697C" w:rsidRPr="00F519C8" w:rsidRDefault="006A697C" w:rsidP="003F5022">
      <w:pPr>
        <w:spacing w:line="360" w:lineRule="auto"/>
        <w:rPr>
          <w:rFonts w:ascii="Tahoma" w:hAnsi="Tahoma" w:cs="Tahoma"/>
          <w:sz w:val="22"/>
          <w:szCs w:val="22"/>
        </w:rPr>
      </w:pPr>
      <w:r w:rsidRPr="00F519C8">
        <w:rPr>
          <w:rFonts w:ascii="Tahoma" w:hAnsi="Tahoma" w:cs="Tahoma"/>
          <w:color w:val="000000"/>
          <w:sz w:val="22"/>
          <w:szCs w:val="22"/>
        </w:rPr>
        <w:t xml:space="preserve">Χανδρή 3 και Κύπρου, ΤΚ 18346, Μοσχάτο </w:t>
      </w:r>
      <w:r w:rsidRPr="00F519C8">
        <w:rPr>
          <w:rFonts w:ascii="Tahoma" w:hAnsi="Tahoma" w:cs="Tahoma"/>
          <w:sz w:val="22"/>
          <w:szCs w:val="22"/>
        </w:rPr>
        <w:t>Αθήνα</w:t>
      </w:r>
    </w:p>
    <w:p w14:paraId="29F071AD" w14:textId="77777777" w:rsidR="002D208E" w:rsidRPr="00F519C8" w:rsidRDefault="002D208E" w:rsidP="003F5022">
      <w:pPr>
        <w:spacing w:line="360" w:lineRule="auto"/>
        <w:rPr>
          <w:rFonts w:ascii="Tahoma" w:hAnsi="Tahoma" w:cs="Tahoma"/>
          <w:sz w:val="22"/>
          <w:szCs w:val="22"/>
        </w:rPr>
      </w:pPr>
    </w:p>
    <w:p w14:paraId="0845C6A7"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 xml:space="preserve">Εγγύηση μας υπ’ αριθμ. ……………….. ποσού ………………….……. ευρώ </w:t>
      </w:r>
    </w:p>
    <w:p w14:paraId="77E2AF1C"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E64B916"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i/>
          <w:color w:val="FF0000"/>
          <w:sz w:val="22"/>
          <w:szCs w:val="22"/>
          <w:u w:val="single"/>
        </w:rPr>
        <w:t>{σε περίπτωση φυσικού προσώπου}:</w:t>
      </w:r>
      <w:r w:rsidRPr="00F519C8">
        <w:rPr>
          <w:rFonts w:ascii="Tahoma" w:hAnsi="Tahoma" w:cs="Tahoma"/>
          <w:bCs/>
          <w:sz w:val="22"/>
          <w:szCs w:val="22"/>
        </w:rPr>
        <w:t xml:space="preserve"> </w:t>
      </w:r>
      <w:r w:rsidRPr="00F519C8">
        <w:rPr>
          <w:rFonts w:ascii="Tahoma" w:eastAsia="Calibri" w:hAnsi="Tahoma" w:cs="Tahoma"/>
          <w:bCs/>
          <w:sz w:val="22"/>
          <w:szCs w:val="22"/>
        </w:rPr>
        <w:t>(</w:t>
      </w:r>
      <w:r w:rsidRPr="00F519C8">
        <w:rPr>
          <w:rFonts w:ascii="Tahoma" w:hAnsi="Tahoma" w:cs="Tahoma"/>
          <w:sz w:val="22"/>
          <w:szCs w:val="22"/>
        </w:rPr>
        <w:t>ονοματεπώνυμο, πατρώνυμο) .............................., ΑΦΜ: ................ οδός............................. αριθμός.................ΤΚ………………</w:t>
      </w:r>
    </w:p>
    <w:p w14:paraId="091D5AD6"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w:t>
      </w:r>
      <w:r w:rsidRPr="00F519C8">
        <w:rPr>
          <w:rFonts w:ascii="Tahoma" w:hAnsi="Tahoma" w:cs="Tahoma"/>
          <w:i/>
          <w:color w:val="FF0000"/>
          <w:sz w:val="22"/>
          <w:szCs w:val="22"/>
          <w:u w:val="single"/>
        </w:rPr>
        <w:t>Σε περίπτωση μεμονωμένης εταιρίας:</w:t>
      </w:r>
      <w:r w:rsidRPr="00F519C8">
        <w:rPr>
          <w:rFonts w:ascii="Tahoma" w:hAnsi="Tahoma" w:cs="Tahoma"/>
          <w:sz w:val="22"/>
          <w:szCs w:val="22"/>
        </w:rPr>
        <w:t xml:space="preserve"> της Εταιρίας ………. ΑΦΜ: ...... οδός …………. αριθμός … ΤΚ ………..,}</w:t>
      </w:r>
    </w:p>
    <w:p w14:paraId="46326F0D"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w:t>
      </w:r>
      <w:r w:rsidRPr="00F519C8">
        <w:rPr>
          <w:rFonts w:ascii="Tahoma" w:hAnsi="Tahoma" w:cs="Tahoma"/>
          <w:i/>
          <w:color w:val="FF0000"/>
          <w:sz w:val="22"/>
          <w:szCs w:val="22"/>
          <w:u w:val="single"/>
        </w:rPr>
        <w:t>ή σε περίπτωση Ένωσης ή Κοινοπραξίας:</w:t>
      </w:r>
      <w:r w:rsidRPr="00F519C8">
        <w:rPr>
          <w:rFonts w:ascii="Tahoma" w:hAnsi="Tahoma" w:cs="Tahoma"/>
          <w:sz w:val="22"/>
          <w:szCs w:val="22"/>
        </w:rPr>
        <w:t xml:space="preserve"> των Εταιριών </w:t>
      </w:r>
    </w:p>
    <w:p w14:paraId="17DB1F1D"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α) (πλήρη επωνυμία) …… ΑΦΜ…….….... οδός............................. αριθμός.................ΤΚ………………</w:t>
      </w:r>
    </w:p>
    <w:p w14:paraId="4C4569C3"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β) (πλήρη επωνυμία) …… ΑΦΜ…….….... οδός............................. αριθμός.................ΤΚ………………</w:t>
      </w:r>
    </w:p>
    <w:p w14:paraId="1DF72998"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γ) (πλήρη επωνυμία) …… ΑΦΜ…….….... οδός............................. αριθμός.................ΤΚ………………</w:t>
      </w:r>
    </w:p>
    <w:p w14:paraId="2E037833"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5626F70C"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για την καλή εκτέλεση της υπ αριθ ..... σύμβασης “(τίτλος σύμβασης)”, σύμφωνα με την (αριθμό/ημερομηνία) ........................ Διακήρυξης.</w:t>
      </w:r>
    </w:p>
    <w:p w14:paraId="2FE05BE1"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D319C61"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Η παρούσα ισχύει μέχρι και την ............... (</w:t>
      </w:r>
      <w:r w:rsidRPr="00F519C8">
        <w:rPr>
          <w:rFonts w:ascii="Tahoma" w:hAnsi="Tahoma" w:cs="Tahoma"/>
          <w:b/>
          <w:color w:val="000000" w:themeColor="text1"/>
          <w:sz w:val="22"/>
          <w:szCs w:val="22"/>
        </w:rPr>
        <w:t>διάρκεια ισχύος σύμφωνα με την παρ.</w:t>
      </w:r>
      <w:r w:rsidR="003F1D4F" w:rsidRPr="00F519C8">
        <w:rPr>
          <w:rFonts w:ascii="Tahoma" w:hAnsi="Tahoma" w:cs="Tahoma"/>
          <w:b/>
          <w:color w:val="000000" w:themeColor="text1"/>
          <w:sz w:val="22"/>
          <w:szCs w:val="22"/>
        </w:rPr>
        <w:t xml:space="preserve"> 4.1 </w:t>
      </w:r>
      <w:r w:rsidRPr="00F519C8">
        <w:rPr>
          <w:rFonts w:ascii="Tahoma" w:hAnsi="Tahoma" w:cs="Tahoma"/>
          <w:b/>
          <w:color w:val="000000" w:themeColor="text1"/>
          <w:sz w:val="22"/>
          <w:szCs w:val="22"/>
        </w:rPr>
        <w:t>της παρούσας</w:t>
      </w:r>
      <w:r w:rsidRPr="00F519C8">
        <w:rPr>
          <w:rFonts w:ascii="Tahoma" w:hAnsi="Tahoma" w:cs="Tahoma"/>
          <w:sz w:val="22"/>
          <w:szCs w:val="22"/>
        </w:rPr>
        <w:t>)</w:t>
      </w:r>
    </w:p>
    <w:p w14:paraId="034926AF"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Σε περίπτωση κατάπτωσης της εγγύησης, το ποσό της κατάπτωσης υπόκειται στο εκάστοτε ισχύον πάγιο τέλος χαρτοσήμου.</w:t>
      </w:r>
    </w:p>
    <w:p w14:paraId="285DBB34" w14:textId="77777777" w:rsidR="002D208E" w:rsidRPr="00F519C8" w:rsidRDefault="002D208E" w:rsidP="003F5022">
      <w:pPr>
        <w:spacing w:line="360" w:lineRule="auto"/>
        <w:jc w:val="both"/>
        <w:rPr>
          <w:rFonts w:ascii="Tahoma" w:hAnsi="Tahoma" w:cs="Tahoma"/>
          <w:sz w:val="22"/>
          <w:szCs w:val="22"/>
        </w:rPr>
      </w:pPr>
      <w:r w:rsidRPr="00F519C8">
        <w:rPr>
          <w:rFonts w:ascii="Tahoma" w:hAnsi="Tahoma" w:cs="Tahoma"/>
          <w:sz w:val="22"/>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EE37324" w14:textId="77777777" w:rsidR="002D208E" w:rsidRPr="00F519C8" w:rsidRDefault="002D208E" w:rsidP="003F5022">
      <w:pPr>
        <w:spacing w:line="360" w:lineRule="auto"/>
        <w:jc w:val="right"/>
        <w:rPr>
          <w:rFonts w:ascii="Tahoma" w:hAnsi="Tahoma" w:cs="Tahoma"/>
          <w:sz w:val="22"/>
          <w:szCs w:val="22"/>
        </w:rPr>
      </w:pPr>
    </w:p>
    <w:p w14:paraId="66C4EDDD" w14:textId="77777777" w:rsidR="000C36CA" w:rsidRPr="00372D5A" w:rsidRDefault="002D208E" w:rsidP="00372D5A">
      <w:pPr>
        <w:spacing w:line="360" w:lineRule="auto"/>
        <w:jc w:val="right"/>
        <w:rPr>
          <w:rFonts w:ascii="Tahoma" w:hAnsi="Tahoma" w:cs="Tahoma"/>
          <w:sz w:val="22"/>
          <w:szCs w:val="22"/>
        </w:rPr>
        <w:sectPr w:rsidR="000C36CA" w:rsidRPr="00372D5A">
          <w:headerReference w:type="default" r:id="rId20"/>
          <w:footerReference w:type="default" r:id="rId21"/>
          <w:pgSz w:w="11906" w:h="16838"/>
          <w:pgMar w:top="720" w:right="1134" w:bottom="710" w:left="1134" w:header="720" w:footer="425" w:gutter="0"/>
          <w:cols w:space="720"/>
        </w:sectPr>
      </w:pPr>
      <w:r w:rsidRPr="00F519C8">
        <w:rPr>
          <w:rFonts w:ascii="Tahoma" w:hAnsi="Tahoma" w:cs="Tahoma"/>
          <w:sz w:val="22"/>
          <w:szCs w:val="22"/>
        </w:rPr>
        <w:t>(Εξουσιοδοτημένη υπογραφή)</w:t>
      </w:r>
    </w:p>
    <w:p w14:paraId="2BE6238F" w14:textId="77777777" w:rsidR="000C36CA" w:rsidRPr="00264BC7" w:rsidRDefault="003A38A0" w:rsidP="00596A0A">
      <w:pPr>
        <w:pStyle w:val="2"/>
        <w:numPr>
          <w:ilvl w:val="0"/>
          <w:numId w:val="0"/>
        </w:numPr>
        <w:rPr>
          <w:rFonts w:ascii="Tahoma" w:hAnsi="Tahoma" w:cs="Tahoma"/>
          <w:szCs w:val="24"/>
          <w:lang w:val="el-GR"/>
        </w:rPr>
      </w:pPr>
      <w:bookmarkStart w:id="893" w:name="_Toc47456490"/>
      <w:bookmarkStart w:id="894" w:name="_Toc47457920"/>
      <w:bookmarkStart w:id="895" w:name="_Toc47458263"/>
      <w:bookmarkStart w:id="896" w:name="_Toc47458800"/>
      <w:bookmarkStart w:id="897" w:name="_Toc47458895"/>
      <w:bookmarkStart w:id="898" w:name="_Toc47458986"/>
      <w:bookmarkStart w:id="899" w:name="_Toc47529735"/>
      <w:r w:rsidRPr="00264BC7">
        <w:rPr>
          <w:rFonts w:ascii="Tahoma" w:hAnsi="Tahoma" w:cs="Tahoma"/>
          <w:szCs w:val="24"/>
          <w:lang w:val="el-GR"/>
        </w:rPr>
        <w:lastRenderedPageBreak/>
        <w:t xml:space="preserve">ΠΑΡΑΡΤΗΜΑ </w:t>
      </w:r>
      <w:r w:rsidRPr="00264BC7">
        <w:rPr>
          <w:rFonts w:ascii="Tahoma" w:hAnsi="Tahoma" w:cs="Tahoma"/>
          <w:szCs w:val="24"/>
        </w:rPr>
        <w:t>V</w:t>
      </w:r>
      <w:r w:rsidRPr="00264BC7">
        <w:rPr>
          <w:rFonts w:ascii="Tahoma" w:hAnsi="Tahoma" w:cs="Tahoma"/>
          <w:szCs w:val="24"/>
          <w:lang w:val="el-GR"/>
        </w:rPr>
        <w:t xml:space="preserve"> – Υπόδειγμα Τεχνικής  Προσφοράς</w:t>
      </w:r>
      <w:bookmarkEnd w:id="893"/>
      <w:bookmarkEnd w:id="894"/>
      <w:bookmarkEnd w:id="895"/>
      <w:bookmarkEnd w:id="896"/>
      <w:bookmarkEnd w:id="897"/>
      <w:bookmarkEnd w:id="898"/>
      <w:bookmarkEnd w:id="899"/>
      <w:r w:rsidRPr="00264BC7">
        <w:rPr>
          <w:rFonts w:ascii="Tahoma" w:hAnsi="Tahoma" w:cs="Tahoma"/>
          <w:szCs w:val="24"/>
          <w:lang w:val="el-GR"/>
        </w:rPr>
        <w:tab/>
      </w:r>
      <w:r w:rsidR="005708D0" w:rsidRPr="00264BC7">
        <w:rPr>
          <w:rFonts w:ascii="Tahoma" w:hAnsi="Tahoma" w:cs="Tahoma"/>
          <w:szCs w:val="24"/>
          <w:lang w:val="el-GR"/>
        </w:rPr>
        <w:tab/>
      </w:r>
    </w:p>
    <w:p w14:paraId="36EEEA7C" w14:textId="77777777" w:rsidR="005708D0" w:rsidRPr="00264BC7" w:rsidRDefault="005708D0" w:rsidP="005708D0">
      <w:pPr>
        <w:jc w:val="both"/>
        <w:rPr>
          <w:rFonts w:ascii="Tahoma" w:hAnsi="Tahoma" w:cs="Tahoma"/>
          <w:sz w:val="24"/>
          <w:szCs w:val="24"/>
        </w:rPr>
      </w:pPr>
    </w:p>
    <w:p w14:paraId="06A6601B" w14:textId="77777777" w:rsidR="005708D0" w:rsidRPr="00264BC7" w:rsidRDefault="005708D0" w:rsidP="005708D0">
      <w:pPr>
        <w:jc w:val="both"/>
        <w:rPr>
          <w:rFonts w:ascii="Tahoma" w:hAnsi="Tahoma" w:cs="Tahoma"/>
          <w:sz w:val="24"/>
          <w:szCs w:val="24"/>
        </w:rPr>
      </w:pPr>
    </w:p>
    <w:p w14:paraId="37C1A31B" w14:textId="77777777" w:rsidR="005708D0" w:rsidRPr="00264BC7" w:rsidRDefault="005708D0" w:rsidP="005708D0">
      <w:pPr>
        <w:jc w:val="center"/>
        <w:rPr>
          <w:rFonts w:ascii="Tahoma" w:hAnsi="Tahoma" w:cs="Tahoma"/>
          <w:sz w:val="24"/>
          <w:szCs w:val="24"/>
        </w:rPr>
      </w:pPr>
      <w:r w:rsidRPr="00264BC7">
        <w:rPr>
          <w:rFonts w:ascii="Tahoma" w:hAnsi="Tahoma" w:cs="Tahoma"/>
          <w:b/>
          <w:sz w:val="24"/>
          <w:szCs w:val="24"/>
          <w:u w:val="single"/>
        </w:rPr>
        <w:t>ΤΕΧΝΙΚΗ ΠΡΟΣΦΟΡΑ</w:t>
      </w:r>
    </w:p>
    <w:p w14:paraId="1A9B1E99" w14:textId="77777777" w:rsidR="005708D0" w:rsidRPr="00264BC7" w:rsidRDefault="005708D0" w:rsidP="005708D0">
      <w:pPr>
        <w:jc w:val="both"/>
        <w:rPr>
          <w:rFonts w:ascii="Tahoma" w:hAnsi="Tahoma" w:cs="Tahoma"/>
          <w:sz w:val="24"/>
          <w:szCs w:val="24"/>
        </w:rPr>
      </w:pPr>
    </w:p>
    <w:p w14:paraId="4BF19A9D" w14:textId="77777777" w:rsidR="005708D0" w:rsidRPr="00264BC7" w:rsidRDefault="005708D0" w:rsidP="005708D0">
      <w:pPr>
        <w:jc w:val="both"/>
        <w:rPr>
          <w:rFonts w:ascii="Tahoma" w:hAnsi="Tahoma" w:cs="Tahoma"/>
          <w:b/>
          <w:sz w:val="24"/>
          <w:szCs w:val="24"/>
        </w:rPr>
      </w:pPr>
    </w:p>
    <w:p w14:paraId="0EC55A5F" w14:textId="77777777" w:rsidR="005708D0" w:rsidRPr="00264BC7" w:rsidRDefault="005708D0" w:rsidP="005708D0">
      <w:pPr>
        <w:jc w:val="both"/>
        <w:rPr>
          <w:rFonts w:ascii="Tahoma" w:hAnsi="Tahoma" w:cs="Tahoma"/>
          <w:b/>
          <w:sz w:val="24"/>
          <w:szCs w:val="24"/>
        </w:rPr>
      </w:pPr>
    </w:p>
    <w:p w14:paraId="4428A01D" w14:textId="77777777" w:rsidR="005708D0" w:rsidRPr="00264BC7" w:rsidRDefault="005708D0" w:rsidP="005708D0">
      <w:pPr>
        <w:jc w:val="both"/>
        <w:rPr>
          <w:rFonts w:ascii="Tahoma" w:hAnsi="Tahoma" w:cs="Tahoma"/>
          <w:b/>
          <w:sz w:val="24"/>
          <w:szCs w:val="24"/>
        </w:rPr>
      </w:pPr>
      <w:r w:rsidRPr="00264BC7">
        <w:rPr>
          <w:rFonts w:ascii="Tahoma" w:hAnsi="Tahoma" w:cs="Tahoma"/>
          <w:b/>
          <w:sz w:val="24"/>
          <w:szCs w:val="24"/>
        </w:rPr>
        <w:t>Ονομασία προμήθειας/υπηρεσίας/έργου:</w:t>
      </w:r>
    </w:p>
    <w:p w14:paraId="65935BD0" w14:textId="77777777" w:rsidR="005708D0" w:rsidRPr="00264BC7" w:rsidRDefault="005708D0" w:rsidP="005708D0">
      <w:pPr>
        <w:jc w:val="both"/>
        <w:rPr>
          <w:rFonts w:ascii="Tahoma" w:hAnsi="Tahoma" w:cs="Tahoma"/>
          <w:b/>
          <w:sz w:val="24"/>
          <w:szCs w:val="24"/>
        </w:rPr>
      </w:pPr>
      <w:r w:rsidRPr="00264BC7">
        <w:rPr>
          <w:rFonts w:ascii="Tahoma" w:hAnsi="Tahoma" w:cs="Tahoma"/>
          <w:b/>
          <w:sz w:val="24"/>
          <w:szCs w:val="24"/>
        </w:rPr>
        <w:t>Εταιρεία:</w:t>
      </w:r>
    </w:p>
    <w:p w14:paraId="61362E40" w14:textId="77777777" w:rsidR="005708D0" w:rsidRPr="00264BC7" w:rsidRDefault="005708D0" w:rsidP="005708D0">
      <w:pPr>
        <w:jc w:val="both"/>
        <w:rPr>
          <w:rFonts w:ascii="Tahoma" w:hAnsi="Tahoma" w:cs="Tahoma"/>
          <w:sz w:val="24"/>
          <w:szCs w:val="24"/>
        </w:rPr>
      </w:pPr>
    </w:p>
    <w:p w14:paraId="76993878" w14:textId="77777777" w:rsidR="005708D0" w:rsidRPr="00264BC7" w:rsidRDefault="005708D0" w:rsidP="005708D0">
      <w:pPr>
        <w:jc w:val="both"/>
        <w:rPr>
          <w:rFonts w:ascii="Tahoma" w:hAnsi="Tahoma" w:cs="Tahoma"/>
          <w:sz w:val="24"/>
          <w:szCs w:val="24"/>
        </w:rPr>
      </w:pPr>
    </w:p>
    <w:p w14:paraId="6F185105" w14:textId="77777777" w:rsidR="005708D0" w:rsidRPr="00264BC7" w:rsidRDefault="005708D0" w:rsidP="005708D0">
      <w:pPr>
        <w:jc w:val="center"/>
        <w:rPr>
          <w:rFonts w:ascii="Tahoma" w:hAnsi="Tahoma" w:cs="Tahoma"/>
          <w:b/>
          <w:sz w:val="24"/>
          <w:szCs w:val="24"/>
          <w:u w:val="single"/>
        </w:rPr>
      </w:pPr>
      <w:r w:rsidRPr="00264BC7">
        <w:rPr>
          <w:rFonts w:ascii="Tahoma" w:hAnsi="Tahoma" w:cs="Tahoma"/>
          <w:b/>
          <w:sz w:val="24"/>
          <w:szCs w:val="24"/>
          <w:u w:val="single"/>
        </w:rPr>
        <w:t>ΠΙΝΑΚΑΣ ΤΕΧΝΙΚΗΣ ΠΡΟΣΦΟΡΑΣ</w:t>
      </w:r>
    </w:p>
    <w:p w14:paraId="12E92FB8" w14:textId="77777777" w:rsidR="005708D0" w:rsidRPr="00264BC7" w:rsidRDefault="005708D0" w:rsidP="005708D0">
      <w:pPr>
        <w:jc w:val="both"/>
        <w:rPr>
          <w:rFonts w:ascii="Tahoma" w:hAnsi="Tahoma" w:cs="Tahoma"/>
          <w:sz w:val="24"/>
          <w:szCs w:val="24"/>
        </w:rPr>
      </w:pPr>
    </w:p>
    <w:p w14:paraId="16D865E9" w14:textId="77777777" w:rsidR="005708D0" w:rsidRPr="00264BC7" w:rsidRDefault="005708D0" w:rsidP="005708D0">
      <w:pPr>
        <w:jc w:val="both"/>
        <w:rPr>
          <w:rFonts w:ascii="Tahoma" w:hAnsi="Tahoma" w:cs="Tahoma"/>
          <w:sz w:val="24"/>
          <w:szCs w:val="24"/>
        </w:rPr>
      </w:pPr>
    </w:p>
    <w:tbl>
      <w:tblPr>
        <w:tblStyle w:val="afb"/>
        <w:tblW w:w="0" w:type="auto"/>
        <w:jc w:val="center"/>
        <w:tblLook w:val="04A0" w:firstRow="1" w:lastRow="0" w:firstColumn="1" w:lastColumn="0" w:noHBand="0" w:noVBand="1"/>
      </w:tblPr>
      <w:tblGrid>
        <w:gridCol w:w="684"/>
        <w:gridCol w:w="2410"/>
        <w:gridCol w:w="2503"/>
        <w:gridCol w:w="2600"/>
        <w:gridCol w:w="4287"/>
      </w:tblGrid>
      <w:tr w:rsidR="005708D0" w:rsidRPr="00264BC7" w14:paraId="34C15B13" w14:textId="77777777" w:rsidTr="00D64281">
        <w:trPr>
          <w:jc w:val="center"/>
        </w:trPr>
        <w:tc>
          <w:tcPr>
            <w:tcW w:w="284" w:type="dxa"/>
            <w:shd w:val="clear" w:color="auto" w:fill="FBE4D5" w:themeFill="accent2" w:themeFillTint="33"/>
          </w:tcPr>
          <w:p w14:paraId="06CA5ABD" w14:textId="77777777" w:rsidR="005708D0" w:rsidRPr="00264BC7" w:rsidRDefault="005708D0" w:rsidP="005708D0">
            <w:pPr>
              <w:jc w:val="both"/>
              <w:rPr>
                <w:rFonts w:ascii="Tahoma" w:hAnsi="Tahoma" w:cs="Tahoma"/>
                <w:b/>
                <w:sz w:val="24"/>
                <w:szCs w:val="24"/>
              </w:rPr>
            </w:pPr>
            <w:r w:rsidRPr="00264BC7">
              <w:rPr>
                <w:rFonts w:ascii="Tahoma" w:hAnsi="Tahoma" w:cs="Tahoma"/>
                <w:b/>
                <w:sz w:val="24"/>
                <w:szCs w:val="24"/>
              </w:rPr>
              <w:t>Α/Α</w:t>
            </w:r>
          </w:p>
        </w:tc>
        <w:tc>
          <w:tcPr>
            <w:tcW w:w="2410" w:type="dxa"/>
            <w:shd w:val="clear" w:color="auto" w:fill="FBE4D5" w:themeFill="accent2" w:themeFillTint="33"/>
          </w:tcPr>
          <w:p w14:paraId="1C07B5E4" w14:textId="77777777" w:rsidR="005708D0" w:rsidRPr="00264BC7" w:rsidRDefault="005708D0" w:rsidP="005708D0">
            <w:pPr>
              <w:jc w:val="both"/>
              <w:rPr>
                <w:rFonts w:ascii="Tahoma" w:hAnsi="Tahoma" w:cs="Tahoma"/>
                <w:b/>
                <w:sz w:val="24"/>
                <w:szCs w:val="24"/>
              </w:rPr>
            </w:pPr>
            <w:r w:rsidRPr="00264BC7">
              <w:rPr>
                <w:rFonts w:ascii="Tahoma" w:hAnsi="Tahoma" w:cs="Tahoma"/>
                <w:b/>
                <w:sz w:val="24"/>
                <w:szCs w:val="24"/>
              </w:rPr>
              <w:t>Περιγραφή Είδους</w:t>
            </w:r>
          </w:p>
        </w:tc>
        <w:tc>
          <w:tcPr>
            <w:tcW w:w="2503" w:type="dxa"/>
            <w:shd w:val="clear" w:color="auto" w:fill="FBE4D5" w:themeFill="accent2" w:themeFillTint="33"/>
          </w:tcPr>
          <w:p w14:paraId="6ED9AC44" w14:textId="77777777" w:rsidR="005708D0" w:rsidRPr="00264BC7" w:rsidRDefault="005708D0" w:rsidP="008F5A41">
            <w:pPr>
              <w:jc w:val="both"/>
              <w:rPr>
                <w:rFonts w:ascii="Tahoma" w:hAnsi="Tahoma" w:cs="Tahoma"/>
                <w:b/>
                <w:sz w:val="24"/>
                <w:szCs w:val="24"/>
              </w:rPr>
            </w:pPr>
            <w:r w:rsidRPr="00264BC7">
              <w:rPr>
                <w:rFonts w:ascii="Tahoma" w:hAnsi="Tahoma" w:cs="Tahoma"/>
                <w:b/>
                <w:sz w:val="24"/>
                <w:szCs w:val="24"/>
              </w:rPr>
              <w:t>Συνολικός Αριθμός Τεμαχίων</w:t>
            </w:r>
            <w:r w:rsidR="008F5A41" w:rsidRPr="00264BC7">
              <w:rPr>
                <w:rFonts w:ascii="Tahoma" w:hAnsi="Tahoma" w:cs="Tahoma"/>
                <w:b/>
                <w:sz w:val="24"/>
                <w:szCs w:val="24"/>
              </w:rPr>
              <w:t>/ή Υπηρεσία Εγκατάστασης</w:t>
            </w:r>
          </w:p>
        </w:tc>
        <w:tc>
          <w:tcPr>
            <w:tcW w:w="2600" w:type="dxa"/>
            <w:shd w:val="clear" w:color="auto" w:fill="FBE4D5" w:themeFill="accent2" w:themeFillTint="33"/>
          </w:tcPr>
          <w:p w14:paraId="2FB28EA3" w14:textId="77777777" w:rsidR="005708D0" w:rsidRPr="00264BC7" w:rsidRDefault="005708D0" w:rsidP="008F5A41">
            <w:pPr>
              <w:jc w:val="center"/>
              <w:rPr>
                <w:rFonts w:ascii="Tahoma" w:hAnsi="Tahoma" w:cs="Tahoma"/>
                <w:b/>
                <w:sz w:val="24"/>
                <w:szCs w:val="24"/>
              </w:rPr>
            </w:pPr>
            <w:r w:rsidRPr="00264BC7">
              <w:rPr>
                <w:rFonts w:ascii="Tahoma" w:hAnsi="Tahoma" w:cs="Tahoma"/>
                <w:b/>
                <w:sz w:val="24"/>
                <w:szCs w:val="24"/>
              </w:rPr>
              <w:t>Χαρακτηριστικά</w:t>
            </w:r>
          </w:p>
        </w:tc>
        <w:tc>
          <w:tcPr>
            <w:tcW w:w="4287" w:type="dxa"/>
            <w:shd w:val="clear" w:color="auto" w:fill="FBE4D5" w:themeFill="accent2" w:themeFillTint="33"/>
          </w:tcPr>
          <w:p w14:paraId="7016C646" w14:textId="77777777" w:rsidR="005708D0" w:rsidRPr="00264BC7" w:rsidRDefault="005708D0" w:rsidP="008F5A41">
            <w:pPr>
              <w:jc w:val="center"/>
              <w:rPr>
                <w:rFonts w:ascii="Tahoma" w:hAnsi="Tahoma" w:cs="Tahoma"/>
                <w:b/>
                <w:sz w:val="24"/>
                <w:szCs w:val="24"/>
              </w:rPr>
            </w:pPr>
            <w:r w:rsidRPr="00264BC7">
              <w:rPr>
                <w:rFonts w:ascii="Tahoma" w:hAnsi="Tahoma" w:cs="Tahoma"/>
                <w:b/>
                <w:sz w:val="24"/>
                <w:szCs w:val="24"/>
              </w:rPr>
              <w:t>ΠΑΡΑΤΗΡΗΣΕΙΣ</w:t>
            </w:r>
          </w:p>
        </w:tc>
      </w:tr>
      <w:tr w:rsidR="005708D0" w:rsidRPr="00264BC7" w14:paraId="53CF6F26" w14:textId="77777777" w:rsidTr="00D64281">
        <w:trPr>
          <w:jc w:val="center"/>
        </w:trPr>
        <w:tc>
          <w:tcPr>
            <w:tcW w:w="284" w:type="dxa"/>
          </w:tcPr>
          <w:p w14:paraId="78CFB440" w14:textId="77777777" w:rsidR="005708D0" w:rsidRPr="00264BC7" w:rsidRDefault="005708D0" w:rsidP="005708D0">
            <w:pPr>
              <w:jc w:val="both"/>
              <w:rPr>
                <w:rFonts w:ascii="Tahoma" w:hAnsi="Tahoma" w:cs="Tahoma"/>
                <w:b/>
                <w:sz w:val="24"/>
                <w:szCs w:val="24"/>
              </w:rPr>
            </w:pPr>
          </w:p>
        </w:tc>
        <w:tc>
          <w:tcPr>
            <w:tcW w:w="2410" w:type="dxa"/>
          </w:tcPr>
          <w:p w14:paraId="5342FEF9" w14:textId="77777777" w:rsidR="005708D0" w:rsidRPr="00264BC7" w:rsidRDefault="005708D0" w:rsidP="005708D0">
            <w:pPr>
              <w:jc w:val="both"/>
              <w:rPr>
                <w:rFonts w:ascii="Tahoma" w:hAnsi="Tahoma" w:cs="Tahoma"/>
                <w:b/>
                <w:sz w:val="24"/>
                <w:szCs w:val="24"/>
              </w:rPr>
            </w:pPr>
          </w:p>
        </w:tc>
        <w:tc>
          <w:tcPr>
            <w:tcW w:w="2503" w:type="dxa"/>
          </w:tcPr>
          <w:p w14:paraId="4C3C7CE2" w14:textId="77777777" w:rsidR="005708D0" w:rsidRPr="00264BC7" w:rsidRDefault="005708D0" w:rsidP="005708D0">
            <w:pPr>
              <w:jc w:val="both"/>
              <w:rPr>
                <w:rFonts w:ascii="Tahoma" w:hAnsi="Tahoma" w:cs="Tahoma"/>
                <w:b/>
                <w:sz w:val="24"/>
                <w:szCs w:val="24"/>
              </w:rPr>
            </w:pPr>
          </w:p>
        </w:tc>
        <w:tc>
          <w:tcPr>
            <w:tcW w:w="2600" w:type="dxa"/>
          </w:tcPr>
          <w:p w14:paraId="478FCF8E" w14:textId="77777777" w:rsidR="005708D0" w:rsidRPr="00264BC7" w:rsidRDefault="005708D0" w:rsidP="005708D0">
            <w:pPr>
              <w:jc w:val="both"/>
              <w:rPr>
                <w:rFonts w:ascii="Tahoma" w:hAnsi="Tahoma" w:cs="Tahoma"/>
                <w:b/>
                <w:sz w:val="24"/>
                <w:szCs w:val="24"/>
              </w:rPr>
            </w:pPr>
          </w:p>
        </w:tc>
        <w:tc>
          <w:tcPr>
            <w:tcW w:w="4287" w:type="dxa"/>
          </w:tcPr>
          <w:p w14:paraId="731A522D" w14:textId="77777777" w:rsidR="005708D0" w:rsidRPr="00264BC7" w:rsidRDefault="005708D0" w:rsidP="005708D0">
            <w:pPr>
              <w:jc w:val="both"/>
              <w:rPr>
                <w:rFonts w:ascii="Tahoma" w:hAnsi="Tahoma" w:cs="Tahoma"/>
                <w:b/>
                <w:sz w:val="24"/>
                <w:szCs w:val="24"/>
              </w:rPr>
            </w:pPr>
          </w:p>
        </w:tc>
      </w:tr>
      <w:tr w:rsidR="005708D0" w:rsidRPr="00264BC7" w14:paraId="3916E38C" w14:textId="77777777" w:rsidTr="00D64281">
        <w:trPr>
          <w:jc w:val="center"/>
        </w:trPr>
        <w:tc>
          <w:tcPr>
            <w:tcW w:w="284" w:type="dxa"/>
          </w:tcPr>
          <w:p w14:paraId="57E7E6BC" w14:textId="77777777" w:rsidR="005708D0" w:rsidRPr="00264BC7" w:rsidRDefault="005708D0" w:rsidP="005708D0">
            <w:pPr>
              <w:jc w:val="both"/>
              <w:rPr>
                <w:rFonts w:ascii="Tahoma" w:hAnsi="Tahoma" w:cs="Tahoma"/>
                <w:b/>
                <w:sz w:val="24"/>
                <w:szCs w:val="24"/>
              </w:rPr>
            </w:pPr>
          </w:p>
        </w:tc>
        <w:tc>
          <w:tcPr>
            <w:tcW w:w="2410" w:type="dxa"/>
          </w:tcPr>
          <w:p w14:paraId="768BA3A5" w14:textId="77777777" w:rsidR="005708D0" w:rsidRPr="00264BC7" w:rsidRDefault="005708D0" w:rsidP="005708D0">
            <w:pPr>
              <w:jc w:val="both"/>
              <w:rPr>
                <w:rFonts w:ascii="Tahoma" w:hAnsi="Tahoma" w:cs="Tahoma"/>
                <w:b/>
                <w:sz w:val="24"/>
                <w:szCs w:val="24"/>
              </w:rPr>
            </w:pPr>
          </w:p>
        </w:tc>
        <w:tc>
          <w:tcPr>
            <w:tcW w:w="2503" w:type="dxa"/>
          </w:tcPr>
          <w:p w14:paraId="6611D99D" w14:textId="77777777" w:rsidR="005708D0" w:rsidRPr="00264BC7" w:rsidRDefault="005708D0" w:rsidP="005708D0">
            <w:pPr>
              <w:jc w:val="both"/>
              <w:rPr>
                <w:rFonts w:ascii="Tahoma" w:hAnsi="Tahoma" w:cs="Tahoma"/>
                <w:b/>
                <w:sz w:val="24"/>
                <w:szCs w:val="24"/>
              </w:rPr>
            </w:pPr>
          </w:p>
        </w:tc>
        <w:tc>
          <w:tcPr>
            <w:tcW w:w="2600" w:type="dxa"/>
          </w:tcPr>
          <w:p w14:paraId="55D652CC" w14:textId="77777777" w:rsidR="005708D0" w:rsidRPr="00264BC7" w:rsidRDefault="005708D0" w:rsidP="005708D0">
            <w:pPr>
              <w:jc w:val="both"/>
              <w:rPr>
                <w:rFonts w:ascii="Tahoma" w:hAnsi="Tahoma" w:cs="Tahoma"/>
                <w:b/>
                <w:sz w:val="24"/>
                <w:szCs w:val="24"/>
              </w:rPr>
            </w:pPr>
          </w:p>
        </w:tc>
        <w:tc>
          <w:tcPr>
            <w:tcW w:w="4287" w:type="dxa"/>
          </w:tcPr>
          <w:p w14:paraId="1A333221" w14:textId="77777777" w:rsidR="005708D0" w:rsidRPr="00264BC7" w:rsidRDefault="005708D0" w:rsidP="005708D0">
            <w:pPr>
              <w:jc w:val="both"/>
              <w:rPr>
                <w:rFonts w:ascii="Tahoma" w:hAnsi="Tahoma" w:cs="Tahoma"/>
                <w:b/>
                <w:sz w:val="24"/>
                <w:szCs w:val="24"/>
              </w:rPr>
            </w:pPr>
          </w:p>
        </w:tc>
      </w:tr>
      <w:tr w:rsidR="005708D0" w:rsidRPr="00264BC7" w14:paraId="3E2A2443" w14:textId="77777777" w:rsidTr="00D64281">
        <w:trPr>
          <w:jc w:val="center"/>
        </w:trPr>
        <w:tc>
          <w:tcPr>
            <w:tcW w:w="284" w:type="dxa"/>
          </w:tcPr>
          <w:p w14:paraId="3E24373E" w14:textId="77777777" w:rsidR="005708D0" w:rsidRPr="00264BC7" w:rsidRDefault="005708D0" w:rsidP="005708D0">
            <w:pPr>
              <w:jc w:val="both"/>
              <w:rPr>
                <w:rFonts w:ascii="Tahoma" w:hAnsi="Tahoma" w:cs="Tahoma"/>
                <w:b/>
                <w:sz w:val="24"/>
                <w:szCs w:val="24"/>
              </w:rPr>
            </w:pPr>
          </w:p>
        </w:tc>
        <w:tc>
          <w:tcPr>
            <w:tcW w:w="2410" w:type="dxa"/>
          </w:tcPr>
          <w:p w14:paraId="0E682702" w14:textId="77777777" w:rsidR="005708D0" w:rsidRPr="00264BC7" w:rsidRDefault="005708D0" w:rsidP="005708D0">
            <w:pPr>
              <w:jc w:val="both"/>
              <w:rPr>
                <w:rFonts w:ascii="Tahoma" w:hAnsi="Tahoma" w:cs="Tahoma"/>
                <w:b/>
                <w:sz w:val="24"/>
                <w:szCs w:val="24"/>
              </w:rPr>
            </w:pPr>
          </w:p>
        </w:tc>
        <w:tc>
          <w:tcPr>
            <w:tcW w:w="2503" w:type="dxa"/>
          </w:tcPr>
          <w:p w14:paraId="4CAD3744" w14:textId="77777777" w:rsidR="005708D0" w:rsidRPr="00264BC7" w:rsidRDefault="005708D0" w:rsidP="005708D0">
            <w:pPr>
              <w:jc w:val="both"/>
              <w:rPr>
                <w:rFonts w:ascii="Tahoma" w:hAnsi="Tahoma" w:cs="Tahoma"/>
                <w:b/>
                <w:sz w:val="24"/>
                <w:szCs w:val="24"/>
              </w:rPr>
            </w:pPr>
          </w:p>
        </w:tc>
        <w:tc>
          <w:tcPr>
            <w:tcW w:w="2600" w:type="dxa"/>
          </w:tcPr>
          <w:p w14:paraId="2C2E06BE" w14:textId="77777777" w:rsidR="005708D0" w:rsidRPr="00264BC7" w:rsidRDefault="005708D0" w:rsidP="005708D0">
            <w:pPr>
              <w:jc w:val="both"/>
              <w:rPr>
                <w:rFonts w:ascii="Tahoma" w:hAnsi="Tahoma" w:cs="Tahoma"/>
                <w:b/>
                <w:sz w:val="24"/>
                <w:szCs w:val="24"/>
              </w:rPr>
            </w:pPr>
          </w:p>
        </w:tc>
        <w:tc>
          <w:tcPr>
            <w:tcW w:w="4287" w:type="dxa"/>
          </w:tcPr>
          <w:p w14:paraId="7CC57518" w14:textId="77777777" w:rsidR="005708D0" w:rsidRPr="00264BC7" w:rsidRDefault="005708D0" w:rsidP="005708D0">
            <w:pPr>
              <w:jc w:val="both"/>
              <w:rPr>
                <w:rFonts w:ascii="Tahoma" w:hAnsi="Tahoma" w:cs="Tahoma"/>
                <w:b/>
                <w:sz w:val="24"/>
                <w:szCs w:val="24"/>
              </w:rPr>
            </w:pPr>
          </w:p>
        </w:tc>
      </w:tr>
      <w:tr w:rsidR="005708D0" w:rsidRPr="00264BC7" w14:paraId="1C312884" w14:textId="77777777" w:rsidTr="00D64281">
        <w:trPr>
          <w:jc w:val="center"/>
        </w:trPr>
        <w:tc>
          <w:tcPr>
            <w:tcW w:w="284" w:type="dxa"/>
          </w:tcPr>
          <w:p w14:paraId="71BDF2A2" w14:textId="77777777" w:rsidR="005708D0" w:rsidRPr="00264BC7" w:rsidRDefault="005708D0" w:rsidP="005708D0">
            <w:pPr>
              <w:jc w:val="both"/>
              <w:rPr>
                <w:rFonts w:ascii="Tahoma" w:hAnsi="Tahoma" w:cs="Tahoma"/>
                <w:b/>
                <w:sz w:val="24"/>
                <w:szCs w:val="24"/>
              </w:rPr>
            </w:pPr>
          </w:p>
        </w:tc>
        <w:tc>
          <w:tcPr>
            <w:tcW w:w="2410" w:type="dxa"/>
          </w:tcPr>
          <w:p w14:paraId="1F1217F5" w14:textId="77777777" w:rsidR="005708D0" w:rsidRPr="00264BC7" w:rsidRDefault="005708D0" w:rsidP="005708D0">
            <w:pPr>
              <w:jc w:val="both"/>
              <w:rPr>
                <w:rFonts w:ascii="Tahoma" w:hAnsi="Tahoma" w:cs="Tahoma"/>
                <w:b/>
                <w:sz w:val="24"/>
                <w:szCs w:val="24"/>
              </w:rPr>
            </w:pPr>
          </w:p>
        </w:tc>
        <w:tc>
          <w:tcPr>
            <w:tcW w:w="2503" w:type="dxa"/>
          </w:tcPr>
          <w:p w14:paraId="142DC316" w14:textId="77777777" w:rsidR="005708D0" w:rsidRPr="00264BC7" w:rsidRDefault="005708D0" w:rsidP="005708D0">
            <w:pPr>
              <w:jc w:val="both"/>
              <w:rPr>
                <w:rFonts w:ascii="Tahoma" w:hAnsi="Tahoma" w:cs="Tahoma"/>
                <w:b/>
                <w:sz w:val="24"/>
                <w:szCs w:val="24"/>
              </w:rPr>
            </w:pPr>
          </w:p>
        </w:tc>
        <w:tc>
          <w:tcPr>
            <w:tcW w:w="2600" w:type="dxa"/>
          </w:tcPr>
          <w:p w14:paraId="3AA1D57F" w14:textId="77777777" w:rsidR="005708D0" w:rsidRPr="00264BC7" w:rsidRDefault="005708D0" w:rsidP="005708D0">
            <w:pPr>
              <w:jc w:val="both"/>
              <w:rPr>
                <w:rFonts w:ascii="Tahoma" w:hAnsi="Tahoma" w:cs="Tahoma"/>
                <w:b/>
                <w:sz w:val="24"/>
                <w:szCs w:val="24"/>
              </w:rPr>
            </w:pPr>
          </w:p>
        </w:tc>
        <w:tc>
          <w:tcPr>
            <w:tcW w:w="4287" w:type="dxa"/>
          </w:tcPr>
          <w:p w14:paraId="6D882CF2" w14:textId="77777777" w:rsidR="005708D0" w:rsidRPr="00264BC7" w:rsidRDefault="005708D0" w:rsidP="005708D0">
            <w:pPr>
              <w:jc w:val="both"/>
              <w:rPr>
                <w:rFonts w:ascii="Tahoma" w:hAnsi="Tahoma" w:cs="Tahoma"/>
                <w:b/>
                <w:sz w:val="24"/>
                <w:szCs w:val="24"/>
              </w:rPr>
            </w:pPr>
          </w:p>
        </w:tc>
      </w:tr>
      <w:tr w:rsidR="005708D0" w:rsidRPr="00264BC7" w14:paraId="35C83A86" w14:textId="77777777" w:rsidTr="00D64281">
        <w:trPr>
          <w:jc w:val="center"/>
        </w:trPr>
        <w:tc>
          <w:tcPr>
            <w:tcW w:w="284" w:type="dxa"/>
          </w:tcPr>
          <w:p w14:paraId="24EC194F" w14:textId="77777777" w:rsidR="005708D0" w:rsidRPr="00264BC7" w:rsidRDefault="005708D0" w:rsidP="005708D0">
            <w:pPr>
              <w:jc w:val="both"/>
              <w:rPr>
                <w:rFonts w:ascii="Tahoma" w:hAnsi="Tahoma" w:cs="Tahoma"/>
                <w:b/>
                <w:sz w:val="24"/>
                <w:szCs w:val="24"/>
              </w:rPr>
            </w:pPr>
          </w:p>
        </w:tc>
        <w:tc>
          <w:tcPr>
            <w:tcW w:w="2410" w:type="dxa"/>
          </w:tcPr>
          <w:p w14:paraId="1093BEDF" w14:textId="77777777" w:rsidR="005708D0" w:rsidRPr="00264BC7" w:rsidRDefault="005708D0" w:rsidP="005708D0">
            <w:pPr>
              <w:jc w:val="both"/>
              <w:rPr>
                <w:rFonts w:ascii="Tahoma" w:hAnsi="Tahoma" w:cs="Tahoma"/>
                <w:b/>
                <w:sz w:val="24"/>
                <w:szCs w:val="24"/>
              </w:rPr>
            </w:pPr>
          </w:p>
        </w:tc>
        <w:tc>
          <w:tcPr>
            <w:tcW w:w="2503" w:type="dxa"/>
          </w:tcPr>
          <w:p w14:paraId="0F0E3C51" w14:textId="77777777" w:rsidR="005708D0" w:rsidRPr="00264BC7" w:rsidRDefault="005708D0" w:rsidP="005708D0">
            <w:pPr>
              <w:jc w:val="both"/>
              <w:rPr>
                <w:rFonts w:ascii="Tahoma" w:hAnsi="Tahoma" w:cs="Tahoma"/>
                <w:b/>
                <w:sz w:val="24"/>
                <w:szCs w:val="24"/>
              </w:rPr>
            </w:pPr>
          </w:p>
        </w:tc>
        <w:tc>
          <w:tcPr>
            <w:tcW w:w="2600" w:type="dxa"/>
          </w:tcPr>
          <w:p w14:paraId="302CB7F5" w14:textId="77777777" w:rsidR="005708D0" w:rsidRPr="00264BC7" w:rsidRDefault="005708D0" w:rsidP="005708D0">
            <w:pPr>
              <w:jc w:val="both"/>
              <w:rPr>
                <w:rFonts w:ascii="Tahoma" w:hAnsi="Tahoma" w:cs="Tahoma"/>
                <w:b/>
                <w:sz w:val="24"/>
                <w:szCs w:val="24"/>
              </w:rPr>
            </w:pPr>
          </w:p>
        </w:tc>
        <w:tc>
          <w:tcPr>
            <w:tcW w:w="4287" w:type="dxa"/>
          </w:tcPr>
          <w:p w14:paraId="3E9A0540" w14:textId="77777777" w:rsidR="005708D0" w:rsidRPr="00264BC7" w:rsidRDefault="005708D0" w:rsidP="005708D0">
            <w:pPr>
              <w:jc w:val="both"/>
              <w:rPr>
                <w:rFonts w:ascii="Tahoma" w:hAnsi="Tahoma" w:cs="Tahoma"/>
                <w:b/>
                <w:sz w:val="24"/>
                <w:szCs w:val="24"/>
              </w:rPr>
            </w:pPr>
          </w:p>
        </w:tc>
      </w:tr>
      <w:tr w:rsidR="005708D0" w:rsidRPr="00264BC7" w14:paraId="3CD75CF8" w14:textId="77777777" w:rsidTr="00D64281">
        <w:trPr>
          <w:jc w:val="center"/>
        </w:trPr>
        <w:tc>
          <w:tcPr>
            <w:tcW w:w="284" w:type="dxa"/>
          </w:tcPr>
          <w:p w14:paraId="5D79EB16" w14:textId="77777777" w:rsidR="005708D0" w:rsidRPr="00264BC7" w:rsidRDefault="005708D0" w:rsidP="005708D0">
            <w:pPr>
              <w:jc w:val="both"/>
              <w:rPr>
                <w:rFonts w:ascii="Tahoma" w:hAnsi="Tahoma" w:cs="Tahoma"/>
                <w:b/>
                <w:sz w:val="24"/>
                <w:szCs w:val="24"/>
              </w:rPr>
            </w:pPr>
          </w:p>
        </w:tc>
        <w:tc>
          <w:tcPr>
            <w:tcW w:w="2410" w:type="dxa"/>
          </w:tcPr>
          <w:p w14:paraId="293CA4FA" w14:textId="77777777" w:rsidR="005708D0" w:rsidRPr="00264BC7" w:rsidRDefault="005708D0" w:rsidP="005708D0">
            <w:pPr>
              <w:jc w:val="both"/>
              <w:rPr>
                <w:rFonts w:ascii="Tahoma" w:hAnsi="Tahoma" w:cs="Tahoma"/>
                <w:b/>
                <w:sz w:val="24"/>
                <w:szCs w:val="24"/>
              </w:rPr>
            </w:pPr>
          </w:p>
        </w:tc>
        <w:tc>
          <w:tcPr>
            <w:tcW w:w="2503" w:type="dxa"/>
          </w:tcPr>
          <w:p w14:paraId="1691D993" w14:textId="77777777" w:rsidR="005708D0" w:rsidRPr="00264BC7" w:rsidRDefault="005708D0" w:rsidP="005708D0">
            <w:pPr>
              <w:jc w:val="both"/>
              <w:rPr>
                <w:rFonts w:ascii="Tahoma" w:hAnsi="Tahoma" w:cs="Tahoma"/>
                <w:b/>
                <w:sz w:val="24"/>
                <w:szCs w:val="24"/>
              </w:rPr>
            </w:pPr>
          </w:p>
        </w:tc>
        <w:tc>
          <w:tcPr>
            <w:tcW w:w="2600" w:type="dxa"/>
          </w:tcPr>
          <w:p w14:paraId="74548C34" w14:textId="77777777" w:rsidR="005708D0" w:rsidRPr="00264BC7" w:rsidRDefault="005708D0" w:rsidP="005708D0">
            <w:pPr>
              <w:jc w:val="both"/>
              <w:rPr>
                <w:rFonts w:ascii="Tahoma" w:hAnsi="Tahoma" w:cs="Tahoma"/>
                <w:b/>
                <w:sz w:val="24"/>
                <w:szCs w:val="24"/>
              </w:rPr>
            </w:pPr>
          </w:p>
        </w:tc>
        <w:tc>
          <w:tcPr>
            <w:tcW w:w="4287" w:type="dxa"/>
          </w:tcPr>
          <w:p w14:paraId="6A93A2BF" w14:textId="77777777" w:rsidR="005708D0" w:rsidRPr="00264BC7" w:rsidRDefault="005708D0" w:rsidP="005708D0">
            <w:pPr>
              <w:jc w:val="both"/>
              <w:rPr>
                <w:rFonts w:ascii="Tahoma" w:hAnsi="Tahoma" w:cs="Tahoma"/>
                <w:b/>
                <w:sz w:val="24"/>
                <w:szCs w:val="24"/>
              </w:rPr>
            </w:pPr>
          </w:p>
        </w:tc>
      </w:tr>
      <w:tr w:rsidR="005708D0" w:rsidRPr="00264BC7" w14:paraId="0624DCFE" w14:textId="77777777" w:rsidTr="00D64281">
        <w:trPr>
          <w:jc w:val="center"/>
        </w:trPr>
        <w:tc>
          <w:tcPr>
            <w:tcW w:w="284" w:type="dxa"/>
          </w:tcPr>
          <w:p w14:paraId="2D1658EE" w14:textId="77777777" w:rsidR="005708D0" w:rsidRPr="00264BC7" w:rsidRDefault="005708D0" w:rsidP="005708D0">
            <w:pPr>
              <w:jc w:val="both"/>
              <w:rPr>
                <w:rFonts w:ascii="Tahoma" w:hAnsi="Tahoma" w:cs="Tahoma"/>
                <w:b/>
                <w:sz w:val="24"/>
                <w:szCs w:val="24"/>
              </w:rPr>
            </w:pPr>
          </w:p>
        </w:tc>
        <w:tc>
          <w:tcPr>
            <w:tcW w:w="2410" w:type="dxa"/>
          </w:tcPr>
          <w:p w14:paraId="4D5E7D33" w14:textId="77777777" w:rsidR="005708D0" w:rsidRPr="00264BC7" w:rsidRDefault="005708D0" w:rsidP="005708D0">
            <w:pPr>
              <w:jc w:val="both"/>
              <w:rPr>
                <w:rFonts w:ascii="Tahoma" w:hAnsi="Tahoma" w:cs="Tahoma"/>
                <w:b/>
                <w:sz w:val="24"/>
                <w:szCs w:val="24"/>
              </w:rPr>
            </w:pPr>
          </w:p>
        </w:tc>
        <w:tc>
          <w:tcPr>
            <w:tcW w:w="2503" w:type="dxa"/>
          </w:tcPr>
          <w:p w14:paraId="3CF5E618" w14:textId="77777777" w:rsidR="005708D0" w:rsidRPr="00264BC7" w:rsidRDefault="005708D0" w:rsidP="005708D0">
            <w:pPr>
              <w:jc w:val="both"/>
              <w:rPr>
                <w:rFonts w:ascii="Tahoma" w:hAnsi="Tahoma" w:cs="Tahoma"/>
                <w:b/>
                <w:sz w:val="24"/>
                <w:szCs w:val="24"/>
              </w:rPr>
            </w:pPr>
          </w:p>
        </w:tc>
        <w:tc>
          <w:tcPr>
            <w:tcW w:w="2600" w:type="dxa"/>
          </w:tcPr>
          <w:p w14:paraId="4088F505" w14:textId="77777777" w:rsidR="005708D0" w:rsidRPr="00264BC7" w:rsidRDefault="005708D0" w:rsidP="005708D0">
            <w:pPr>
              <w:jc w:val="both"/>
              <w:rPr>
                <w:rFonts w:ascii="Tahoma" w:hAnsi="Tahoma" w:cs="Tahoma"/>
                <w:b/>
                <w:sz w:val="24"/>
                <w:szCs w:val="24"/>
              </w:rPr>
            </w:pPr>
          </w:p>
        </w:tc>
        <w:tc>
          <w:tcPr>
            <w:tcW w:w="4287" w:type="dxa"/>
          </w:tcPr>
          <w:p w14:paraId="612C9389" w14:textId="77777777" w:rsidR="005708D0" w:rsidRPr="00264BC7" w:rsidRDefault="005708D0" w:rsidP="005708D0">
            <w:pPr>
              <w:jc w:val="both"/>
              <w:rPr>
                <w:rFonts w:ascii="Tahoma" w:hAnsi="Tahoma" w:cs="Tahoma"/>
                <w:b/>
                <w:sz w:val="24"/>
                <w:szCs w:val="24"/>
              </w:rPr>
            </w:pPr>
          </w:p>
        </w:tc>
      </w:tr>
    </w:tbl>
    <w:p w14:paraId="4F3EB72B" w14:textId="77777777" w:rsidR="005708D0" w:rsidRPr="00264BC7" w:rsidRDefault="005708D0" w:rsidP="005708D0">
      <w:pPr>
        <w:jc w:val="both"/>
        <w:rPr>
          <w:rFonts w:ascii="Tahoma" w:hAnsi="Tahoma" w:cs="Tahoma"/>
          <w:b/>
          <w:sz w:val="24"/>
          <w:szCs w:val="24"/>
        </w:rPr>
      </w:pPr>
    </w:p>
    <w:p w14:paraId="3405BD9F" w14:textId="77777777" w:rsidR="005708D0" w:rsidRPr="00264BC7" w:rsidRDefault="005708D0" w:rsidP="005708D0">
      <w:pPr>
        <w:jc w:val="both"/>
        <w:rPr>
          <w:rFonts w:ascii="Tahoma" w:hAnsi="Tahoma" w:cs="Tahoma"/>
          <w:b/>
          <w:sz w:val="24"/>
          <w:szCs w:val="24"/>
        </w:rPr>
      </w:pPr>
    </w:p>
    <w:p w14:paraId="5B483DCC" w14:textId="77777777" w:rsidR="005708D0" w:rsidRPr="00264BC7" w:rsidRDefault="00BF08AC" w:rsidP="005708D0">
      <w:pPr>
        <w:jc w:val="both"/>
        <w:rPr>
          <w:rFonts w:ascii="Tahoma" w:hAnsi="Tahoma" w:cs="Tahoma"/>
          <w:sz w:val="24"/>
          <w:szCs w:val="24"/>
        </w:rPr>
      </w:pPr>
      <w:r w:rsidRPr="00264BC7">
        <w:rPr>
          <w:rFonts w:ascii="Tahoma" w:hAnsi="Tahoma" w:cs="Tahoma"/>
          <w:sz w:val="24"/>
          <w:szCs w:val="24"/>
        </w:rPr>
        <w:t>(Σ.Σ: Ο πίνακας συμπληρώνεται σύμφωνα με τα ειδικώς διαλαμβανόμενα στην παρούσα Διακήρυξη)</w:t>
      </w:r>
    </w:p>
    <w:p w14:paraId="7D77AE6C" w14:textId="77777777" w:rsidR="00CB3BC2" w:rsidRPr="00264BC7" w:rsidRDefault="0016708C" w:rsidP="00596A0A">
      <w:pPr>
        <w:pStyle w:val="2"/>
        <w:numPr>
          <w:ilvl w:val="0"/>
          <w:numId w:val="0"/>
        </w:numPr>
        <w:rPr>
          <w:rFonts w:ascii="Tahoma" w:hAnsi="Tahoma" w:cs="Tahoma"/>
          <w:szCs w:val="24"/>
          <w:lang w:val="el-GR"/>
        </w:rPr>
      </w:pPr>
      <w:r w:rsidRPr="00264BC7">
        <w:rPr>
          <w:rFonts w:ascii="Tahoma" w:eastAsia="Times New Roman" w:hAnsi="Tahoma" w:cs="Tahoma"/>
          <w:color w:val="auto"/>
          <w:szCs w:val="24"/>
          <w:lang w:val="el-GR" w:eastAsia="el-GR" w:bidi="ar-SA"/>
        </w:rPr>
        <w:br w:type="page"/>
      </w:r>
      <w:bookmarkStart w:id="900" w:name="Bookmark114"/>
      <w:bookmarkStart w:id="901" w:name="_Ref510087099"/>
      <w:bookmarkStart w:id="902" w:name="_Toc40802286"/>
      <w:bookmarkStart w:id="903" w:name="_Toc46841288"/>
      <w:bookmarkStart w:id="904" w:name="_Toc47440389"/>
      <w:bookmarkStart w:id="905" w:name="_Toc47456491"/>
      <w:bookmarkStart w:id="906" w:name="_Toc47457921"/>
      <w:bookmarkStart w:id="907" w:name="_Toc47458264"/>
      <w:bookmarkStart w:id="908" w:name="_Toc47458801"/>
      <w:bookmarkStart w:id="909" w:name="_Toc47458896"/>
      <w:bookmarkStart w:id="910" w:name="_Toc47458987"/>
      <w:bookmarkStart w:id="911" w:name="_Toc47529736"/>
      <w:r w:rsidR="000C36CA" w:rsidRPr="00264BC7">
        <w:rPr>
          <w:rFonts w:ascii="Tahoma" w:hAnsi="Tahoma" w:cs="Tahoma"/>
          <w:szCs w:val="24"/>
          <w:lang w:val="el-GR"/>
        </w:rPr>
        <w:lastRenderedPageBreak/>
        <w:t>Π</w:t>
      </w:r>
      <w:r w:rsidR="00CB3BC2" w:rsidRPr="00264BC7">
        <w:rPr>
          <w:rFonts w:ascii="Tahoma" w:hAnsi="Tahoma" w:cs="Tahoma"/>
          <w:szCs w:val="24"/>
          <w:lang w:val="el-GR"/>
        </w:rPr>
        <w:t xml:space="preserve">ΑΡΑΡΤΗΜΑ </w:t>
      </w:r>
      <w:r w:rsidR="00CB3BC2" w:rsidRPr="00264BC7">
        <w:rPr>
          <w:rFonts w:ascii="Tahoma" w:hAnsi="Tahoma" w:cs="Tahoma"/>
          <w:szCs w:val="24"/>
          <w:lang w:val="en-US"/>
        </w:rPr>
        <w:t>V</w:t>
      </w:r>
      <w:r w:rsidR="00CB3BC2" w:rsidRPr="00264BC7">
        <w:rPr>
          <w:rFonts w:ascii="Tahoma" w:hAnsi="Tahoma" w:cs="Tahoma"/>
          <w:szCs w:val="24"/>
        </w:rPr>
        <w:t>I</w:t>
      </w:r>
      <w:r w:rsidR="00CB3BC2" w:rsidRPr="00264BC7">
        <w:rPr>
          <w:rFonts w:ascii="Tahoma" w:hAnsi="Tahoma" w:cs="Tahoma"/>
          <w:szCs w:val="24"/>
          <w:lang w:val="el-GR"/>
        </w:rPr>
        <w:t xml:space="preserve"> – Υπόδειγμα Οικονομικής Προσφοράς</w:t>
      </w:r>
      <w:bookmarkEnd w:id="900"/>
      <w:bookmarkEnd w:id="901"/>
      <w:bookmarkEnd w:id="902"/>
      <w:bookmarkEnd w:id="903"/>
      <w:bookmarkEnd w:id="904"/>
      <w:bookmarkEnd w:id="905"/>
      <w:bookmarkEnd w:id="906"/>
      <w:bookmarkEnd w:id="907"/>
      <w:bookmarkEnd w:id="908"/>
      <w:bookmarkEnd w:id="909"/>
      <w:bookmarkEnd w:id="910"/>
      <w:bookmarkEnd w:id="911"/>
    </w:p>
    <w:p w14:paraId="736B53FA" w14:textId="77777777" w:rsidR="00C548BF" w:rsidRPr="00264BC7" w:rsidRDefault="00C548BF" w:rsidP="001A6B3A">
      <w:pPr>
        <w:suppressAutoHyphens w:val="0"/>
        <w:rPr>
          <w:rFonts w:ascii="Tahoma" w:hAnsi="Tahoma" w:cs="Tahoma"/>
          <w:sz w:val="24"/>
          <w:szCs w:val="24"/>
        </w:rPr>
      </w:pPr>
    </w:p>
    <w:p w14:paraId="778189A4" w14:textId="77777777" w:rsidR="004F193A" w:rsidRPr="00264BC7" w:rsidRDefault="004F193A" w:rsidP="004F193A">
      <w:pPr>
        <w:pStyle w:val="Standard"/>
        <w:ind w:right="-11"/>
        <w:rPr>
          <w:rFonts w:ascii="Tahoma" w:hAnsi="Tahoma" w:cs="Tahoma"/>
          <w:lang w:val="el-GR"/>
        </w:rPr>
      </w:pPr>
      <w:r w:rsidRPr="00264BC7">
        <w:rPr>
          <w:rFonts w:ascii="Tahoma" w:hAnsi="Tahoma" w:cs="Tahoma"/>
          <w:lang w:val="el-GR"/>
        </w:rPr>
        <w:t>Η ανάλυση της οικονομικής προσφοράς υποβάλλεται σύμφωνα με τον πίνακα που ακολουθεί: Σε περίπτωση λάθους αναγραφής της τιμής υπερισχύει το ολογράφως έναντι του αριθμητικού.</w:t>
      </w:r>
    </w:p>
    <w:p w14:paraId="3F8A411A" w14:textId="77777777" w:rsidR="00C548BF" w:rsidRPr="00264BC7" w:rsidRDefault="00C548BF" w:rsidP="001A6B3A">
      <w:pPr>
        <w:suppressAutoHyphens w:val="0"/>
        <w:rPr>
          <w:rFonts w:ascii="Tahoma" w:hAnsi="Tahoma" w:cs="Tahoma"/>
          <w:sz w:val="24"/>
          <w:szCs w:val="24"/>
        </w:rPr>
      </w:pPr>
    </w:p>
    <w:tbl>
      <w:tblPr>
        <w:tblStyle w:val="TableGrid"/>
        <w:tblW w:w="14137" w:type="dxa"/>
        <w:jc w:val="center"/>
        <w:tblInd w:w="0" w:type="dxa"/>
        <w:tblCellMar>
          <w:top w:w="54" w:type="dxa"/>
          <w:left w:w="137" w:type="dxa"/>
          <w:right w:w="115" w:type="dxa"/>
        </w:tblCellMar>
        <w:tblLook w:val="04A0" w:firstRow="1" w:lastRow="0" w:firstColumn="1" w:lastColumn="0" w:noHBand="0" w:noVBand="1"/>
      </w:tblPr>
      <w:tblGrid>
        <w:gridCol w:w="3539"/>
        <w:gridCol w:w="1985"/>
        <w:gridCol w:w="1984"/>
        <w:gridCol w:w="2126"/>
        <w:gridCol w:w="1560"/>
        <w:gridCol w:w="2943"/>
      </w:tblGrid>
      <w:tr w:rsidR="00303956" w:rsidRPr="00446164" w14:paraId="400584F6" w14:textId="77777777" w:rsidTr="004F193A">
        <w:trPr>
          <w:trHeight w:val="467"/>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5F06B45" w14:textId="77777777" w:rsidR="00303956" w:rsidRPr="00446164" w:rsidRDefault="00303956" w:rsidP="005708D0">
            <w:pPr>
              <w:ind w:right="-11"/>
              <w:jc w:val="center"/>
              <w:rPr>
                <w:rFonts w:ascii="Tahoma" w:hAnsi="Tahoma" w:cs="Tahoma"/>
              </w:rPr>
            </w:pPr>
            <w:r w:rsidRPr="00446164">
              <w:rPr>
                <w:rFonts w:ascii="Tahoma" w:hAnsi="Tahoma" w:cs="Tahoma"/>
                <w:b/>
              </w:rPr>
              <w:t xml:space="preserve">ΠΕΡΙΓΡΑΦΗ </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3501453" w14:textId="77777777" w:rsidR="00303956" w:rsidRPr="00446164" w:rsidRDefault="00303956" w:rsidP="005708D0">
            <w:pPr>
              <w:ind w:right="-11"/>
              <w:jc w:val="center"/>
              <w:rPr>
                <w:rFonts w:ascii="Tahoma" w:hAnsi="Tahoma" w:cs="Tahoma"/>
              </w:rPr>
            </w:pPr>
            <w:r w:rsidRPr="00446164">
              <w:rPr>
                <w:rFonts w:ascii="Tahoma" w:hAnsi="Tahoma" w:cs="Tahoma"/>
                <w:b/>
              </w:rPr>
              <w:t>ΤΙΜΗ ΑΝΕΥ Φ.Π.Α/</w:t>
            </w:r>
          </w:p>
          <w:p w14:paraId="1228A153" w14:textId="77777777" w:rsidR="00303956" w:rsidRPr="00446164" w:rsidRDefault="00303956" w:rsidP="005708D0">
            <w:pPr>
              <w:ind w:right="-11"/>
              <w:jc w:val="center"/>
              <w:rPr>
                <w:rFonts w:ascii="Tahoma" w:hAnsi="Tahoma" w:cs="Tahoma"/>
                <w:b/>
              </w:rPr>
            </w:pPr>
            <w:r w:rsidRPr="00446164">
              <w:rPr>
                <w:rFonts w:ascii="Tahoma" w:hAnsi="Tahoma" w:cs="Tahoma"/>
                <w:b/>
              </w:rPr>
              <w:t>(ΑΝΑ ΜΟΝΑΔΑ)</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BC1B994" w14:textId="77777777" w:rsidR="00303956" w:rsidRPr="00446164" w:rsidRDefault="00303956" w:rsidP="005708D0">
            <w:pPr>
              <w:ind w:right="-11"/>
              <w:jc w:val="center"/>
              <w:rPr>
                <w:rFonts w:ascii="Tahoma" w:hAnsi="Tahoma" w:cs="Tahoma"/>
                <w:b/>
              </w:rPr>
            </w:pPr>
            <w:r w:rsidRPr="00446164">
              <w:rPr>
                <w:rFonts w:ascii="Tahoma" w:hAnsi="Tahoma" w:cs="Tahoma"/>
                <w:b/>
              </w:rPr>
              <w:t>ΣΥΝΟΛΙΚΗ ΠΟΣΟΤΗΤΑ ΕΙΔΟΥΣ</w:t>
            </w: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1F94719" w14:textId="77777777" w:rsidR="00303956" w:rsidRPr="00446164" w:rsidRDefault="00303956" w:rsidP="005708D0">
            <w:pPr>
              <w:ind w:right="-11"/>
              <w:jc w:val="center"/>
              <w:rPr>
                <w:rFonts w:ascii="Tahoma" w:hAnsi="Tahoma" w:cs="Tahoma"/>
                <w:b/>
              </w:rPr>
            </w:pPr>
            <w:r w:rsidRPr="00446164">
              <w:rPr>
                <w:rFonts w:ascii="Tahoma" w:hAnsi="Tahoma" w:cs="Tahoma"/>
                <w:b/>
              </w:rPr>
              <w:t>ΣΥΝΟΛΙΚΗ ΤΙΜΗ (ΕΙΔΟΥΣ) ΑΝΕΥ Φ.Π.Α</w:t>
            </w:r>
          </w:p>
          <w:p w14:paraId="232945E0"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16A7A45" w14:textId="77777777" w:rsidR="00303956" w:rsidRPr="00446164" w:rsidRDefault="00303956" w:rsidP="005708D0">
            <w:pPr>
              <w:ind w:right="-11"/>
              <w:jc w:val="center"/>
              <w:rPr>
                <w:rFonts w:ascii="Tahoma" w:hAnsi="Tahoma" w:cs="Tahoma"/>
                <w:b/>
              </w:rPr>
            </w:pPr>
            <w:r w:rsidRPr="00446164">
              <w:rPr>
                <w:rFonts w:ascii="Tahoma" w:hAnsi="Tahoma" w:cs="Tahoma"/>
                <w:b/>
              </w:rPr>
              <w:t>Φ.Π.Α</w:t>
            </w:r>
          </w:p>
          <w:p w14:paraId="6CE15F03" w14:textId="77777777" w:rsidR="00303956" w:rsidRPr="00446164" w:rsidRDefault="00303956" w:rsidP="005708D0">
            <w:pPr>
              <w:ind w:right="-11"/>
              <w:jc w:val="center"/>
              <w:rPr>
                <w:rFonts w:ascii="Tahoma" w:hAnsi="Tahoma" w:cs="Tahoma"/>
                <w:b/>
              </w:rPr>
            </w:pPr>
            <w:r w:rsidRPr="00446164">
              <w:rPr>
                <w:rFonts w:ascii="Tahoma" w:hAnsi="Tahoma" w:cs="Tahoma"/>
                <w:b/>
              </w:rPr>
              <w:t>24%</w:t>
            </w:r>
          </w:p>
        </w:tc>
        <w:tc>
          <w:tcPr>
            <w:tcW w:w="29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D06EDE7" w14:textId="77777777" w:rsidR="00303956" w:rsidRPr="00446164" w:rsidRDefault="00303956" w:rsidP="005708D0">
            <w:pPr>
              <w:ind w:right="-11"/>
              <w:jc w:val="center"/>
              <w:rPr>
                <w:rFonts w:ascii="Tahoma" w:hAnsi="Tahoma" w:cs="Tahoma"/>
                <w:b/>
              </w:rPr>
            </w:pPr>
            <w:r w:rsidRPr="00446164">
              <w:rPr>
                <w:rFonts w:ascii="Tahoma" w:hAnsi="Tahoma" w:cs="Tahoma"/>
                <w:b/>
              </w:rPr>
              <w:t xml:space="preserve">ΤΕΛΙΚΗ ΤΙΜΗ </w:t>
            </w:r>
          </w:p>
          <w:p w14:paraId="2DE18705" w14:textId="77777777" w:rsidR="00303956" w:rsidRPr="00446164" w:rsidRDefault="00303956" w:rsidP="005708D0">
            <w:pPr>
              <w:ind w:right="-11"/>
              <w:jc w:val="center"/>
              <w:rPr>
                <w:rFonts w:ascii="Tahoma" w:hAnsi="Tahoma" w:cs="Tahoma"/>
              </w:rPr>
            </w:pPr>
            <w:r w:rsidRPr="00446164">
              <w:rPr>
                <w:rFonts w:ascii="Tahoma" w:hAnsi="Tahoma" w:cs="Tahoma"/>
                <w:b/>
              </w:rPr>
              <w:t>(με Φ.Π.Α.)</w:t>
            </w:r>
          </w:p>
        </w:tc>
      </w:tr>
      <w:tr w:rsidR="00303956" w:rsidRPr="00446164" w14:paraId="0D4FCCB8" w14:textId="77777777" w:rsidTr="004F193A">
        <w:trPr>
          <w:trHeight w:val="254"/>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2ECAA969" w14:textId="2C553BBB" w:rsidR="00303956" w:rsidRPr="00446164" w:rsidRDefault="00303956" w:rsidP="005708D0">
            <w:pPr>
              <w:ind w:right="-11"/>
              <w:jc w:val="center"/>
              <w:rPr>
                <w:rFonts w:ascii="Tahoma" w:hAnsi="Tahoma" w:cs="Tahoma"/>
              </w:rPr>
            </w:pPr>
            <w:r w:rsidRPr="00446164">
              <w:rPr>
                <w:rFonts w:ascii="Tahoma" w:hAnsi="Tahoma" w:cs="Tahoma"/>
                <w:b/>
              </w:rPr>
              <w:t xml:space="preserve">Ελαφρά χωρίσματα </w:t>
            </w:r>
            <w:r w:rsidR="008E36FD">
              <w:rPr>
                <w:rFonts w:ascii="Tahoma" w:hAnsi="Tahoma" w:cs="Tahoma"/>
                <w:b/>
              </w:rPr>
              <w:t>τύπου</w:t>
            </w:r>
            <w:r w:rsidRPr="00446164">
              <w:rPr>
                <w:rFonts w:ascii="Tahoma" w:hAnsi="Tahoma" w:cs="Tahoma"/>
                <w:b/>
              </w:rPr>
              <w:t xml:space="preserve"> W-02</w:t>
            </w:r>
          </w:p>
        </w:tc>
        <w:tc>
          <w:tcPr>
            <w:tcW w:w="1985" w:type="dxa"/>
            <w:tcBorders>
              <w:top w:val="single" w:sz="4" w:space="0" w:color="000000"/>
              <w:left w:val="single" w:sz="4" w:space="0" w:color="000000"/>
              <w:bottom w:val="single" w:sz="4" w:space="0" w:color="000000"/>
              <w:right w:val="single" w:sz="4" w:space="0" w:color="000000"/>
            </w:tcBorders>
          </w:tcPr>
          <w:p w14:paraId="2FD1E508" w14:textId="77777777" w:rsidR="00303956" w:rsidRPr="00446164" w:rsidRDefault="00303956" w:rsidP="005708D0">
            <w:pPr>
              <w:ind w:right="-11"/>
              <w:jc w:val="center"/>
              <w:rPr>
                <w:rFonts w:ascii="Tahoma" w:hAnsi="Tahoma" w:cs="Tahom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24C2D1D"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5F6B76C4"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tcPr>
          <w:p w14:paraId="38B8371D"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0E271B52" w14:textId="77777777" w:rsidR="00303956" w:rsidRPr="00446164" w:rsidRDefault="00303956" w:rsidP="005708D0">
            <w:pPr>
              <w:ind w:right="-11"/>
              <w:jc w:val="center"/>
              <w:rPr>
                <w:rFonts w:ascii="Tahoma" w:hAnsi="Tahoma" w:cs="Tahoma"/>
              </w:rPr>
            </w:pPr>
          </w:p>
        </w:tc>
      </w:tr>
      <w:tr w:rsidR="00303956" w:rsidRPr="00446164" w14:paraId="59E2F885" w14:textId="77777777" w:rsidTr="004F193A">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496D5D99" w14:textId="1CCBFAD3" w:rsidR="00303956" w:rsidRPr="00446164" w:rsidRDefault="00303956" w:rsidP="005708D0">
            <w:pPr>
              <w:ind w:right="-11"/>
              <w:jc w:val="center"/>
              <w:rPr>
                <w:rFonts w:ascii="Tahoma" w:hAnsi="Tahoma" w:cs="Tahoma"/>
                <w:b/>
              </w:rPr>
            </w:pPr>
            <w:r w:rsidRPr="00446164">
              <w:rPr>
                <w:rFonts w:ascii="Tahoma" w:hAnsi="Tahoma" w:cs="Tahoma"/>
                <w:b/>
              </w:rPr>
              <w:t xml:space="preserve">Ελαφρά χωρίσματα </w:t>
            </w:r>
            <w:r w:rsidR="008E36FD">
              <w:rPr>
                <w:rFonts w:ascii="Tahoma" w:hAnsi="Tahoma" w:cs="Tahoma"/>
                <w:b/>
              </w:rPr>
              <w:t>τύπου</w:t>
            </w:r>
            <w:r w:rsidR="008E36FD" w:rsidRPr="00446164">
              <w:rPr>
                <w:rFonts w:ascii="Tahoma" w:hAnsi="Tahoma" w:cs="Tahoma"/>
                <w:b/>
              </w:rPr>
              <w:t xml:space="preserve"> </w:t>
            </w:r>
            <w:r w:rsidRPr="00446164">
              <w:rPr>
                <w:rFonts w:ascii="Tahoma" w:hAnsi="Tahoma" w:cs="Tahoma"/>
                <w:b/>
              </w:rPr>
              <w:t>W-03</w:t>
            </w:r>
          </w:p>
        </w:tc>
        <w:tc>
          <w:tcPr>
            <w:tcW w:w="1985" w:type="dxa"/>
            <w:tcBorders>
              <w:top w:val="single" w:sz="4" w:space="0" w:color="000000"/>
              <w:left w:val="single" w:sz="4" w:space="0" w:color="000000"/>
              <w:bottom w:val="single" w:sz="4" w:space="0" w:color="000000"/>
              <w:right w:val="single" w:sz="4" w:space="0" w:color="000000"/>
            </w:tcBorders>
          </w:tcPr>
          <w:p w14:paraId="03AC9D9D" w14:textId="77777777" w:rsidR="00303956" w:rsidRPr="00446164" w:rsidRDefault="00303956" w:rsidP="005708D0">
            <w:pPr>
              <w:ind w:right="-11"/>
              <w:jc w:val="center"/>
              <w:rPr>
                <w:rFonts w:ascii="Tahoma" w:hAnsi="Tahoma" w:cs="Tahom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0273A26"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BEE7A6D"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tcPr>
          <w:p w14:paraId="16DB9166"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0065BBD1" w14:textId="77777777" w:rsidR="00303956" w:rsidRPr="00446164" w:rsidRDefault="00303956" w:rsidP="005708D0">
            <w:pPr>
              <w:ind w:right="-11"/>
              <w:jc w:val="center"/>
              <w:rPr>
                <w:rFonts w:ascii="Tahoma" w:hAnsi="Tahoma" w:cs="Tahoma"/>
              </w:rPr>
            </w:pPr>
          </w:p>
        </w:tc>
      </w:tr>
      <w:tr w:rsidR="00303956" w:rsidRPr="00446164" w14:paraId="628A57A9" w14:textId="77777777" w:rsidTr="004F193A">
        <w:trPr>
          <w:trHeight w:val="354"/>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7364FDFA" w14:textId="77777777" w:rsidR="00303956" w:rsidRPr="00446164" w:rsidRDefault="00303956" w:rsidP="005708D0">
            <w:pPr>
              <w:ind w:right="-11"/>
              <w:jc w:val="center"/>
              <w:rPr>
                <w:rFonts w:ascii="Tahoma" w:hAnsi="Tahoma" w:cs="Tahoma"/>
                <w:b/>
              </w:rPr>
            </w:pPr>
            <w:r w:rsidRPr="00446164">
              <w:rPr>
                <w:rFonts w:ascii="Tahoma" w:hAnsi="Tahoma" w:cs="Tahoma"/>
                <w:b/>
              </w:rPr>
              <w:t>Γυάλινες θύρες μονές</w:t>
            </w:r>
          </w:p>
        </w:tc>
        <w:tc>
          <w:tcPr>
            <w:tcW w:w="1985" w:type="dxa"/>
            <w:tcBorders>
              <w:top w:val="single" w:sz="4" w:space="0" w:color="000000"/>
              <w:left w:val="single" w:sz="4" w:space="0" w:color="000000"/>
              <w:bottom w:val="single" w:sz="4" w:space="0" w:color="000000"/>
              <w:right w:val="single" w:sz="4" w:space="0" w:color="000000"/>
            </w:tcBorders>
          </w:tcPr>
          <w:p w14:paraId="04704B1F" w14:textId="77777777" w:rsidR="00303956" w:rsidRPr="00446164" w:rsidRDefault="00303956" w:rsidP="005708D0">
            <w:pPr>
              <w:ind w:right="-11"/>
              <w:jc w:val="center"/>
              <w:rPr>
                <w:rFonts w:ascii="Tahoma" w:hAnsi="Tahoma" w:cs="Tahom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FE9BEE"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5CB0F817"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tcPr>
          <w:p w14:paraId="0C2A6326"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512A65A5" w14:textId="77777777" w:rsidR="00303956" w:rsidRPr="00446164" w:rsidRDefault="00303956" w:rsidP="005708D0">
            <w:pPr>
              <w:ind w:right="-11"/>
              <w:jc w:val="center"/>
              <w:rPr>
                <w:rFonts w:ascii="Tahoma" w:hAnsi="Tahoma" w:cs="Tahoma"/>
              </w:rPr>
            </w:pPr>
          </w:p>
        </w:tc>
      </w:tr>
      <w:tr w:rsidR="00303956" w:rsidRPr="00446164" w14:paraId="709379AC" w14:textId="77777777" w:rsidTr="004F193A">
        <w:trPr>
          <w:trHeight w:val="286"/>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7051DDBC" w14:textId="77777777" w:rsidR="00303956" w:rsidRPr="00446164" w:rsidRDefault="00303956" w:rsidP="005708D0">
            <w:pPr>
              <w:ind w:right="-11"/>
              <w:jc w:val="center"/>
              <w:rPr>
                <w:rFonts w:ascii="Tahoma" w:hAnsi="Tahoma" w:cs="Tahoma"/>
                <w:b/>
              </w:rPr>
            </w:pPr>
            <w:r w:rsidRPr="00446164">
              <w:rPr>
                <w:rFonts w:ascii="Tahoma" w:hAnsi="Tahoma" w:cs="Tahoma"/>
                <w:b/>
              </w:rPr>
              <w:t>Γυάλινες θύρες διπλές</w:t>
            </w:r>
          </w:p>
        </w:tc>
        <w:tc>
          <w:tcPr>
            <w:tcW w:w="1985" w:type="dxa"/>
            <w:tcBorders>
              <w:top w:val="single" w:sz="4" w:space="0" w:color="000000"/>
              <w:left w:val="single" w:sz="4" w:space="0" w:color="000000"/>
              <w:bottom w:val="single" w:sz="4" w:space="0" w:color="000000"/>
              <w:right w:val="single" w:sz="4" w:space="0" w:color="000000"/>
            </w:tcBorders>
          </w:tcPr>
          <w:p w14:paraId="0FB4725B" w14:textId="77777777" w:rsidR="00303956" w:rsidRPr="00446164" w:rsidRDefault="00303956" w:rsidP="005708D0">
            <w:pPr>
              <w:ind w:right="-11"/>
              <w:jc w:val="center"/>
              <w:rPr>
                <w:rFonts w:ascii="Tahoma" w:hAnsi="Tahoma" w:cs="Tahom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893C6AE"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839CED5"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tcPr>
          <w:p w14:paraId="5CC0C879"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6AD7B6FA" w14:textId="77777777" w:rsidR="00303956" w:rsidRPr="00446164" w:rsidRDefault="00303956" w:rsidP="005708D0">
            <w:pPr>
              <w:ind w:right="-11"/>
              <w:jc w:val="center"/>
              <w:rPr>
                <w:rFonts w:ascii="Tahoma" w:hAnsi="Tahoma" w:cs="Tahoma"/>
              </w:rPr>
            </w:pPr>
          </w:p>
        </w:tc>
      </w:tr>
      <w:tr w:rsidR="00303956" w:rsidRPr="00446164" w14:paraId="533E772E" w14:textId="77777777" w:rsidTr="004F193A">
        <w:trPr>
          <w:trHeight w:val="164"/>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64AFA834" w14:textId="77777777" w:rsidR="00303956" w:rsidRPr="00446164" w:rsidRDefault="00303956" w:rsidP="005708D0">
            <w:pPr>
              <w:ind w:right="-11"/>
              <w:jc w:val="center"/>
              <w:rPr>
                <w:rFonts w:ascii="Tahoma" w:hAnsi="Tahoma" w:cs="Tahoma"/>
                <w:b/>
              </w:rPr>
            </w:pPr>
            <w:r w:rsidRPr="00446164">
              <w:rPr>
                <w:rFonts w:ascii="Tahoma" w:hAnsi="Tahoma" w:cs="Tahoma"/>
                <w:b/>
              </w:rPr>
              <w:t>Τυφλές θύρες μελαμίνης</w:t>
            </w:r>
          </w:p>
        </w:tc>
        <w:tc>
          <w:tcPr>
            <w:tcW w:w="1985" w:type="dxa"/>
            <w:tcBorders>
              <w:top w:val="single" w:sz="4" w:space="0" w:color="000000"/>
              <w:left w:val="single" w:sz="4" w:space="0" w:color="000000"/>
              <w:bottom w:val="single" w:sz="4" w:space="0" w:color="000000"/>
              <w:right w:val="single" w:sz="4" w:space="0" w:color="000000"/>
            </w:tcBorders>
          </w:tcPr>
          <w:p w14:paraId="41D4C24F" w14:textId="77777777" w:rsidR="00303956" w:rsidRPr="00446164" w:rsidRDefault="00303956" w:rsidP="005708D0">
            <w:pPr>
              <w:ind w:right="-11"/>
              <w:jc w:val="center"/>
              <w:rPr>
                <w:rFonts w:ascii="Tahoma" w:hAnsi="Tahoma" w:cs="Tahom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A2F2E5D"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F125B36"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tcPr>
          <w:p w14:paraId="1E41EDA7"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6246DAA3" w14:textId="77777777" w:rsidR="00303956" w:rsidRPr="00446164" w:rsidRDefault="00303956" w:rsidP="005708D0">
            <w:pPr>
              <w:ind w:right="-11"/>
              <w:jc w:val="center"/>
              <w:rPr>
                <w:rFonts w:ascii="Tahoma" w:hAnsi="Tahoma" w:cs="Tahoma"/>
              </w:rPr>
            </w:pPr>
          </w:p>
        </w:tc>
      </w:tr>
      <w:tr w:rsidR="00303956" w:rsidRPr="00446164" w14:paraId="65E38A7A" w14:textId="77777777" w:rsidTr="004F193A">
        <w:trPr>
          <w:trHeight w:val="183"/>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E6F02FE" w14:textId="77777777" w:rsidR="00303956" w:rsidRPr="00446164" w:rsidRDefault="00303956" w:rsidP="005708D0">
            <w:pPr>
              <w:ind w:right="-11"/>
              <w:jc w:val="center"/>
              <w:rPr>
                <w:rFonts w:ascii="Tahoma" w:hAnsi="Tahoma" w:cs="Tahoma"/>
              </w:rPr>
            </w:pPr>
            <w:r w:rsidRPr="00446164">
              <w:rPr>
                <w:rFonts w:ascii="Tahoma" w:hAnsi="Tahoma" w:cs="Tahoma"/>
                <w:b/>
              </w:rPr>
              <w:t>ΣΥΝΟΛΟ (αριθμητικώς)</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3D2979A" w14:textId="77777777" w:rsidR="00303956" w:rsidRPr="00446164" w:rsidRDefault="00303956" w:rsidP="005708D0">
            <w:pPr>
              <w:ind w:right="-11"/>
              <w:jc w:val="center"/>
              <w:rPr>
                <w:rFonts w:ascii="Tahoma" w:hAnsi="Tahoma" w:cs="Tahoma"/>
              </w:rPr>
            </w:pPr>
          </w:p>
        </w:tc>
        <w:tc>
          <w:tcPr>
            <w:tcW w:w="198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610EB3CD"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C14BCE8"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129FC64F"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68776C1" w14:textId="77777777" w:rsidR="00303956" w:rsidRPr="00446164" w:rsidRDefault="00303956" w:rsidP="005708D0">
            <w:pPr>
              <w:ind w:right="-11"/>
              <w:rPr>
                <w:rFonts w:ascii="Tahoma" w:hAnsi="Tahoma" w:cs="Tahoma"/>
              </w:rPr>
            </w:pPr>
          </w:p>
        </w:tc>
      </w:tr>
      <w:tr w:rsidR="00303956" w:rsidRPr="00446164" w14:paraId="5269024F" w14:textId="77777777" w:rsidTr="004F193A">
        <w:trPr>
          <w:trHeight w:val="465"/>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444548" w14:textId="77777777" w:rsidR="00303956" w:rsidRPr="00446164" w:rsidRDefault="00303956" w:rsidP="005708D0">
            <w:pPr>
              <w:ind w:right="-11"/>
              <w:jc w:val="center"/>
              <w:rPr>
                <w:rFonts w:ascii="Tahoma" w:hAnsi="Tahoma" w:cs="Tahoma"/>
              </w:rPr>
            </w:pPr>
            <w:r w:rsidRPr="00446164">
              <w:rPr>
                <w:rFonts w:ascii="Tahoma" w:hAnsi="Tahoma" w:cs="Tahoma"/>
                <w:b/>
              </w:rPr>
              <w:t>ΣΥΝΟΛΟ (ολογράφως)</w:t>
            </w:r>
          </w:p>
        </w:tc>
        <w:tc>
          <w:tcPr>
            <w:tcW w:w="198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22C8A1" w14:textId="77777777" w:rsidR="00303956" w:rsidRPr="00446164" w:rsidRDefault="00303956" w:rsidP="005708D0">
            <w:pPr>
              <w:ind w:right="-11"/>
              <w:jc w:val="center"/>
              <w:rPr>
                <w:rFonts w:ascii="Tahoma" w:hAnsi="Tahoma" w:cs="Tahoma"/>
              </w:rPr>
            </w:pPr>
          </w:p>
        </w:tc>
        <w:tc>
          <w:tcPr>
            <w:tcW w:w="198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778A6C"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1064B71"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98911B5"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7916B5" w14:textId="77777777" w:rsidR="00303956" w:rsidRPr="00446164" w:rsidRDefault="00303956" w:rsidP="005708D0">
            <w:pPr>
              <w:ind w:right="-11"/>
              <w:jc w:val="center"/>
              <w:rPr>
                <w:rFonts w:ascii="Tahoma" w:hAnsi="Tahoma" w:cs="Tahoma"/>
              </w:rPr>
            </w:pPr>
          </w:p>
        </w:tc>
      </w:tr>
      <w:tr w:rsidR="00303956" w:rsidRPr="00446164" w14:paraId="03D3CBEC" w14:textId="77777777" w:rsidTr="004F193A">
        <w:trPr>
          <w:trHeight w:val="667"/>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218A6166" w14:textId="77777777" w:rsidR="00303956" w:rsidRPr="00446164" w:rsidRDefault="00303956" w:rsidP="005708D0">
            <w:pPr>
              <w:ind w:right="-11"/>
              <w:jc w:val="center"/>
              <w:rPr>
                <w:rFonts w:ascii="Tahoma" w:hAnsi="Tahoma" w:cs="Tahoma"/>
                <w:b/>
              </w:rPr>
            </w:pPr>
            <w:r w:rsidRPr="00446164">
              <w:rPr>
                <w:rFonts w:ascii="Tahoma" w:hAnsi="Tahoma" w:cs="Tahoma"/>
                <w:b/>
              </w:rPr>
              <w:t xml:space="preserve">Υπηρεσία Εγκατάστασης υπό προμήθεια ειδών </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54C75195"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7D919E90"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567CE78F"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0CC2C7F" w14:textId="77777777" w:rsidR="00303956" w:rsidRPr="00446164" w:rsidRDefault="00303956" w:rsidP="005708D0">
            <w:pPr>
              <w:ind w:right="-11"/>
              <w:jc w:val="center"/>
              <w:rPr>
                <w:rFonts w:ascii="Tahoma" w:hAnsi="Tahoma" w:cs="Tahoma"/>
              </w:rPr>
            </w:pPr>
          </w:p>
        </w:tc>
      </w:tr>
      <w:tr w:rsidR="00303956" w:rsidRPr="00446164" w14:paraId="4A7E65DD" w14:textId="77777777" w:rsidTr="00EC58E2">
        <w:trPr>
          <w:trHeight w:val="349"/>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F42D0A8" w14:textId="77777777" w:rsidR="00303956" w:rsidRPr="00446164" w:rsidRDefault="00303956" w:rsidP="005708D0">
            <w:pPr>
              <w:ind w:right="-11"/>
              <w:jc w:val="center"/>
              <w:rPr>
                <w:rFonts w:ascii="Tahoma" w:hAnsi="Tahoma" w:cs="Tahoma"/>
                <w:b/>
              </w:rPr>
            </w:pPr>
            <w:r w:rsidRPr="00446164">
              <w:rPr>
                <w:rFonts w:ascii="Tahoma" w:hAnsi="Tahoma" w:cs="Tahoma"/>
                <w:b/>
              </w:rPr>
              <w:t>ΣΥΝΟΛΟ (προμήθεια &amp; εγκατάσταση) ΑΡΙΘΜΗΤΙΚΩΣ</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4BB883"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0F2609F"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715DF2"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12DF0DF" w14:textId="77777777" w:rsidR="00303956" w:rsidRPr="00446164" w:rsidRDefault="00303956" w:rsidP="005708D0">
            <w:pPr>
              <w:ind w:right="-11"/>
              <w:jc w:val="center"/>
              <w:rPr>
                <w:rFonts w:ascii="Tahoma" w:hAnsi="Tahoma" w:cs="Tahoma"/>
              </w:rPr>
            </w:pPr>
          </w:p>
        </w:tc>
      </w:tr>
      <w:tr w:rsidR="00303956" w:rsidRPr="00446164" w14:paraId="67BC2CBC" w14:textId="77777777" w:rsidTr="00EC58E2">
        <w:trPr>
          <w:trHeight w:val="229"/>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E16BABB" w14:textId="77777777" w:rsidR="00303956" w:rsidRPr="00446164" w:rsidRDefault="00303956" w:rsidP="005708D0">
            <w:pPr>
              <w:ind w:right="-11"/>
              <w:jc w:val="center"/>
              <w:rPr>
                <w:rFonts w:ascii="Tahoma" w:hAnsi="Tahoma" w:cs="Tahoma"/>
                <w:b/>
              </w:rPr>
            </w:pPr>
            <w:r w:rsidRPr="00446164">
              <w:rPr>
                <w:rFonts w:ascii="Tahoma" w:hAnsi="Tahoma" w:cs="Tahoma"/>
                <w:b/>
              </w:rPr>
              <w:t>ΣΥΝΟΛΟ (προμήθεια &amp; εγκατάσταση) ΟΛΟΓΡΑΦΩΣ</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0683E7" w14:textId="77777777" w:rsidR="00303956" w:rsidRPr="00446164" w:rsidRDefault="00303956" w:rsidP="005708D0">
            <w:pPr>
              <w:ind w:right="-11"/>
              <w:jc w:val="center"/>
              <w:rPr>
                <w:rFonts w:ascii="Tahoma" w:hAnsi="Tahoma" w:cs="Tahoma"/>
              </w:rPr>
            </w:pPr>
          </w:p>
        </w:tc>
        <w:tc>
          <w:tcPr>
            <w:tcW w:w="212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9FF2B62" w14:textId="77777777" w:rsidR="00303956" w:rsidRPr="00446164" w:rsidRDefault="00303956" w:rsidP="005708D0">
            <w:pPr>
              <w:ind w:right="-11"/>
              <w:jc w:val="center"/>
              <w:rPr>
                <w:rFonts w:ascii="Tahoma" w:hAnsi="Tahoma" w:cs="Tahoma"/>
              </w:rPr>
            </w:pPr>
          </w:p>
        </w:tc>
        <w:tc>
          <w:tcPr>
            <w:tcW w:w="156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3008D3" w14:textId="77777777" w:rsidR="00303956" w:rsidRPr="00446164" w:rsidRDefault="00303956" w:rsidP="005708D0">
            <w:pPr>
              <w:ind w:right="-11"/>
              <w:jc w:val="center"/>
              <w:rPr>
                <w:rFonts w:ascii="Tahoma" w:hAnsi="Tahoma" w:cs="Tahoma"/>
              </w:rPr>
            </w:pPr>
          </w:p>
        </w:tc>
        <w:tc>
          <w:tcPr>
            <w:tcW w:w="294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6CF3F4C" w14:textId="77777777" w:rsidR="00303956" w:rsidRPr="00446164" w:rsidRDefault="00303956" w:rsidP="005708D0">
            <w:pPr>
              <w:ind w:right="-11"/>
              <w:jc w:val="center"/>
              <w:rPr>
                <w:rFonts w:ascii="Tahoma" w:hAnsi="Tahoma" w:cs="Tahoma"/>
              </w:rPr>
            </w:pPr>
          </w:p>
        </w:tc>
      </w:tr>
    </w:tbl>
    <w:p w14:paraId="390D183E" w14:textId="77777777" w:rsidR="00C548BF" w:rsidRPr="00264BC7" w:rsidRDefault="00C548BF" w:rsidP="001A6B3A">
      <w:pPr>
        <w:suppressAutoHyphens w:val="0"/>
        <w:rPr>
          <w:rFonts w:ascii="Tahoma" w:hAnsi="Tahoma" w:cs="Tahoma"/>
          <w:sz w:val="24"/>
          <w:szCs w:val="24"/>
        </w:rPr>
      </w:pPr>
    </w:p>
    <w:p w14:paraId="4667C43C" w14:textId="77777777" w:rsidR="00C548BF" w:rsidRPr="00264BC7" w:rsidRDefault="00C548BF" w:rsidP="001A6B3A">
      <w:pPr>
        <w:suppressAutoHyphens w:val="0"/>
        <w:rPr>
          <w:rFonts w:ascii="Tahoma" w:hAnsi="Tahoma" w:cs="Tahoma"/>
          <w:sz w:val="24"/>
          <w:szCs w:val="24"/>
        </w:rPr>
      </w:pPr>
    </w:p>
    <w:p w14:paraId="15E0171A" w14:textId="77777777" w:rsidR="00EC58E2" w:rsidRPr="00264BC7" w:rsidRDefault="00EC58E2" w:rsidP="00EC58E2">
      <w:pPr>
        <w:pStyle w:val="Standard"/>
        <w:spacing w:after="0"/>
        <w:ind w:right="-11"/>
        <w:rPr>
          <w:rFonts w:ascii="Tahoma" w:hAnsi="Tahoma" w:cs="Tahoma"/>
          <w:b/>
          <w:lang w:val="el-GR"/>
        </w:rPr>
      </w:pPr>
      <w:r w:rsidRPr="00264BC7">
        <w:rPr>
          <w:rFonts w:ascii="Tahoma" w:hAnsi="Tahoma" w:cs="Tahoma"/>
          <w:lang w:val="el-GR"/>
        </w:rPr>
        <w:t xml:space="preserve">Στις τιμές συμπεριλαμβάνονται παντός είδους κρατήσεις που βαρύνουν τον ανάδοχο. </w:t>
      </w:r>
      <w:r w:rsidRPr="00264BC7">
        <w:rPr>
          <w:rFonts w:ascii="Tahoma" w:hAnsi="Tahoma" w:cs="Tahoma"/>
          <w:b/>
          <w:lang w:val="el-GR"/>
        </w:rPr>
        <w:t xml:space="preserve"> </w:t>
      </w:r>
    </w:p>
    <w:p w14:paraId="50E30A19" w14:textId="77777777" w:rsidR="00C548BF" w:rsidRPr="00264BC7" w:rsidRDefault="00C548BF" w:rsidP="001A6B3A">
      <w:pPr>
        <w:suppressAutoHyphens w:val="0"/>
        <w:rPr>
          <w:rFonts w:ascii="Tahoma" w:hAnsi="Tahoma" w:cs="Tahoma"/>
          <w:sz w:val="24"/>
          <w:szCs w:val="24"/>
        </w:rPr>
      </w:pPr>
    </w:p>
    <w:p w14:paraId="31075021" w14:textId="77777777" w:rsidR="007B0758" w:rsidRPr="00264BC7" w:rsidRDefault="007B0758" w:rsidP="007B0758">
      <w:pPr>
        <w:pStyle w:val="2"/>
        <w:numPr>
          <w:ilvl w:val="0"/>
          <w:numId w:val="0"/>
        </w:numPr>
        <w:rPr>
          <w:rFonts w:ascii="Tahoma" w:hAnsi="Tahoma" w:cs="Tahoma"/>
          <w:szCs w:val="24"/>
          <w:lang w:val="el-GR"/>
        </w:rPr>
      </w:pPr>
      <w:bookmarkStart w:id="912" w:name="_Toc47529737"/>
      <w:r w:rsidRPr="00264BC7">
        <w:rPr>
          <w:rFonts w:ascii="Tahoma" w:hAnsi="Tahoma" w:cs="Tahoma"/>
          <w:szCs w:val="24"/>
          <w:lang w:val="el-GR"/>
        </w:rPr>
        <w:lastRenderedPageBreak/>
        <w:t xml:space="preserve">ΠΑΡΑΡΤΗΜΑ </w:t>
      </w:r>
      <w:r w:rsidRPr="00264BC7">
        <w:rPr>
          <w:rFonts w:ascii="Tahoma" w:hAnsi="Tahoma" w:cs="Tahoma"/>
          <w:szCs w:val="24"/>
          <w:lang w:val="en-US"/>
        </w:rPr>
        <w:t>VII</w:t>
      </w:r>
      <w:r w:rsidRPr="00264BC7">
        <w:rPr>
          <w:rFonts w:ascii="Tahoma" w:hAnsi="Tahoma" w:cs="Tahoma"/>
          <w:szCs w:val="24"/>
          <w:lang w:val="el-GR"/>
        </w:rPr>
        <w:t xml:space="preserve"> – ΚΑΤΟΨΕΙΣ </w:t>
      </w:r>
      <w:r w:rsidR="004B75DF" w:rsidRPr="00264BC7">
        <w:rPr>
          <w:rFonts w:ascii="Tahoma" w:hAnsi="Tahoma" w:cs="Tahoma"/>
          <w:szCs w:val="24"/>
          <w:lang w:val="el-GR"/>
        </w:rPr>
        <w:t xml:space="preserve">ΟΡΟΦΩΝ </w:t>
      </w:r>
      <w:r w:rsidRPr="00264BC7">
        <w:rPr>
          <w:rFonts w:ascii="Tahoma" w:hAnsi="Tahoma" w:cs="Tahoma"/>
          <w:szCs w:val="24"/>
          <w:lang w:val="el-GR"/>
        </w:rPr>
        <w:t>ΚΤΙΡΙΟΥ</w:t>
      </w:r>
      <w:bookmarkEnd w:id="912"/>
    </w:p>
    <w:p w14:paraId="0099BCD0" w14:textId="77777777" w:rsidR="007B0758" w:rsidRPr="00264BC7" w:rsidRDefault="007B0758" w:rsidP="001A6B3A">
      <w:pPr>
        <w:suppressAutoHyphens w:val="0"/>
        <w:rPr>
          <w:rFonts w:ascii="Tahoma" w:hAnsi="Tahoma" w:cs="Tahoma"/>
          <w:sz w:val="24"/>
          <w:szCs w:val="24"/>
        </w:rPr>
      </w:pPr>
    </w:p>
    <w:p w14:paraId="24ED1B3B" w14:textId="77777777" w:rsidR="004B75DF" w:rsidRPr="00264BC7" w:rsidRDefault="004A4FEA" w:rsidP="001A6B3A">
      <w:pPr>
        <w:suppressAutoHyphens w:val="0"/>
        <w:rPr>
          <w:rFonts w:ascii="Tahoma" w:hAnsi="Tahoma" w:cs="Tahoma"/>
          <w:i/>
          <w:sz w:val="24"/>
          <w:szCs w:val="24"/>
        </w:rPr>
      </w:pPr>
      <w:r w:rsidRPr="00264BC7">
        <w:rPr>
          <w:rFonts w:ascii="Tahoma" w:hAnsi="Tahoma" w:cs="Tahoma"/>
          <w:i/>
          <w:sz w:val="24"/>
          <w:szCs w:val="24"/>
        </w:rPr>
        <w:t xml:space="preserve">(σ.σ: Επισυνάπτονται σε αρχεία </w:t>
      </w:r>
      <w:r w:rsidRPr="00264BC7">
        <w:rPr>
          <w:rFonts w:ascii="Tahoma" w:hAnsi="Tahoma" w:cs="Tahoma"/>
          <w:i/>
          <w:sz w:val="24"/>
          <w:szCs w:val="24"/>
          <w:lang w:val="en-US"/>
        </w:rPr>
        <w:t>pdf</w:t>
      </w:r>
      <w:r w:rsidRPr="00264BC7">
        <w:rPr>
          <w:rFonts w:ascii="Tahoma" w:hAnsi="Tahoma" w:cs="Tahoma"/>
          <w:i/>
          <w:sz w:val="24"/>
          <w:szCs w:val="24"/>
        </w:rPr>
        <w:t>. και αποτελούν αναπόσπαστο μέρος της παρούσας)</w:t>
      </w:r>
    </w:p>
    <w:p w14:paraId="373A6B98" w14:textId="77777777" w:rsidR="004B75DF" w:rsidRPr="00264BC7" w:rsidRDefault="004B75DF" w:rsidP="004B75DF">
      <w:pPr>
        <w:rPr>
          <w:rFonts w:ascii="Tahoma" w:hAnsi="Tahoma" w:cs="Tahoma"/>
          <w:sz w:val="24"/>
          <w:szCs w:val="24"/>
        </w:rPr>
      </w:pPr>
    </w:p>
    <w:p w14:paraId="573E7E4C" w14:textId="77777777" w:rsidR="004B75DF" w:rsidRPr="00264BC7" w:rsidRDefault="004B75DF" w:rsidP="004B75DF">
      <w:pPr>
        <w:rPr>
          <w:rFonts w:ascii="Tahoma" w:hAnsi="Tahoma" w:cs="Tahoma"/>
          <w:sz w:val="24"/>
          <w:szCs w:val="24"/>
        </w:rPr>
      </w:pPr>
    </w:p>
    <w:p w14:paraId="13800420" w14:textId="77777777" w:rsidR="004B75DF" w:rsidRPr="00264BC7" w:rsidRDefault="004B75DF" w:rsidP="004B75DF">
      <w:pPr>
        <w:rPr>
          <w:rFonts w:ascii="Tahoma" w:hAnsi="Tahoma" w:cs="Tahoma"/>
          <w:sz w:val="24"/>
          <w:szCs w:val="24"/>
        </w:rPr>
      </w:pPr>
    </w:p>
    <w:p w14:paraId="312B0349" w14:textId="77777777" w:rsidR="004B75DF" w:rsidRPr="00264BC7" w:rsidRDefault="004B75DF" w:rsidP="004B75DF">
      <w:pPr>
        <w:rPr>
          <w:rFonts w:ascii="Tahoma" w:hAnsi="Tahoma" w:cs="Tahoma"/>
          <w:sz w:val="24"/>
          <w:szCs w:val="24"/>
        </w:rPr>
      </w:pPr>
    </w:p>
    <w:p w14:paraId="5A29E22E" w14:textId="77777777" w:rsidR="004B75DF" w:rsidRPr="00264BC7" w:rsidRDefault="004B75DF" w:rsidP="004B75DF">
      <w:pPr>
        <w:rPr>
          <w:rFonts w:ascii="Tahoma" w:hAnsi="Tahoma" w:cs="Tahoma"/>
          <w:sz w:val="24"/>
          <w:szCs w:val="24"/>
        </w:rPr>
      </w:pPr>
    </w:p>
    <w:p w14:paraId="13D6F6AD" w14:textId="77777777" w:rsidR="004B75DF" w:rsidRPr="00264BC7" w:rsidRDefault="004B75DF" w:rsidP="004B75DF">
      <w:pPr>
        <w:rPr>
          <w:rFonts w:ascii="Tahoma" w:hAnsi="Tahoma" w:cs="Tahoma"/>
          <w:sz w:val="24"/>
          <w:szCs w:val="24"/>
        </w:rPr>
      </w:pPr>
    </w:p>
    <w:p w14:paraId="38C1F6E8" w14:textId="77777777" w:rsidR="004B75DF" w:rsidRPr="00264BC7" w:rsidRDefault="004B75DF" w:rsidP="004B75DF">
      <w:pPr>
        <w:rPr>
          <w:rFonts w:ascii="Tahoma" w:hAnsi="Tahoma" w:cs="Tahoma"/>
          <w:sz w:val="24"/>
          <w:szCs w:val="24"/>
        </w:rPr>
      </w:pPr>
    </w:p>
    <w:p w14:paraId="0429F4A2" w14:textId="77777777" w:rsidR="004B75DF" w:rsidRPr="00264BC7" w:rsidRDefault="004B75DF" w:rsidP="004B75DF">
      <w:pPr>
        <w:rPr>
          <w:rFonts w:ascii="Tahoma" w:hAnsi="Tahoma" w:cs="Tahoma"/>
          <w:sz w:val="24"/>
          <w:szCs w:val="24"/>
        </w:rPr>
      </w:pPr>
    </w:p>
    <w:p w14:paraId="589A8FDD" w14:textId="77777777" w:rsidR="007B0758" w:rsidRPr="00264BC7" w:rsidRDefault="004B75DF" w:rsidP="004B75DF">
      <w:pPr>
        <w:tabs>
          <w:tab w:val="left" w:pos="6762"/>
        </w:tabs>
        <w:rPr>
          <w:rFonts w:ascii="Tahoma" w:hAnsi="Tahoma" w:cs="Tahoma"/>
          <w:sz w:val="24"/>
          <w:szCs w:val="24"/>
        </w:rPr>
      </w:pPr>
      <w:r w:rsidRPr="00264BC7">
        <w:rPr>
          <w:rFonts w:ascii="Tahoma" w:hAnsi="Tahoma" w:cs="Tahoma"/>
          <w:sz w:val="24"/>
          <w:szCs w:val="24"/>
        </w:rPr>
        <w:tab/>
      </w:r>
    </w:p>
    <w:sectPr w:rsidR="007B0758" w:rsidRPr="00264BC7" w:rsidSect="00CB3BC2">
      <w:pgSz w:w="16838" w:h="11906" w:orient="landscape"/>
      <w:pgMar w:top="1134" w:right="720" w:bottom="1134" w:left="710" w:header="720" w:footer="42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4AD31" w14:textId="77777777" w:rsidR="00003527" w:rsidRDefault="00003527">
      <w:r>
        <w:separator/>
      </w:r>
    </w:p>
  </w:endnote>
  <w:endnote w:type="continuationSeparator" w:id="0">
    <w:p w14:paraId="53D77822" w14:textId="77777777" w:rsidR="00003527" w:rsidRDefault="00003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OpenSymbol">
    <w:altName w:val="Calibri"/>
    <w:charset w:val="00"/>
    <w:family w:val="auto"/>
    <w:pitch w:val="default"/>
  </w:font>
  <w:font w:name="Calibri Light">
    <w:panose1 w:val="020F0302020204030204"/>
    <w:charset w:val="A1"/>
    <w:family w:val="swiss"/>
    <w:pitch w:val="variable"/>
    <w:sig w:usb0="E4002EFF" w:usb1="C000247B" w:usb2="00000009" w:usb3="00000000" w:csb0="000001FF" w:csb1="00000000"/>
  </w:font>
  <w:font w:name="EUAlbertina">
    <w:altName w:val="Times New Roman"/>
    <w:charset w:val="00"/>
    <w:family w:val="roman"/>
    <w:pitch w:val="default"/>
  </w:font>
  <w:font w:name="ArialMT">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29A75" w14:textId="77777777" w:rsidR="00003527" w:rsidRPr="003950EA" w:rsidRDefault="00003527">
    <w:pPr>
      <w:pStyle w:val="a5"/>
      <w:spacing w:after="0"/>
      <w:ind w:left="-109"/>
      <w:rPr>
        <w:rStyle w:val="af0"/>
        <w:sz w:val="20"/>
        <w:szCs w:val="22"/>
        <w:lang w:val="el-GR"/>
      </w:rPr>
    </w:pPr>
    <w:r w:rsidRPr="003950EA">
      <w:rPr>
        <w:rStyle w:val="af0"/>
        <w:sz w:val="20"/>
        <w:szCs w:val="22"/>
        <w:lang w:val="el-GR"/>
      </w:rPr>
      <w:t>----------------------------------------------------------------------------------------------------------------------------------------</w:t>
    </w:r>
  </w:p>
  <w:p w14:paraId="735C4C3F" w14:textId="77777777" w:rsidR="00003527" w:rsidRPr="006000A4" w:rsidRDefault="00003527">
    <w:pPr>
      <w:pStyle w:val="a5"/>
      <w:spacing w:after="0"/>
      <w:ind w:left="-109"/>
      <w:rPr>
        <w:lang w:val="el-GR"/>
      </w:rPr>
    </w:pPr>
    <w:r>
      <w:rPr>
        <w:rStyle w:val="af0"/>
        <w:sz w:val="20"/>
        <w:szCs w:val="22"/>
        <w:lang w:val="el-GR"/>
      </w:rPr>
      <w:t>Κοινωνία της Πληροφορίας Α.Ε.</w:t>
    </w:r>
  </w:p>
  <w:p w14:paraId="36E6139C" w14:textId="77777777" w:rsidR="00003527" w:rsidRDefault="00003527">
    <w:pPr>
      <w:pStyle w:val="a5"/>
      <w:spacing w:after="0"/>
      <w:jc w:val="right"/>
    </w:pPr>
    <w:r>
      <w:fldChar w:fldCharType="begin"/>
    </w:r>
    <w:r>
      <w:instrText xml:space="preserve"> PAGE </w:instrText>
    </w:r>
    <w:r>
      <w:fldChar w:fldCharType="separate"/>
    </w:r>
    <w:r w:rsidR="00AE1B31">
      <w:rPr>
        <w:noProof/>
      </w:rPr>
      <w:t>70</w:t>
    </w:r>
    <w:r>
      <w:fldChar w:fldCharType="end"/>
    </w:r>
    <w:r>
      <w:rPr>
        <w:rStyle w:val="af0"/>
        <w:sz w:val="20"/>
        <w:szCs w:val="22"/>
      </w:rPr>
      <w:t xml:space="preserve"> - </w:t>
    </w:r>
    <w:r>
      <w:fldChar w:fldCharType="begin"/>
    </w:r>
    <w:r>
      <w:instrText xml:space="preserve"> NUMPAGES </w:instrText>
    </w:r>
    <w:r>
      <w:fldChar w:fldCharType="separate"/>
    </w:r>
    <w:r w:rsidR="00AE1B31">
      <w:rPr>
        <w:noProof/>
      </w:rPr>
      <w:t>90</w:t>
    </w:r>
    <w:r>
      <w:fldChar w:fldCharType="end"/>
    </w:r>
  </w:p>
  <w:p w14:paraId="338B11ED" w14:textId="77777777" w:rsidR="00003527" w:rsidRDefault="0000352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A42D8" w14:textId="77777777" w:rsidR="00003527" w:rsidRPr="006000A4" w:rsidRDefault="00003527">
    <w:pPr>
      <w:pStyle w:val="a5"/>
      <w:spacing w:after="0"/>
      <w:ind w:left="-109"/>
      <w:rPr>
        <w:lang w:val="el-GR"/>
      </w:rPr>
    </w:pPr>
    <w:r>
      <w:rPr>
        <w:rStyle w:val="af0"/>
        <w:sz w:val="20"/>
        <w:szCs w:val="22"/>
        <w:lang w:val="el-GR"/>
      </w:rPr>
      <w:t>Κοινωνία της Πληροφορίας Α.Ε.</w:t>
    </w:r>
  </w:p>
  <w:p w14:paraId="67031C80" w14:textId="77777777" w:rsidR="00003527" w:rsidRDefault="00003527">
    <w:pPr>
      <w:pStyle w:val="a5"/>
      <w:spacing w:after="0"/>
      <w:jc w:val="right"/>
    </w:pPr>
    <w:r>
      <w:fldChar w:fldCharType="begin"/>
    </w:r>
    <w:r>
      <w:instrText xml:space="preserve"> PAGE </w:instrText>
    </w:r>
    <w:r>
      <w:fldChar w:fldCharType="separate"/>
    </w:r>
    <w:r w:rsidR="00AE1B31">
      <w:rPr>
        <w:noProof/>
      </w:rPr>
      <w:t>90</w:t>
    </w:r>
    <w:r>
      <w:fldChar w:fldCharType="end"/>
    </w:r>
    <w:r>
      <w:rPr>
        <w:rStyle w:val="af0"/>
        <w:sz w:val="20"/>
        <w:szCs w:val="22"/>
      </w:rPr>
      <w:t xml:space="preserve"> - </w:t>
    </w:r>
    <w:r>
      <w:fldChar w:fldCharType="begin"/>
    </w:r>
    <w:r>
      <w:instrText xml:space="preserve"> NUMPAGES </w:instrText>
    </w:r>
    <w:r>
      <w:fldChar w:fldCharType="separate"/>
    </w:r>
    <w:r w:rsidR="00AE1B31">
      <w:rPr>
        <w:noProof/>
      </w:rPr>
      <w:t>90</w:t>
    </w:r>
    <w:r>
      <w:fldChar w:fldCharType="end"/>
    </w:r>
    <w:bookmarkStart w:id="890" w:name="_Toc46481919"/>
    <w:bookmarkStart w:id="891" w:name="_Toc46841219"/>
    <w:bookmarkStart w:id="892" w:name="Bookmark5"/>
    <w:bookmarkEnd w:id="890"/>
    <w:bookmarkEnd w:id="891"/>
    <w:bookmarkEnd w:id="89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03404" w14:textId="77777777" w:rsidR="00003527" w:rsidRDefault="00003527">
      <w:r>
        <w:rPr>
          <w:color w:val="000000"/>
        </w:rPr>
        <w:separator/>
      </w:r>
    </w:p>
  </w:footnote>
  <w:footnote w:type="continuationSeparator" w:id="0">
    <w:p w14:paraId="08FBB84B" w14:textId="77777777" w:rsidR="00003527" w:rsidRDefault="00003527">
      <w:r>
        <w:continuationSeparator/>
      </w:r>
    </w:p>
  </w:footnote>
  <w:footnote w:id="1">
    <w:p w14:paraId="43E8C44A" w14:textId="77777777" w:rsidR="00003527" w:rsidRPr="009328E7" w:rsidRDefault="00003527" w:rsidP="00703CCE">
      <w:pPr>
        <w:pStyle w:val="a7"/>
        <w:rPr>
          <w:lang w:val="el-GR"/>
        </w:rPr>
      </w:pPr>
      <w:r>
        <w:rPr>
          <w:rStyle w:val="af5"/>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14:paraId="53BF198F" w14:textId="77777777" w:rsidR="00003527" w:rsidRPr="006B2C94" w:rsidRDefault="00003527" w:rsidP="00461F25">
      <w:pPr>
        <w:pStyle w:val="a7"/>
        <w:ind w:left="397" w:hanging="397"/>
        <w:rPr>
          <w:lang w:val="el-GR"/>
        </w:rPr>
      </w:pPr>
      <w:r>
        <w:rPr>
          <w:rStyle w:val="af1"/>
        </w:rPr>
        <w:footnoteRef/>
      </w:r>
      <w:r w:rsidRPr="006B2C94">
        <w:rPr>
          <w:lang w:val="el-GR"/>
        </w:rPr>
        <w:tab/>
        <w:t>Βλ. άρθρο 90 παρ. 1 του ν. 4412/2016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A535" w14:textId="3816A21B" w:rsidR="00003527" w:rsidRPr="00916ACB" w:rsidRDefault="00003527" w:rsidP="00916ACB">
    <w:pPr>
      <w:pStyle w:val="a6"/>
      <w:jc w:val="center"/>
      <w:rPr>
        <w:rFonts w:cs="Tahoma"/>
        <w:iCs/>
        <w:sz w:val="20"/>
        <w:szCs w:val="20"/>
        <w:lang w:val="el-GR"/>
      </w:rPr>
    </w:pPr>
    <w:r w:rsidRPr="00916ACB">
      <w:rPr>
        <w:rFonts w:cs="Tahoma"/>
        <w:iCs/>
        <w:sz w:val="20"/>
        <w:szCs w:val="20"/>
        <w:lang w:val="el-GR"/>
      </w:rPr>
      <w:t>Διακήρυξη Ανοικτού Ηλεκτρονικού</w:t>
    </w:r>
    <w:r>
      <w:rPr>
        <w:rFonts w:cs="Tahoma"/>
        <w:iCs/>
        <w:sz w:val="20"/>
        <w:szCs w:val="20"/>
        <w:lang w:val="el-GR"/>
      </w:rPr>
      <w:t xml:space="preserve"> Κάτω των Ορίων</w:t>
    </w:r>
    <w:r w:rsidRPr="00916ACB">
      <w:rPr>
        <w:rFonts w:cs="Tahoma"/>
        <w:iCs/>
        <w:sz w:val="20"/>
        <w:szCs w:val="20"/>
        <w:lang w:val="el-GR"/>
      </w:rPr>
      <w:t xml:space="preserve"> Διαγωνισμού</w:t>
    </w:r>
    <w:r>
      <w:rPr>
        <w:rFonts w:cs="Tahoma"/>
        <w:iCs/>
        <w:sz w:val="20"/>
        <w:szCs w:val="20"/>
        <w:lang w:val="el-GR"/>
      </w:rPr>
      <w:t xml:space="preserve"> </w:t>
    </w:r>
    <w:r w:rsidRPr="00916ACB">
      <w:rPr>
        <w:rFonts w:cs="Tahoma"/>
        <w:iCs/>
        <w:sz w:val="20"/>
        <w:szCs w:val="20"/>
        <w:lang w:val="el-GR"/>
      </w:rPr>
      <w:t>για την</w:t>
    </w:r>
    <w:r>
      <w:rPr>
        <w:rFonts w:cs="Tahoma"/>
        <w:iCs/>
        <w:sz w:val="20"/>
        <w:szCs w:val="20"/>
        <w:lang w:val="el-GR"/>
      </w:rPr>
      <w:t xml:space="preserve"> </w:t>
    </w:r>
    <w:r w:rsidRPr="00916ACB">
      <w:rPr>
        <w:rFonts w:cs="Tahoma"/>
        <w:iCs/>
        <w:sz w:val="20"/>
        <w:szCs w:val="20"/>
        <w:lang w:val="el-GR"/>
      </w:rPr>
      <w:t xml:space="preserve">«ΠΡΟΜΗΘΕΙΑ ΚΑΙ ΕΓΚΑΤΑΣΤΑΣΗ ΥΛΙΚΩΝ ΓΙΑ ΤΗΝ ΔΙΑΜΟΡΦΩΣΗ ΧΩΡΩΝ ΓΡΑΦΕΙΩΝ ΤΗΣ ΚΤΠ ΑΕ ΣΤΟ ΜΙΣΘΙΟ ΕΠΙ ΤΗΣ ΛΕΩΦΟΡΟΥ ΣΥΓΓΡΟΥ </w:t>
    </w:r>
    <w:r>
      <w:rPr>
        <w:rFonts w:cs="Tahoma"/>
        <w:iCs/>
        <w:sz w:val="20"/>
        <w:szCs w:val="20"/>
        <w:lang w:val="el-GR"/>
      </w:rPr>
      <w:t>αρ.</w:t>
    </w:r>
    <w:r w:rsidRPr="00916ACB">
      <w:rPr>
        <w:rFonts w:cs="Tahoma"/>
        <w:iCs/>
        <w:sz w:val="20"/>
        <w:szCs w:val="20"/>
        <w:lang w:val="el-GR"/>
      </w:rPr>
      <w:t>194»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68A78" w14:textId="77777777" w:rsidR="00003527" w:rsidRPr="006000A4" w:rsidRDefault="00003527">
    <w:pPr>
      <w:pStyle w:val="Standard"/>
      <w:pBdr>
        <w:bottom w:val="single" w:sz="4" w:space="1" w:color="00000A"/>
      </w:pBdr>
      <w:jc w:val="center"/>
      <w:rPr>
        <w:lang w:val="el-GR"/>
      </w:rPr>
    </w:pPr>
    <w:r>
      <w:rPr>
        <w:rFonts w:cs="Tahoma"/>
        <w:iCs/>
        <w:sz w:val="20"/>
        <w:szCs w:val="20"/>
        <w:lang w:val="el-GR"/>
      </w:rPr>
      <w:t>«</w:t>
    </w:r>
    <w:bookmarkStart w:id="889" w:name="_Hlk235065372"/>
    <w:r>
      <w:rPr>
        <w:rFonts w:cs="Tahoma"/>
        <w:iCs/>
        <w:sz w:val="20"/>
        <w:szCs w:val="20"/>
        <w:lang w:val="el-GR"/>
      </w:rPr>
      <w:t>ΠΡΟΜΗΘΕΙΑ ΚΑΙ ΕΓΚΑΤΑΣΤΑΣΗ ΥΛΙΚΩΝ ΓΙΑ ΤΗΝ ΑΝΑΚΑΙΝΙΣΗ ΚΑΙ ΔΙΑΡΡΥΘΜΙΣΗ ΚΤΙΡΙΟΥ ΓΡΑΦΕΙΩΝ ΤΗΣ ΚΟΙΝΩΝΙΑΣ ΤΗΣ ΠΛΗΡΟΦΟΡΙΑΣ Α.Ε.</w:t>
    </w:r>
    <w:bookmarkEnd w:id="889"/>
    <w:r>
      <w:rPr>
        <w:rFonts w:cs="Tahoma"/>
        <w:iCs/>
        <w:sz w:val="20"/>
        <w:szCs w:val="20"/>
        <w:lang w:val="el-G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79E1914"/>
    <w:multiLevelType w:val="singleLevel"/>
    <w:tmpl w:val="D79E1914"/>
    <w:lvl w:ilvl="0">
      <w:start w:val="1"/>
      <w:numFmt w:val="decimal"/>
      <w:suff w:val="space"/>
      <w:lvlText w:val="%1."/>
      <w:lvlJc w:val="left"/>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2" w15:restartNumberingAfterBreak="0">
    <w:nsid w:val="00DD49D6"/>
    <w:multiLevelType w:val="multilevel"/>
    <w:tmpl w:val="C104499C"/>
    <w:styleLink w:val="WWNum9"/>
    <w:lvl w:ilvl="0">
      <w:numFmt w:val="bullet"/>
      <w:lvlText w:val="-"/>
      <w:lvlJc w:val="left"/>
      <w:pPr>
        <w:ind w:left="420" w:hanging="360"/>
      </w:pPr>
      <w:rPr>
        <w:rFonts w:ascii="Tahoma" w:hAnsi="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1A00486"/>
    <w:multiLevelType w:val="hybridMultilevel"/>
    <w:tmpl w:val="5D120982"/>
    <w:lvl w:ilvl="0" w:tplc="6812F22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1E0276C"/>
    <w:multiLevelType w:val="multilevel"/>
    <w:tmpl w:val="14DEDB00"/>
    <w:styleLink w:val="WWNum4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076966CD"/>
    <w:multiLevelType w:val="multilevel"/>
    <w:tmpl w:val="0B668A90"/>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7BC6327"/>
    <w:multiLevelType w:val="hybridMultilevel"/>
    <w:tmpl w:val="93B4D61C"/>
    <w:lvl w:ilvl="0" w:tplc="965E4206">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20833"/>
    <w:multiLevelType w:val="multilevel"/>
    <w:tmpl w:val="3086CD7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13985138"/>
    <w:multiLevelType w:val="multilevel"/>
    <w:tmpl w:val="263C4C52"/>
    <w:styleLink w:val="WWNum43"/>
    <w:lvl w:ilvl="0">
      <w:start w:val="1"/>
      <w:numFmt w:val="decimal"/>
      <w:lvlText w:val="%1."/>
      <w:lvlJc w:val="left"/>
      <w:pPr>
        <w:ind w:left="1133" w:hanging="360"/>
      </w:pPr>
      <w:rPr>
        <w:rFonts w:eastAsia="Tahoma" w:cs="Tahoma"/>
        <w:b w:val="0"/>
        <w:i w:val="0"/>
        <w:strike w:val="0"/>
        <w:dstrike w:val="0"/>
        <w:color w:val="000000"/>
        <w:position w:val="0"/>
        <w:sz w:val="20"/>
        <w:szCs w:val="20"/>
        <w:u w:val="none"/>
        <w:vertAlign w:val="baseline"/>
      </w:rPr>
    </w:lvl>
    <w:lvl w:ilvl="1">
      <w:start w:val="1"/>
      <w:numFmt w:val="lowerLetter"/>
      <w:lvlText w:val="%2"/>
      <w:lvlJc w:val="left"/>
      <w:pPr>
        <w:ind w:left="1440" w:hanging="360"/>
      </w:pPr>
      <w:rPr>
        <w:rFonts w:eastAsia="Tahoma" w:cs="Tahoma"/>
        <w:b w:val="0"/>
        <w:i w:val="0"/>
        <w:strike w:val="0"/>
        <w:dstrike w:val="0"/>
        <w:color w:val="000000"/>
        <w:position w:val="0"/>
        <w:sz w:val="20"/>
        <w:szCs w:val="20"/>
        <w:u w:val="none"/>
        <w:vertAlign w:val="baseline"/>
      </w:rPr>
    </w:lvl>
    <w:lvl w:ilvl="2">
      <w:start w:val="1"/>
      <w:numFmt w:val="lowerRoman"/>
      <w:lvlText w:val="%1.%2.%3"/>
      <w:lvlJc w:val="left"/>
      <w:pPr>
        <w:ind w:left="2160" w:hanging="360"/>
      </w:pPr>
      <w:rPr>
        <w:rFonts w:eastAsia="Tahoma" w:cs="Tahoma"/>
        <w:b w:val="0"/>
        <w:i w:val="0"/>
        <w:strike w:val="0"/>
        <w:dstrike w:val="0"/>
        <w:color w:val="000000"/>
        <w:position w:val="0"/>
        <w:sz w:val="20"/>
        <w:szCs w:val="20"/>
        <w:u w:val="none"/>
        <w:vertAlign w:val="baseline"/>
      </w:rPr>
    </w:lvl>
    <w:lvl w:ilvl="3">
      <w:start w:val="1"/>
      <w:numFmt w:val="decimal"/>
      <w:lvlText w:val="%1.%2.%3.%4"/>
      <w:lvlJc w:val="left"/>
      <w:pPr>
        <w:ind w:left="2880" w:hanging="360"/>
      </w:pPr>
      <w:rPr>
        <w:rFonts w:eastAsia="Tahoma" w:cs="Tahoma"/>
        <w:b w:val="0"/>
        <w:i w:val="0"/>
        <w:strike w:val="0"/>
        <w:dstrike w:val="0"/>
        <w:color w:val="000000"/>
        <w:position w:val="0"/>
        <w:sz w:val="20"/>
        <w:szCs w:val="20"/>
        <w:u w:val="none"/>
        <w:vertAlign w:val="baseline"/>
      </w:rPr>
    </w:lvl>
    <w:lvl w:ilvl="4">
      <w:start w:val="1"/>
      <w:numFmt w:val="lowerLetter"/>
      <w:lvlText w:val="%1.%2.%3.%4.%5"/>
      <w:lvlJc w:val="left"/>
      <w:pPr>
        <w:ind w:left="3600" w:hanging="360"/>
      </w:pPr>
      <w:rPr>
        <w:rFonts w:eastAsia="Tahoma" w:cs="Tahoma"/>
        <w:b w:val="0"/>
        <w:i w:val="0"/>
        <w:strike w:val="0"/>
        <w:dstrike w:val="0"/>
        <w:color w:val="000000"/>
        <w:position w:val="0"/>
        <w:sz w:val="20"/>
        <w:szCs w:val="20"/>
        <w:u w:val="none"/>
        <w:vertAlign w:val="baseline"/>
      </w:rPr>
    </w:lvl>
    <w:lvl w:ilvl="5">
      <w:start w:val="1"/>
      <w:numFmt w:val="lowerRoman"/>
      <w:lvlText w:val="%1.%2.%3.%4.%5.%6"/>
      <w:lvlJc w:val="left"/>
      <w:pPr>
        <w:ind w:left="4320" w:hanging="360"/>
      </w:pPr>
      <w:rPr>
        <w:rFonts w:eastAsia="Tahoma" w:cs="Tahoma"/>
        <w:b w:val="0"/>
        <w:i w:val="0"/>
        <w:strike w:val="0"/>
        <w:dstrike w:val="0"/>
        <w:color w:val="000000"/>
        <w:position w:val="0"/>
        <w:sz w:val="20"/>
        <w:szCs w:val="20"/>
        <w:u w:val="none"/>
        <w:vertAlign w:val="baseline"/>
      </w:rPr>
    </w:lvl>
    <w:lvl w:ilvl="6">
      <w:start w:val="1"/>
      <w:numFmt w:val="decimal"/>
      <w:lvlText w:val="%1.%2.%3.%4.%5.%6.%7"/>
      <w:lvlJc w:val="left"/>
      <w:pPr>
        <w:ind w:left="5040" w:hanging="360"/>
      </w:pPr>
      <w:rPr>
        <w:rFonts w:eastAsia="Tahoma" w:cs="Tahoma"/>
        <w:b w:val="0"/>
        <w:i w:val="0"/>
        <w:strike w:val="0"/>
        <w:dstrike w:val="0"/>
        <w:color w:val="000000"/>
        <w:position w:val="0"/>
        <w:sz w:val="20"/>
        <w:szCs w:val="20"/>
        <w:u w:val="none"/>
        <w:vertAlign w:val="baseline"/>
      </w:rPr>
    </w:lvl>
    <w:lvl w:ilvl="7">
      <w:start w:val="1"/>
      <w:numFmt w:val="lowerLetter"/>
      <w:lvlText w:val="%1.%2.%3.%4.%5.%6.%7.%8"/>
      <w:lvlJc w:val="left"/>
      <w:pPr>
        <w:ind w:left="5760" w:hanging="360"/>
      </w:pPr>
      <w:rPr>
        <w:rFonts w:eastAsia="Tahoma" w:cs="Tahoma"/>
        <w:b w:val="0"/>
        <w:i w:val="0"/>
        <w:strike w:val="0"/>
        <w:dstrike w:val="0"/>
        <w:color w:val="000000"/>
        <w:position w:val="0"/>
        <w:sz w:val="20"/>
        <w:szCs w:val="20"/>
        <w:u w:val="none"/>
        <w:vertAlign w:val="baseline"/>
      </w:rPr>
    </w:lvl>
    <w:lvl w:ilvl="8">
      <w:start w:val="1"/>
      <w:numFmt w:val="lowerRoman"/>
      <w:lvlText w:val="%1.%2.%3.%4.%5.%6.%7.%8.%9"/>
      <w:lvlJc w:val="left"/>
      <w:pPr>
        <w:ind w:left="6480" w:hanging="360"/>
      </w:pPr>
      <w:rPr>
        <w:rFonts w:eastAsia="Tahoma" w:cs="Tahoma"/>
        <w:b w:val="0"/>
        <w:i w:val="0"/>
        <w:strike w:val="0"/>
        <w:dstrike w:val="0"/>
        <w:color w:val="000000"/>
        <w:position w:val="0"/>
        <w:sz w:val="20"/>
        <w:szCs w:val="20"/>
        <w:u w:val="none"/>
        <w:vertAlign w:val="baseline"/>
      </w:rPr>
    </w:lvl>
  </w:abstractNum>
  <w:abstractNum w:abstractNumId="10" w15:restartNumberingAfterBreak="0">
    <w:nsid w:val="17B072C2"/>
    <w:multiLevelType w:val="multilevel"/>
    <w:tmpl w:val="7C2037D0"/>
    <w:styleLink w:val="WWNum3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89422F"/>
    <w:multiLevelType w:val="multilevel"/>
    <w:tmpl w:val="ABFC7EBA"/>
    <w:styleLink w:val="WWNum31"/>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CA22AB1"/>
    <w:multiLevelType w:val="multilevel"/>
    <w:tmpl w:val="0C12720C"/>
    <w:styleLink w:val="WWNum29"/>
    <w:lvl w:ilvl="0">
      <w:numFmt w:val="bullet"/>
      <w:lvlText w:val="-"/>
      <w:lvlJc w:val="left"/>
      <w:pPr>
        <w:ind w:left="420" w:hanging="360"/>
      </w:pPr>
      <w:rPr>
        <w:rFonts w:ascii="Tahoma" w:hAnsi="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D2E2094"/>
    <w:multiLevelType w:val="multilevel"/>
    <w:tmpl w:val="0C684FF2"/>
    <w:styleLink w:val="WWNum40"/>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203835BA"/>
    <w:multiLevelType w:val="multilevel"/>
    <w:tmpl w:val="B824F0CE"/>
    <w:styleLink w:val="WWNum6"/>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6" w15:restartNumberingAfterBreak="0">
    <w:nsid w:val="21FA2758"/>
    <w:multiLevelType w:val="multilevel"/>
    <w:tmpl w:val="245E8F0C"/>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4FA4E6B"/>
    <w:multiLevelType w:val="multilevel"/>
    <w:tmpl w:val="60C24B96"/>
    <w:styleLink w:val="WWNum3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26CD3826"/>
    <w:multiLevelType w:val="multilevel"/>
    <w:tmpl w:val="924CD4D0"/>
    <w:styleLink w:val="WWNum13"/>
    <w:lvl w:ilvl="0">
      <w:start w:val="1"/>
      <w:numFmt w:val="upperRoman"/>
      <w:lvlText w:val="%1."/>
      <w:lvlJc w:val="right"/>
      <w:pPr>
        <w:ind w:left="1077" w:hanging="360"/>
      </w:pPr>
    </w:lvl>
    <w:lvl w:ilvl="1">
      <w:start w:val="1"/>
      <w:numFmt w:val="lowerLetter"/>
      <w:lvlText w:val="%2."/>
      <w:lvlJc w:val="left"/>
      <w:pPr>
        <w:ind w:left="1797" w:hanging="360"/>
      </w:pPr>
    </w:lvl>
    <w:lvl w:ilvl="2">
      <w:start w:val="1"/>
      <w:numFmt w:val="lowerRoman"/>
      <w:lvlText w:val="%1.%2.%3."/>
      <w:lvlJc w:val="right"/>
      <w:pPr>
        <w:ind w:left="2517" w:hanging="180"/>
      </w:pPr>
    </w:lvl>
    <w:lvl w:ilvl="3">
      <w:start w:val="1"/>
      <w:numFmt w:val="decimal"/>
      <w:lvlText w:val="%1.%2.%3.%4."/>
      <w:lvlJc w:val="left"/>
      <w:pPr>
        <w:ind w:left="3237" w:hanging="360"/>
      </w:pPr>
    </w:lvl>
    <w:lvl w:ilvl="4">
      <w:start w:val="1"/>
      <w:numFmt w:val="lowerLetter"/>
      <w:lvlText w:val="%1.%2.%3.%4.%5."/>
      <w:lvlJc w:val="left"/>
      <w:pPr>
        <w:ind w:left="3957" w:hanging="360"/>
      </w:pPr>
    </w:lvl>
    <w:lvl w:ilvl="5">
      <w:start w:val="1"/>
      <w:numFmt w:val="lowerRoman"/>
      <w:lvlText w:val="%1.%2.%3.%4.%5.%6."/>
      <w:lvlJc w:val="right"/>
      <w:pPr>
        <w:ind w:left="4677" w:hanging="180"/>
      </w:pPr>
    </w:lvl>
    <w:lvl w:ilvl="6">
      <w:start w:val="1"/>
      <w:numFmt w:val="decimal"/>
      <w:lvlText w:val="%1.%2.%3.%4.%5.%6.%7."/>
      <w:lvlJc w:val="left"/>
      <w:pPr>
        <w:ind w:left="5397" w:hanging="360"/>
      </w:pPr>
    </w:lvl>
    <w:lvl w:ilvl="7">
      <w:start w:val="1"/>
      <w:numFmt w:val="lowerLetter"/>
      <w:lvlText w:val="%1.%2.%3.%4.%5.%6.%7.%8."/>
      <w:lvlJc w:val="left"/>
      <w:pPr>
        <w:ind w:left="6117" w:hanging="360"/>
      </w:pPr>
    </w:lvl>
    <w:lvl w:ilvl="8">
      <w:start w:val="1"/>
      <w:numFmt w:val="lowerRoman"/>
      <w:lvlText w:val="%1.%2.%3.%4.%5.%6.%7.%8.%9."/>
      <w:lvlJc w:val="right"/>
      <w:pPr>
        <w:ind w:left="6837" w:hanging="180"/>
      </w:pPr>
    </w:lvl>
  </w:abstractNum>
  <w:abstractNum w:abstractNumId="19" w15:restartNumberingAfterBreak="0">
    <w:nsid w:val="284D4014"/>
    <w:multiLevelType w:val="multilevel"/>
    <w:tmpl w:val="0B1EC56A"/>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9932A3A"/>
    <w:multiLevelType w:val="multilevel"/>
    <w:tmpl w:val="767A97B2"/>
    <w:styleLink w:val="WWNum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2.2.3.%1.%2.%3.%4."/>
      <w:lvlJc w:val="left"/>
      <w:pPr>
        <w:ind w:left="648" w:hanging="648"/>
      </w:pPr>
      <w:rPr>
        <w:b/>
        <w:i w:val="0"/>
        <w:color w:val="00000A"/>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986F02"/>
    <w:multiLevelType w:val="multilevel"/>
    <w:tmpl w:val="BF98B84E"/>
    <w:styleLink w:val="WWNum10"/>
    <w:lvl w:ilvl="0">
      <w:start w:val="1"/>
      <w:numFmt w:val="decimal"/>
      <w:lvlText w:val="%1."/>
      <w:lvlJc w:val="left"/>
      <w:pPr>
        <w:ind w:left="360" w:hanging="360"/>
      </w:pPr>
      <w:rPr>
        <w:b/>
        <w:bCs w:val="0"/>
        <w:i w:val="0"/>
        <w:iCs w:val="0"/>
        <w:caps w:val="0"/>
        <w:smallCaps w:val="0"/>
        <w:strike w:val="0"/>
        <w:dstrike w:val="0"/>
        <w:vanish w:val="0"/>
        <w:color w:val="000000"/>
        <w:spacing w:val="0"/>
        <w:kern w:val="3"/>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0" w:hanging="570"/>
      </w:pPr>
      <w:rPr>
        <w:rFonts w:ascii="Calibri" w:hAnsi="Calibri" w:cs="Calibri"/>
      </w:rPr>
    </w:lvl>
    <w:lvl w:ilvl="2">
      <w:start w:val="1"/>
      <w:numFmt w:val="decimal"/>
      <w:lvlText w:val="%1.%2.%3"/>
      <w:lvlJc w:val="left"/>
      <w:pPr>
        <w:ind w:left="720" w:hanging="720"/>
      </w:pPr>
      <w:rPr>
        <w:rFonts w:ascii="Calibri" w:hAnsi="Calibri" w:cs="Calibri"/>
        <w:i w:val="0"/>
        <w:color w:val="00000A"/>
      </w:rPr>
    </w:lvl>
    <w:lvl w:ilvl="3">
      <w:start w:val="1"/>
      <w:numFmt w:val="decimal"/>
      <w:lvlText w:val="%1.%2.%3.%4"/>
      <w:lvlJc w:val="left"/>
      <w:pPr>
        <w:ind w:left="1146" w:hanging="720"/>
      </w:pPr>
      <w:rPr>
        <w:rFonts w:ascii="Calibri" w:hAnsi="Calibri" w:cs="Calibri"/>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2AB23B32"/>
    <w:multiLevelType w:val="multilevel"/>
    <w:tmpl w:val="48D6B5C0"/>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F551C57"/>
    <w:multiLevelType w:val="multilevel"/>
    <w:tmpl w:val="D4648ABC"/>
    <w:styleLink w:val="WWNum46"/>
    <w:lvl w:ilvl="0">
      <w:start w:val="1"/>
      <w:numFmt w:val="decimal"/>
      <w:lvlText w:val="%1."/>
      <w:lvlJc w:val="left"/>
      <w:pPr>
        <w:ind w:left="720" w:hanging="360"/>
      </w:pPr>
      <w:rPr>
        <w:b/>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30752F0C"/>
    <w:multiLevelType w:val="multilevel"/>
    <w:tmpl w:val="4DA400C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52628E8"/>
    <w:multiLevelType w:val="multilevel"/>
    <w:tmpl w:val="29D8868A"/>
    <w:styleLink w:val="WWNum41"/>
    <w:lvl w:ilvl="0">
      <w:numFmt w:val="bullet"/>
      <w:lvlText w:val=""/>
      <w:lvlJc w:val="left"/>
      <w:pPr>
        <w:ind w:left="360" w:hanging="360"/>
      </w:pPr>
      <w:rPr>
        <w:rFonts w:ascii="Symbol" w:hAnsi="Symbol"/>
        <w:b/>
      </w:rPr>
    </w:lvl>
    <w:lvl w:ilvl="1">
      <w:numFmt w:val="bullet"/>
      <w:lvlText w:val="•"/>
      <w:lvlJc w:val="left"/>
      <w:pPr>
        <w:ind w:left="1440" w:hanging="720"/>
      </w:pPr>
      <w:rPr>
        <w:rFonts w:ascii="Calibri" w:eastAsia="Times New Roman" w:hAnsi="Calibri" w:cs="Calibri"/>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3C071006"/>
    <w:multiLevelType w:val="multilevel"/>
    <w:tmpl w:val="EB2CA49E"/>
    <w:styleLink w:val="WWNum17"/>
    <w:lvl w:ilvl="0">
      <w:numFmt w:val="bullet"/>
      <w:lvlText w:val="−"/>
      <w:lvlJc w:val="left"/>
      <w:pPr>
        <w:ind w:left="360" w:hanging="360"/>
      </w:pPr>
      <w:rPr>
        <w:rFonts w:ascii="Calibri" w:eastAsia="SimSun" w:hAnsi="Calibri" w:cs="Calibri"/>
        <w:color w:val="000000"/>
        <w:kern w:val="3"/>
        <w:szCs w:val="22"/>
        <w:lang w:val="el-GR"/>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7" w15:restartNumberingAfterBreak="0">
    <w:nsid w:val="3EBD13C9"/>
    <w:multiLevelType w:val="multilevel"/>
    <w:tmpl w:val="73064C0C"/>
    <w:styleLink w:val="WWNum44"/>
    <w:lvl w:ilvl="0">
      <w:numFmt w:val="bullet"/>
      <w:lvlText w:val="•"/>
      <w:lvlJc w:val="left"/>
      <w:pPr>
        <w:ind w:left="1133" w:hanging="360"/>
      </w:pPr>
      <w:rPr>
        <w:rFonts w:ascii="Arial" w:eastAsia="Arial" w:hAnsi="Arial" w:cs="Arial"/>
        <w:b w:val="0"/>
        <w:i w:val="0"/>
        <w:strike w:val="0"/>
        <w:dstrike w:val="0"/>
        <w:color w:val="000000"/>
        <w:position w:val="0"/>
        <w:sz w:val="20"/>
        <w:szCs w:val="20"/>
        <w:u w:val="none"/>
        <w:vertAlign w:val="baseline"/>
      </w:rPr>
    </w:lvl>
    <w:lvl w:ilvl="1">
      <w:numFmt w:val="bullet"/>
      <w:lvlText w:val="o"/>
      <w:lvlJc w:val="left"/>
      <w:pPr>
        <w:ind w:left="1440" w:hanging="360"/>
      </w:pPr>
      <w:rPr>
        <w:rFonts w:ascii="Segoe UI Symbol" w:eastAsia="Segoe UI Symbol" w:hAnsi="Segoe UI Symbol" w:cs="Segoe UI Symbol"/>
        <w:b w:val="0"/>
        <w:i w:val="0"/>
        <w:strike w:val="0"/>
        <w:dstrike w:val="0"/>
        <w:color w:val="000000"/>
        <w:position w:val="0"/>
        <w:sz w:val="20"/>
        <w:szCs w:val="20"/>
        <w:u w:val="none"/>
        <w:vertAlign w:val="baseline"/>
      </w:rPr>
    </w:lvl>
    <w:lvl w:ilvl="2">
      <w:numFmt w:val="bullet"/>
      <w:lvlText w:val="▪"/>
      <w:lvlJc w:val="left"/>
      <w:pPr>
        <w:ind w:left="2160" w:hanging="360"/>
      </w:pPr>
      <w:rPr>
        <w:rFonts w:ascii="Segoe UI Symbol" w:eastAsia="Segoe UI Symbol" w:hAnsi="Segoe UI Symbol" w:cs="Segoe UI Symbol"/>
        <w:b w:val="0"/>
        <w:i w:val="0"/>
        <w:strike w:val="0"/>
        <w:dstrike w:val="0"/>
        <w:color w:val="000000"/>
        <w:position w:val="0"/>
        <w:sz w:val="20"/>
        <w:szCs w:val="20"/>
        <w:u w:val="none"/>
        <w:vertAlign w:val="baseline"/>
      </w:rPr>
    </w:lvl>
    <w:lvl w:ilvl="3">
      <w:numFmt w:val="bullet"/>
      <w:lvlText w:val="•"/>
      <w:lvlJc w:val="left"/>
      <w:pPr>
        <w:ind w:left="2880" w:hanging="360"/>
      </w:pPr>
      <w:rPr>
        <w:rFonts w:ascii="Arial" w:eastAsia="Arial" w:hAnsi="Arial" w:cs="Arial"/>
        <w:b w:val="0"/>
        <w:i w:val="0"/>
        <w:strike w:val="0"/>
        <w:dstrike w:val="0"/>
        <w:color w:val="000000"/>
        <w:position w:val="0"/>
        <w:sz w:val="20"/>
        <w:szCs w:val="20"/>
        <w:u w:val="none"/>
        <w:vertAlign w:val="baseline"/>
      </w:rPr>
    </w:lvl>
    <w:lvl w:ilvl="4">
      <w:numFmt w:val="bullet"/>
      <w:lvlText w:val="o"/>
      <w:lvlJc w:val="left"/>
      <w:pPr>
        <w:ind w:left="3600" w:hanging="360"/>
      </w:pPr>
      <w:rPr>
        <w:rFonts w:ascii="Segoe UI Symbol" w:eastAsia="Segoe UI Symbol" w:hAnsi="Segoe UI Symbol" w:cs="Segoe UI Symbol"/>
        <w:b w:val="0"/>
        <w:i w:val="0"/>
        <w:strike w:val="0"/>
        <w:dstrike w:val="0"/>
        <w:color w:val="000000"/>
        <w:position w:val="0"/>
        <w:sz w:val="20"/>
        <w:szCs w:val="20"/>
        <w:u w:val="none"/>
        <w:vertAlign w:val="baseline"/>
      </w:rPr>
    </w:lvl>
    <w:lvl w:ilvl="5">
      <w:numFmt w:val="bullet"/>
      <w:lvlText w:val="▪"/>
      <w:lvlJc w:val="left"/>
      <w:pPr>
        <w:ind w:left="4320" w:hanging="360"/>
      </w:pPr>
      <w:rPr>
        <w:rFonts w:ascii="Segoe UI Symbol" w:eastAsia="Segoe UI Symbol" w:hAnsi="Segoe UI Symbol" w:cs="Segoe UI Symbol"/>
        <w:b w:val="0"/>
        <w:i w:val="0"/>
        <w:strike w:val="0"/>
        <w:dstrike w:val="0"/>
        <w:color w:val="000000"/>
        <w:position w:val="0"/>
        <w:sz w:val="20"/>
        <w:szCs w:val="20"/>
        <w:u w:val="none"/>
        <w:vertAlign w:val="baseline"/>
      </w:rPr>
    </w:lvl>
    <w:lvl w:ilvl="6">
      <w:numFmt w:val="bullet"/>
      <w:lvlText w:val="•"/>
      <w:lvlJc w:val="left"/>
      <w:pPr>
        <w:ind w:left="5040" w:hanging="360"/>
      </w:pPr>
      <w:rPr>
        <w:rFonts w:ascii="Arial" w:eastAsia="Arial" w:hAnsi="Arial" w:cs="Arial"/>
        <w:b w:val="0"/>
        <w:i w:val="0"/>
        <w:strike w:val="0"/>
        <w:dstrike w:val="0"/>
        <w:color w:val="000000"/>
        <w:position w:val="0"/>
        <w:sz w:val="20"/>
        <w:szCs w:val="20"/>
        <w:u w:val="none"/>
        <w:vertAlign w:val="baseline"/>
      </w:rPr>
    </w:lvl>
    <w:lvl w:ilvl="7">
      <w:numFmt w:val="bullet"/>
      <w:lvlText w:val="o"/>
      <w:lvlJc w:val="left"/>
      <w:pPr>
        <w:ind w:left="5760" w:hanging="360"/>
      </w:pPr>
      <w:rPr>
        <w:rFonts w:ascii="Segoe UI Symbol" w:eastAsia="Segoe UI Symbol" w:hAnsi="Segoe UI Symbol" w:cs="Segoe UI Symbol"/>
        <w:b w:val="0"/>
        <w:i w:val="0"/>
        <w:strike w:val="0"/>
        <w:dstrike w:val="0"/>
        <w:color w:val="000000"/>
        <w:position w:val="0"/>
        <w:sz w:val="20"/>
        <w:szCs w:val="20"/>
        <w:u w:val="none"/>
        <w:vertAlign w:val="baseline"/>
      </w:rPr>
    </w:lvl>
    <w:lvl w:ilvl="8">
      <w:numFmt w:val="bullet"/>
      <w:lvlText w:val="▪"/>
      <w:lvlJc w:val="left"/>
      <w:pPr>
        <w:ind w:left="6480" w:hanging="360"/>
      </w:pPr>
      <w:rPr>
        <w:rFonts w:ascii="Segoe UI Symbol" w:eastAsia="Segoe UI Symbol" w:hAnsi="Segoe UI Symbol" w:cs="Segoe UI Symbol"/>
        <w:b w:val="0"/>
        <w:i w:val="0"/>
        <w:strike w:val="0"/>
        <w:dstrike w:val="0"/>
        <w:color w:val="000000"/>
        <w:position w:val="0"/>
        <w:sz w:val="20"/>
        <w:szCs w:val="20"/>
        <w:u w:val="none"/>
        <w:vertAlign w:val="baseline"/>
      </w:rPr>
    </w:lvl>
  </w:abstractNum>
  <w:abstractNum w:abstractNumId="28" w15:restartNumberingAfterBreak="0">
    <w:nsid w:val="3F817321"/>
    <w:multiLevelType w:val="hybridMultilevel"/>
    <w:tmpl w:val="07AA68C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40750E27"/>
    <w:multiLevelType w:val="multilevel"/>
    <w:tmpl w:val="5B8C8BDA"/>
    <w:styleLink w:val="WWNum3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2807A9D"/>
    <w:multiLevelType w:val="multilevel"/>
    <w:tmpl w:val="4F06029E"/>
    <w:styleLink w:val="WWNum37"/>
    <w:lvl w:ilvl="0">
      <w:start w:val="1"/>
      <w:numFmt w:val="decimal"/>
      <w:lvlText w:val="%1."/>
      <w:lvlJc w:val="left"/>
      <w:pPr>
        <w:ind w:left="360" w:hanging="360"/>
      </w:pPr>
      <w:rPr>
        <w:b/>
      </w:rPr>
    </w:lvl>
    <w:lvl w:ilvl="1">
      <w:numFmt w:val="bullet"/>
      <w:lvlText w:val="•"/>
      <w:lvlJc w:val="left"/>
      <w:pPr>
        <w:ind w:left="1440" w:hanging="720"/>
      </w:pPr>
      <w:rPr>
        <w:rFonts w:ascii="Calibri" w:eastAsia="Times New Roman" w:hAnsi="Calibri" w:cs="Calibri"/>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45504855"/>
    <w:multiLevelType w:val="multilevel"/>
    <w:tmpl w:val="2DFEF928"/>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89365ED"/>
    <w:multiLevelType w:val="multilevel"/>
    <w:tmpl w:val="F13A036A"/>
    <w:styleLink w:val="WWNum2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9B60878"/>
    <w:multiLevelType w:val="multilevel"/>
    <w:tmpl w:val="260CE22E"/>
    <w:styleLink w:val="WWNum34"/>
    <w:lvl w:ilvl="0">
      <w:start w:val="1"/>
      <w:numFmt w:val="decimal"/>
      <w:lvlText w:val="%1."/>
      <w:lvlJc w:val="left"/>
      <w:pPr>
        <w:ind w:left="720" w:hanging="360"/>
      </w:pPr>
    </w:lvl>
    <w:lvl w:ilvl="1">
      <w:start w:val="1"/>
      <w:numFmt w:val="decimal"/>
      <w:lvlText w:val="%2."/>
      <w:lvlJc w:val="left"/>
      <w:pPr>
        <w:ind w:left="1800" w:hanging="72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4AFA0EFC"/>
    <w:multiLevelType w:val="multilevel"/>
    <w:tmpl w:val="1A1E4DA6"/>
    <w:styleLink w:val="WWNum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B0537F3"/>
    <w:multiLevelType w:val="multilevel"/>
    <w:tmpl w:val="5E987872"/>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F9F4572"/>
    <w:multiLevelType w:val="multilevel"/>
    <w:tmpl w:val="C818D8D4"/>
    <w:styleLink w:val="WWNum301"/>
    <w:lvl w:ilvl="0">
      <w:start w:val="1"/>
      <w:numFmt w:val="upperRoman"/>
      <w:lvlText w:val="%1."/>
      <w:lvlJc w:val="right"/>
      <w:pPr>
        <w:ind w:left="1077" w:hanging="360"/>
      </w:pPr>
      <w:rPr>
        <w:b/>
        <w:bCs w:val="0"/>
        <w:i w:val="0"/>
        <w:iCs w:val="0"/>
        <w:caps w:val="0"/>
        <w:smallCaps w:val="0"/>
        <w:strike w:val="0"/>
        <w:dstrike w:val="0"/>
        <w:vanish w:val="0"/>
        <w:color w:val="000000"/>
        <w:spacing w:val="0"/>
        <w:kern w:val="3"/>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8" w15:restartNumberingAfterBreak="0">
    <w:nsid w:val="5231596D"/>
    <w:multiLevelType w:val="multilevel"/>
    <w:tmpl w:val="0A165C16"/>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52357B75"/>
    <w:multiLevelType w:val="multilevel"/>
    <w:tmpl w:val="2E04D94A"/>
    <w:styleLink w:val="WWNum20"/>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Calibri" w:eastAsia="SimSun" w:hAnsi="Calibri" w:cs="Calibri"/>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1B473F"/>
    <w:multiLevelType w:val="multilevel"/>
    <w:tmpl w:val="44A6E79A"/>
    <w:lvl w:ilvl="0">
      <w:start w:val="1"/>
      <w:numFmt w:val="decimal"/>
      <w:lvlText w:val="%1"/>
      <w:lvlJc w:val="left"/>
      <w:pPr>
        <w:ind w:left="432" w:hanging="432"/>
      </w:pPr>
      <w:rPr>
        <w:rFonts w:hint="default"/>
      </w:rPr>
    </w:lvl>
    <w:lvl w:ilvl="1">
      <w:start w:val="1"/>
      <w:numFmt w:val="decimal"/>
      <w:lvlText w:val="%1.%2"/>
      <w:lvlJc w:val="left"/>
      <w:pPr>
        <w:ind w:left="860" w:hanging="576"/>
      </w:pPr>
      <w:rPr>
        <w:rFonts w:hint="default"/>
        <w:color w:val="4472C4" w:themeColor="accent1"/>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32"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9EC0CE6"/>
    <w:multiLevelType w:val="multilevel"/>
    <w:tmpl w:val="0178D308"/>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5A8F6DA0"/>
    <w:multiLevelType w:val="multilevel"/>
    <w:tmpl w:val="8CCAA2A6"/>
    <w:styleLink w:val="WWNum14"/>
    <w:lvl w:ilvl="0">
      <w:start w:val="1"/>
      <w:numFmt w:val="decimal"/>
      <w:lvlText w:val="%1)"/>
      <w:lvlJc w:val="right"/>
      <w:pPr>
        <w:ind w:left="720" w:hanging="360"/>
      </w:pPr>
    </w:lvl>
    <w:lvl w:ilvl="1">
      <w:numFmt w:val="bullet"/>
      <w:lvlText w:val="•"/>
      <w:lvlJc w:val="left"/>
      <w:pPr>
        <w:ind w:left="1440" w:hanging="360"/>
      </w:pPr>
      <w:rPr>
        <w:rFonts w:ascii="Calibri" w:eastAsia="Calibri" w:hAnsi="Calibri" w:cs="Tahom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B6919D1"/>
    <w:multiLevelType w:val="multilevel"/>
    <w:tmpl w:val="41F498AC"/>
    <w:styleLink w:val="WWNum3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5B6C05A5"/>
    <w:multiLevelType w:val="multilevel"/>
    <w:tmpl w:val="657E0346"/>
    <w:styleLink w:val="WWNum48"/>
    <w:lvl w:ilvl="0">
      <w:numFmt w:val="bullet"/>
      <w:lvlText w:val=""/>
      <w:lvlJc w:val="left"/>
      <w:pPr>
        <w:ind w:left="720" w:hanging="360"/>
      </w:pPr>
      <w:rPr>
        <w:rFonts w:ascii="Wingdings" w:hAnsi="Wingdings"/>
      </w:rPr>
    </w:lvl>
    <w:lvl w:ilvl="1">
      <w:numFmt w:val="bullet"/>
      <w:lvlText w:val="-"/>
      <w:lvlJc w:val="left"/>
      <w:pPr>
        <w:ind w:left="1440" w:hanging="360"/>
      </w:pPr>
      <w:rPr>
        <w:rFonts w:ascii="Tahoma" w:eastAsia="Times New Roman" w:hAnsi="Tahoma"/>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15:restartNumberingAfterBreak="0">
    <w:nsid w:val="5BD376B1"/>
    <w:multiLevelType w:val="multilevel"/>
    <w:tmpl w:val="633094F8"/>
    <w:styleLink w:val="WWNum45"/>
    <w:lvl w:ilvl="0">
      <w:start w:val="4"/>
      <w:numFmt w:val="decimal"/>
      <w:lvlText w:val="%1."/>
      <w:lvlJc w:val="left"/>
      <w:pPr>
        <w:ind w:left="1133" w:hanging="360"/>
      </w:pPr>
      <w:rPr>
        <w:rFonts w:eastAsia="Tahoma" w:cs="Tahoma"/>
        <w:b w:val="0"/>
        <w:i w:val="0"/>
        <w:strike w:val="0"/>
        <w:dstrike w:val="0"/>
        <w:color w:val="000000"/>
        <w:position w:val="0"/>
        <w:sz w:val="20"/>
        <w:szCs w:val="20"/>
        <w:u w:val="none"/>
        <w:vertAlign w:val="baseline"/>
      </w:rPr>
    </w:lvl>
    <w:lvl w:ilvl="1">
      <w:start w:val="1"/>
      <w:numFmt w:val="lowerLetter"/>
      <w:lvlText w:val="%2"/>
      <w:lvlJc w:val="left"/>
      <w:pPr>
        <w:ind w:left="1440" w:hanging="360"/>
      </w:pPr>
      <w:rPr>
        <w:rFonts w:eastAsia="Tahoma" w:cs="Tahoma"/>
        <w:b w:val="0"/>
        <w:i w:val="0"/>
        <w:strike w:val="0"/>
        <w:dstrike w:val="0"/>
        <w:color w:val="000000"/>
        <w:position w:val="0"/>
        <w:sz w:val="20"/>
        <w:szCs w:val="20"/>
        <w:u w:val="none"/>
        <w:vertAlign w:val="baseline"/>
      </w:rPr>
    </w:lvl>
    <w:lvl w:ilvl="2">
      <w:start w:val="1"/>
      <w:numFmt w:val="lowerRoman"/>
      <w:lvlText w:val="%1.%2.%3"/>
      <w:lvlJc w:val="left"/>
      <w:pPr>
        <w:ind w:left="2160" w:hanging="360"/>
      </w:pPr>
      <w:rPr>
        <w:rFonts w:eastAsia="Tahoma" w:cs="Tahoma"/>
        <w:b w:val="0"/>
        <w:i w:val="0"/>
        <w:strike w:val="0"/>
        <w:dstrike w:val="0"/>
        <w:color w:val="000000"/>
        <w:position w:val="0"/>
        <w:sz w:val="20"/>
        <w:szCs w:val="20"/>
        <w:u w:val="none"/>
        <w:vertAlign w:val="baseline"/>
      </w:rPr>
    </w:lvl>
    <w:lvl w:ilvl="3">
      <w:start w:val="1"/>
      <w:numFmt w:val="decimal"/>
      <w:lvlText w:val="%1.%2.%3.%4"/>
      <w:lvlJc w:val="left"/>
      <w:pPr>
        <w:ind w:left="2880" w:hanging="360"/>
      </w:pPr>
      <w:rPr>
        <w:rFonts w:eastAsia="Tahoma" w:cs="Tahoma"/>
        <w:b w:val="0"/>
        <w:i w:val="0"/>
        <w:strike w:val="0"/>
        <w:dstrike w:val="0"/>
        <w:color w:val="000000"/>
        <w:position w:val="0"/>
        <w:sz w:val="20"/>
        <w:szCs w:val="20"/>
        <w:u w:val="none"/>
        <w:vertAlign w:val="baseline"/>
      </w:rPr>
    </w:lvl>
    <w:lvl w:ilvl="4">
      <w:start w:val="1"/>
      <w:numFmt w:val="lowerLetter"/>
      <w:lvlText w:val="%1.%2.%3.%4.%5"/>
      <w:lvlJc w:val="left"/>
      <w:pPr>
        <w:ind w:left="3600" w:hanging="360"/>
      </w:pPr>
      <w:rPr>
        <w:rFonts w:eastAsia="Tahoma" w:cs="Tahoma"/>
        <w:b w:val="0"/>
        <w:i w:val="0"/>
        <w:strike w:val="0"/>
        <w:dstrike w:val="0"/>
        <w:color w:val="000000"/>
        <w:position w:val="0"/>
        <w:sz w:val="20"/>
        <w:szCs w:val="20"/>
        <w:u w:val="none"/>
        <w:vertAlign w:val="baseline"/>
      </w:rPr>
    </w:lvl>
    <w:lvl w:ilvl="5">
      <w:start w:val="1"/>
      <w:numFmt w:val="lowerRoman"/>
      <w:lvlText w:val="%1.%2.%3.%4.%5.%6"/>
      <w:lvlJc w:val="left"/>
      <w:pPr>
        <w:ind w:left="4320" w:hanging="360"/>
      </w:pPr>
      <w:rPr>
        <w:rFonts w:eastAsia="Tahoma" w:cs="Tahoma"/>
        <w:b w:val="0"/>
        <w:i w:val="0"/>
        <w:strike w:val="0"/>
        <w:dstrike w:val="0"/>
        <w:color w:val="000000"/>
        <w:position w:val="0"/>
        <w:sz w:val="20"/>
        <w:szCs w:val="20"/>
        <w:u w:val="none"/>
        <w:vertAlign w:val="baseline"/>
      </w:rPr>
    </w:lvl>
    <w:lvl w:ilvl="6">
      <w:start w:val="1"/>
      <w:numFmt w:val="decimal"/>
      <w:lvlText w:val="%1.%2.%3.%4.%5.%6.%7"/>
      <w:lvlJc w:val="left"/>
      <w:pPr>
        <w:ind w:left="5040" w:hanging="360"/>
      </w:pPr>
      <w:rPr>
        <w:rFonts w:eastAsia="Tahoma" w:cs="Tahoma"/>
        <w:b w:val="0"/>
        <w:i w:val="0"/>
        <w:strike w:val="0"/>
        <w:dstrike w:val="0"/>
        <w:color w:val="000000"/>
        <w:position w:val="0"/>
        <w:sz w:val="20"/>
        <w:szCs w:val="20"/>
        <w:u w:val="none"/>
        <w:vertAlign w:val="baseline"/>
      </w:rPr>
    </w:lvl>
    <w:lvl w:ilvl="7">
      <w:start w:val="1"/>
      <w:numFmt w:val="lowerLetter"/>
      <w:lvlText w:val="%1.%2.%3.%4.%5.%6.%7.%8"/>
      <w:lvlJc w:val="left"/>
      <w:pPr>
        <w:ind w:left="5760" w:hanging="360"/>
      </w:pPr>
      <w:rPr>
        <w:rFonts w:eastAsia="Tahoma" w:cs="Tahoma"/>
        <w:b w:val="0"/>
        <w:i w:val="0"/>
        <w:strike w:val="0"/>
        <w:dstrike w:val="0"/>
        <w:color w:val="000000"/>
        <w:position w:val="0"/>
        <w:sz w:val="20"/>
        <w:szCs w:val="20"/>
        <w:u w:val="none"/>
        <w:vertAlign w:val="baseline"/>
      </w:rPr>
    </w:lvl>
    <w:lvl w:ilvl="8">
      <w:start w:val="1"/>
      <w:numFmt w:val="lowerRoman"/>
      <w:lvlText w:val="%1.%2.%3.%4.%5.%6.%7.%8.%9"/>
      <w:lvlJc w:val="left"/>
      <w:pPr>
        <w:ind w:left="6480" w:hanging="360"/>
      </w:pPr>
      <w:rPr>
        <w:rFonts w:eastAsia="Tahoma" w:cs="Tahoma"/>
        <w:b w:val="0"/>
        <w:i w:val="0"/>
        <w:strike w:val="0"/>
        <w:dstrike w:val="0"/>
        <w:color w:val="000000"/>
        <w:position w:val="0"/>
        <w:sz w:val="20"/>
        <w:szCs w:val="20"/>
        <w:u w:val="none"/>
        <w:vertAlign w:val="baseline"/>
      </w:rPr>
    </w:lvl>
  </w:abstractNum>
  <w:abstractNum w:abstractNumId="47" w15:restartNumberingAfterBreak="0">
    <w:nsid w:val="5C600FB1"/>
    <w:multiLevelType w:val="multilevel"/>
    <w:tmpl w:val="638C5AAE"/>
    <w:styleLink w:val="WWNum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E065241"/>
    <w:multiLevelType w:val="hybridMultilevel"/>
    <w:tmpl w:val="C9A66EBC"/>
    <w:lvl w:ilvl="0" w:tplc="AD2629A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5EA36D98"/>
    <w:multiLevelType w:val="multilevel"/>
    <w:tmpl w:val="73CCB26C"/>
    <w:styleLink w:val="WWNum7"/>
    <w:lvl w:ilvl="0">
      <w:start w:val="1"/>
      <w:numFmt w:val="upperRoman"/>
      <w:lvlText w:val="%1."/>
      <w:lvlJc w:val="right"/>
      <w:pPr>
        <w:ind w:left="357" w:hanging="187"/>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50" w15:restartNumberingAfterBreak="0">
    <w:nsid w:val="60474B69"/>
    <w:multiLevelType w:val="multilevel"/>
    <w:tmpl w:val="5AC47C2A"/>
    <w:styleLink w:val="WWNum35"/>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64932E30"/>
    <w:multiLevelType w:val="multilevel"/>
    <w:tmpl w:val="2AB84572"/>
    <w:styleLink w:val="WWNum15"/>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65264059"/>
    <w:multiLevelType w:val="multilevel"/>
    <w:tmpl w:val="AE56B0D0"/>
    <w:styleLink w:val="WWNum4"/>
    <w:lvl w:ilvl="0">
      <w:numFmt w:val="bullet"/>
      <w:lvlText w:val=""/>
      <w:lvlJc w:val="left"/>
      <w:pPr>
        <w:ind w:left="720" w:hanging="360"/>
      </w:pPr>
      <w:rPr>
        <w:rFonts w:ascii="Symbol" w:hAnsi="Symbol" w:cs="Symbol"/>
        <w:strike w:val="0"/>
        <w:dstrike w:val="0"/>
        <w:color w:val="00000A"/>
        <w:kern w:val="3"/>
        <w:position w:val="0"/>
        <w:sz w:val="24"/>
        <w:vertAlign w:val="baseline"/>
        <w:lang w:val="el-G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B9A5348"/>
    <w:multiLevelType w:val="hybridMultilevel"/>
    <w:tmpl w:val="59A6C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BF43F50"/>
    <w:multiLevelType w:val="multilevel"/>
    <w:tmpl w:val="5D201DFC"/>
    <w:styleLink w:val="WWNum49"/>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72C660FC"/>
    <w:multiLevelType w:val="hybridMultilevel"/>
    <w:tmpl w:val="F23682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30F5227"/>
    <w:multiLevelType w:val="hybridMultilevel"/>
    <w:tmpl w:val="9D7640A0"/>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7" w15:restartNumberingAfterBreak="0">
    <w:nsid w:val="74E016BB"/>
    <w:multiLevelType w:val="multilevel"/>
    <w:tmpl w:val="57C8F562"/>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78244252"/>
    <w:multiLevelType w:val="multilevel"/>
    <w:tmpl w:val="FB58F500"/>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7890783B"/>
    <w:multiLevelType w:val="multilevel"/>
    <w:tmpl w:val="6AD28536"/>
    <w:styleLink w:val="WWNum18"/>
    <w:lvl w:ilvl="0">
      <w:start w:val="1"/>
      <w:numFmt w:val="decimal"/>
      <w:lvlText w:val="%1)"/>
      <w:lvlJc w:val="left"/>
      <w:pPr>
        <w:ind w:left="360" w:hanging="360"/>
      </w:pPr>
      <w:rPr>
        <w:sz w:val="22"/>
      </w:rPr>
    </w:lvl>
    <w:lvl w:ilvl="1">
      <w:numFmt w:val="bullet"/>
      <w:lvlText w:val=""/>
      <w:lvlJc w:val="left"/>
      <w:pPr>
        <w:ind w:left="720" w:hanging="360"/>
      </w:pPr>
      <w:rPr>
        <w:rFonts w:ascii="Symbol" w:hAnsi="Symbol"/>
        <w:color w:val="00000A"/>
      </w:r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60" w15:restartNumberingAfterBreak="0">
    <w:nsid w:val="7A630242"/>
    <w:multiLevelType w:val="multilevel"/>
    <w:tmpl w:val="82C8988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7C052674"/>
    <w:multiLevelType w:val="multilevel"/>
    <w:tmpl w:val="EBCECF34"/>
    <w:styleLink w:val="WWNum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2.2.3.%1.%2.%3.%4."/>
      <w:lvlJc w:val="left"/>
      <w:pPr>
        <w:ind w:left="1783" w:hanging="648"/>
      </w:pPr>
      <w:rPr>
        <w:b/>
        <w:i w:val="0"/>
        <w:color w:val="00000A"/>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D090D47"/>
    <w:multiLevelType w:val="multilevel"/>
    <w:tmpl w:val="20B06CFE"/>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E264327"/>
    <w:multiLevelType w:val="multilevel"/>
    <w:tmpl w:val="D7FA3260"/>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7F040ACF"/>
    <w:multiLevelType w:val="multilevel"/>
    <w:tmpl w:val="C0DADD5C"/>
    <w:styleLink w:val="WWNum19"/>
    <w:lvl w:ilvl="0">
      <w:start w:val="1"/>
      <w:numFmt w:val="decimal"/>
      <w:lvlText w:val="%1)"/>
      <w:lvlJc w:val="left"/>
      <w:pPr>
        <w:ind w:left="842" w:hanging="360"/>
      </w:pPr>
    </w:lvl>
    <w:lvl w:ilvl="1">
      <w:start w:val="1"/>
      <w:numFmt w:val="lowerLetter"/>
      <w:lvlText w:val="%2."/>
      <w:lvlJc w:val="left"/>
      <w:pPr>
        <w:ind w:left="1562" w:hanging="360"/>
      </w:pPr>
    </w:lvl>
    <w:lvl w:ilvl="2">
      <w:start w:val="1"/>
      <w:numFmt w:val="lowerRoman"/>
      <w:lvlText w:val="%1.%2.%3."/>
      <w:lvlJc w:val="right"/>
      <w:pPr>
        <w:ind w:left="2282" w:hanging="180"/>
      </w:pPr>
    </w:lvl>
    <w:lvl w:ilvl="3">
      <w:start w:val="1"/>
      <w:numFmt w:val="decimal"/>
      <w:lvlText w:val="%1.%2.%3.%4."/>
      <w:lvlJc w:val="left"/>
      <w:pPr>
        <w:ind w:left="3002" w:hanging="360"/>
      </w:pPr>
    </w:lvl>
    <w:lvl w:ilvl="4">
      <w:start w:val="1"/>
      <w:numFmt w:val="lowerLetter"/>
      <w:lvlText w:val="%1.%2.%3.%4.%5."/>
      <w:lvlJc w:val="left"/>
      <w:pPr>
        <w:ind w:left="3722" w:hanging="360"/>
      </w:pPr>
    </w:lvl>
    <w:lvl w:ilvl="5">
      <w:start w:val="1"/>
      <w:numFmt w:val="lowerRoman"/>
      <w:lvlText w:val="%1.%2.%3.%4.%5.%6."/>
      <w:lvlJc w:val="right"/>
      <w:pPr>
        <w:ind w:left="4442" w:hanging="180"/>
      </w:pPr>
    </w:lvl>
    <w:lvl w:ilvl="6">
      <w:start w:val="1"/>
      <w:numFmt w:val="decimal"/>
      <w:lvlText w:val="%1.%2.%3.%4.%5.%6.%7."/>
      <w:lvlJc w:val="left"/>
      <w:pPr>
        <w:ind w:left="5162" w:hanging="360"/>
      </w:pPr>
    </w:lvl>
    <w:lvl w:ilvl="7">
      <w:start w:val="1"/>
      <w:numFmt w:val="lowerLetter"/>
      <w:lvlText w:val="%1.%2.%3.%4.%5.%6.%7.%8."/>
      <w:lvlJc w:val="left"/>
      <w:pPr>
        <w:ind w:left="5882" w:hanging="360"/>
      </w:pPr>
    </w:lvl>
    <w:lvl w:ilvl="8">
      <w:start w:val="1"/>
      <w:numFmt w:val="lowerRoman"/>
      <w:lvlText w:val="%1.%2.%3.%4.%5.%6.%7.%8.%9."/>
      <w:lvlJc w:val="right"/>
      <w:pPr>
        <w:ind w:left="6602" w:hanging="180"/>
      </w:pPr>
    </w:lvl>
  </w:abstractNum>
  <w:num w:numId="1">
    <w:abstractNumId w:val="37"/>
  </w:num>
  <w:num w:numId="2">
    <w:abstractNumId w:val="57"/>
  </w:num>
  <w:num w:numId="3">
    <w:abstractNumId w:val="22"/>
  </w:num>
  <w:num w:numId="4">
    <w:abstractNumId w:val="60"/>
  </w:num>
  <w:num w:numId="5">
    <w:abstractNumId w:val="52"/>
  </w:num>
  <w:num w:numId="6">
    <w:abstractNumId w:val="31"/>
  </w:num>
  <w:num w:numId="7">
    <w:abstractNumId w:val="15"/>
  </w:num>
  <w:num w:numId="8">
    <w:abstractNumId w:val="49"/>
  </w:num>
  <w:num w:numId="9">
    <w:abstractNumId w:val="24"/>
  </w:num>
  <w:num w:numId="10">
    <w:abstractNumId w:val="2"/>
  </w:num>
  <w:num w:numId="11">
    <w:abstractNumId w:val="21"/>
    <w:lvlOverride w:ilvl="3">
      <w:lvl w:ilvl="3">
        <w:start w:val="1"/>
        <w:numFmt w:val="decimal"/>
        <w:lvlText w:val="%1.%2.%3.%4"/>
        <w:lvlJc w:val="left"/>
        <w:pPr>
          <w:ind w:left="1146" w:hanging="720"/>
        </w:pPr>
        <w:rPr>
          <w:rFonts w:ascii="Calibri" w:hAnsi="Calibri" w:cs="Calibri"/>
          <w:b/>
        </w:rPr>
      </w:lvl>
    </w:lvlOverride>
  </w:num>
  <w:num w:numId="12">
    <w:abstractNumId w:val="61"/>
  </w:num>
  <w:num w:numId="13">
    <w:abstractNumId w:val="34"/>
  </w:num>
  <w:num w:numId="14">
    <w:abstractNumId w:val="18"/>
  </w:num>
  <w:num w:numId="15">
    <w:abstractNumId w:val="43"/>
    <w:lvlOverride w:ilvl="0">
      <w:lvl w:ilvl="0">
        <w:start w:val="1"/>
        <w:numFmt w:val="decimal"/>
        <w:lvlText w:val="%1)"/>
        <w:lvlJc w:val="right"/>
        <w:pPr>
          <w:ind w:left="720" w:hanging="360"/>
        </w:pPr>
        <w:rPr>
          <w:b/>
        </w:rPr>
      </w:lvl>
    </w:lvlOverride>
  </w:num>
  <w:num w:numId="16">
    <w:abstractNumId w:val="51"/>
  </w:num>
  <w:num w:numId="17">
    <w:abstractNumId w:val="42"/>
  </w:num>
  <w:num w:numId="18">
    <w:abstractNumId w:val="26"/>
  </w:num>
  <w:num w:numId="19">
    <w:abstractNumId w:val="59"/>
  </w:num>
  <w:num w:numId="20">
    <w:abstractNumId w:val="64"/>
  </w:num>
  <w:num w:numId="21">
    <w:abstractNumId w:val="39"/>
  </w:num>
  <w:num w:numId="22">
    <w:abstractNumId w:val="35"/>
  </w:num>
  <w:num w:numId="23">
    <w:abstractNumId w:val="20"/>
  </w:num>
  <w:num w:numId="24">
    <w:abstractNumId w:val="58"/>
  </w:num>
  <w:num w:numId="25">
    <w:abstractNumId w:val="19"/>
  </w:num>
  <w:num w:numId="26">
    <w:abstractNumId w:val="63"/>
  </w:num>
  <w:num w:numId="27">
    <w:abstractNumId w:val="5"/>
  </w:num>
  <w:num w:numId="28">
    <w:abstractNumId w:val="16"/>
  </w:num>
  <w:num w:numId="29">
    <w:abstractNumId w:val="13"/>
  </w:num>
  <w:num w:numId="30">
    <w:abstractNumId w:val="38"/>
  </w:num>
  <w:num w:numId="31">
    <w:abstractNumId w:val="12"/>
  </w:num>
  <w:num w:numId="32">
    <w:abstractNumId w:val="10"/>
  </w:num>
  <w:num w:numId="33">
    <w:abstractNumId w:val="29"/>
  </w:num>
  <w:num w:numId="34">
    <w:abstractNumId w:val="33"/>
  </w:num>
  <w:num w:numId="35">
    <w:abstractNumId w:val="50"/>
  </w:num>
  <w:num w:numId="36">
    <w:abstractNumId w:val="44"/>
  </w:num>
  <w:num w:numId="37">
    <w:abstractNumId w:val="30"/>
  </w:num>
  <w:num w:numId="38">
    <w:abstractNumId w:val="47"/>
  </w:num>
  <w:num w:numId="39">
    <w:abstractNumId w:val="17"/>
  </w:num>
  <w:num w:numId="40">
    <w:abstractNumId w:val="14"/>
  </w:num>
  <w:num w:numId="41">
    <w:abstractNumId w:val="25"/>
  </w:num>
  <w:num w:numId="42">
    <w:abstractNumId w:val="4"/>
  </w:num>
  <w:num w:numId="43">
    <w:abstractNumId w:val="9"/>
  </w:num>
  <w:num w:numId="44">
    <w:abstractNumId w:val="27"/>
  </w:num>
  <w:num w:numId="45">
    <w:abstractNumId w:val="46"/>
  </w:num>
  <w:num w:numId="46">
    <w:abstractNumId w:val="23"/>
  </w:num>
  <w:num w:numId="47">
    <w:abstractNumId w:val="62"/>
  </w:num>
  <w:num w:numId="48">
    <w:abstractNumId w:val="45"/>
  </w:num>
  <w:num w:numId="49">
    <w:abstractNumId w:val="54"/>
  </w:num>
  <w:num w:numId="50">
    <w:abstractNumId w:val="43"/>
    <w:lvlOverride w:ilvl="0">
      <w:startOverride w:val="1"/>
      <w:lvl w:ilvl="0">
        <w:start w:val="1"/>
        <w:numFmt w:val="decimal"/>
        <w:lvlText w:val="%1)"/>
        <w:lvlJc w:val="right"/>
        <w:pPr>
          <w:ind w:left="720" w:hanging="360"/>
        </w:pPr>
        <w:rPr>
          <w:b/>
        </w:rPr>
      </w:lvl>
    </w:lvlOverride>
  </w:num>
  <w:num w:numId="51">
    <w:abstractNumId w:val="41"/>
  </w:num>
  <w:num w:numId="52">
    <w:abstractNumId w:val="21"/>
  </w:num>
  <w:num w:numId="53">
    <w:abstractNumId w:val="36"/>
  </w:num>
  <w:num w:numId="54">
    <w:abstractNumId w:val="8"/>
  </w:num>
  <w:num w:numId="55">
    <w:abstractNumId w:val="32"/>
  </w:num>
  <w:num w:numId="56">
    <w:abstractNumId w:val="53"/>
  </w:num>
  <w:num w:numId="57">
    <w:abstractNumId w:val="40"/>
  </w:num>
  <w:num w:numId="58">
    <w:abstractNumId w:val="48"/>
  </w:num>
  <w:num w:numId="59">
    <w:abstractNumId w:val="55"/>
  </w:num>
  <w:num w:numId="60">
    <w:abstractNumId w:val="0"/>
  </w:num>
  <w:num w:numId="61">
    <w:abstractNumId w:val="28"/>
  </w:num>
  <w:num w:numId="62">
    <w:abstractNumId w:val="56"/>
  </w:num>
  <w:num w:numId="63">
    <w:abstractNumId w:val="11"/>
  </w:num>
  <w:num w:numId="64">
    <w:abstractNumId w:val="3"/>
  </w:num>
  <w:num w:numId="65">
    <w:abstractNumId w:val="7"/>
  </w:num>
  <w:num w:numId="66">
    <w:abstractNumId w:val="6"/>
  </w:num>
  <w:num w:numId="67">
    <w:abstractNumId w:val="4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autoHyphenatio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2D7"/>
    <w:rsid w:val="00003527"/>
    <w:rsid w:val="00007EDE"/>
    <w:rsid w:val="00010DBA"/>
    <w:rsid w:val="000144FC"/>
    <w:rsid w:val="000158BB"/>
    <w:rsid w:val="00015FD5"/>
    <w:rsid w:val="00021430"/>
    <w:rsid w:val="00024A60"/>
    <w:rsid w:val="00030AAA"/>
    <w:rsid w:val="00031E1C"/>
    <w:rsid w:val="00032526"/>
    <w:rsid w:val="00037129"/>
    <w:rsid w:val="00040C52"/>
    <w:rsid w:val="000417E6"/>
    <w:rsid w:val="00042F01"/>
    <w:rsid w:val="00045221"/>
    <w:rsid w:val="0004662B"/>
    <w:rsid w:val="0004758E"/>
    <w:rsid w:val="000523CE"/>
    <w:rsid w:val="00054000"/>
    <w:rsid w:val="00056A18"/>
    <w:rsid w:val="00057B7A"/>
    <w:rsid w:val="000719CC"/>
    <w:rsid w:val="000726A1"/>
    <w:rsid w:val="00076EC8"/>
    <w:rsid w:val="00081054"/>
    <w:rsid w:val="00086323"/>
    <w:rsid w:val="00090466"/>
    <w:rsid w:val="0009085E"/>
    <w:rsid w:val="00090AFB"/>
    <w:rsid w:val="0009191A"/>
    <w:rsid w:val="00092E1E"/>
    <w:rsid w:val="0009483D"/>
    <w:rsid w:val="00094F31"/>
    <w:rsid w:val="00096806"/>
    <w:rsid w:val="000A2F88"/>
    <w:rsid w:val="000A6760"/>
    <w:rsid w:val="000B24B4"/>
    <w:rsid w:val="000B2A9B"/>
    <w:rsid w:val="000B4431"/>
    <w:rsid w:val="000B467B"/>
    <w:rsid w:val="000B67BE"/>
    <w:rsid w:val="000B68EE"/>
    <w:rsid w:val="000B730B"/>
    <w:rsid w:val="000C36CA"/>
    <w:rsid w:val="000C46B2"/>
    <w:rsid w:val="000C4808"/>
    <w:rsid w:val="000C62A3"/>
    <w:rsid w:val="000C7011"/>
    <w:rsid w:val="000D01CD"/>
    <w:rsid w:val="000D1865"/>
    <w:rsid w:val="000D7149"/>
    <w:rsid w:val="000E220E"/>
    <w:rsid w:val="000E46D4"/>
    <w:rsid w:val="000E767B"/>
    <w:rsid w:val="000F32F6"/>
    <w:rsid w:val="00100D0C"/>
    <w:rsid w:val="00101E00"/>
    <w:rsid w:val="0010201E"/>
    <w:rsid w:val="00102C6E"/>
    <w:rsid w:val="00103763"/>
    <w:rsid w:val="00105E20"/>
    <w:rsid w:val="00105ECB"/>
    <w:rsid w:val="001072FF"/>
    <w:rsid w:val="00113501"/>
    <w:rsid w:val="001208A4"/>
    <w:rsid w:val="00121224"/>
    <w:rsid w:val="0012237E"/>
    <w:rsid w:val="00123682"/>
    <w:rsid w:val="00127725"/>
    <w:rsid w:val="00130E18"/>
    <w:rsid w:val="001333C8"/>
    <w:rsid w:val="00136006"/>
    <w:rsid w:val="00136522"/>
    <w:rsid w:val="00140653"/>
    <w:rsid w:val="00140F0A"/>
    <w:rsid w:val="00142DB6"/>
    <w:rsid w:val="0014759D"/>
    <w:rsid w:val="00150E29"/>
    <w:rsid w:val="00151DAA"/>
    <w:rsid w:val="00151EA2"/>
    <w:rsid w:val="001533E6"/>
    <w:rsid w:val="00154802"/>
    <w:rsid w:val="00155F12"/>
    <w:rsid w:val="00156587"/>
    <w:rsid w:val="001576A4"/>
    <w:rsid w:val="0016019A"/>
    <w:rsid w:val="001626FF"/>
    <w:rsid w:val="0016589D"/>
    <w:rsid w:val="0016599B"/>
    <w:rsid w:val="0016708C"/>
    <w:rsid w:val="0016758E"/>
    <w:rsid w:val="00170583"/>
    <w:rsid w:val="00172591"/>
    <w:rsid w:val="00183620"/>
    <w:rsid w:val="0018376F"/>
    <w:rsid w:val="00184A00"/>
    <w:rsid w:val="00187742"/>
    <w:rsid w:val="001A09B4"/>
    <w:rsid w:val="001A1170"/>
    <w:rsid w:val="001A6AB8"/>
    <w:rsid w:val="001A6B3A"/>
    <w:rsid w:val="001B2C5B"/>
    <w:rsid w:val="001B2E21"/>
    <w:rsid w:val="001B424B"/>
    <w:rsid w:val="001B48BE"/>
    <w:rsid w:val="001B4C1F"/>
    <w:rsid w:val="001C25A8"/>
    <w:rsid w:val="001C2CB5"/>
    <w:rsid w:val="001C418F"/>
    <w:rsid w:val="001C5408"/>
    <w:rsid w:val="001C744C"/>
    <w:rsid w:val="001D0E2A"/>
    <w:rsid w:val="001D12C5"/>
    <w:rsid w:val="001D1BC9"/>
    <w:rsid w:val="001D1E8B"/>
    <w:rsid w:val="001D2647"/>
    <w:rsid w:val="001D4086"/>
    <w:rsid w:val="001D458D"/>
    <w:rsid w:val="001D55F7"/>
    <w:rsid w:val="001D706F"/>
    <w:rsid w:val="001E2DEA"/>
    <w:rsid w:val="001E5160"/>
    <w:rsid w:val="001E57DB"/>
    <w:rsid w:val="001E693A"/>
    <w:rsid w:val="001E7238"/>
    <w:rsid w:val="001E7373"/>
    <w:rsid w:val="001F5642"/>
    <w:rsid w:val="001F5DA0"/>
    <w:rsid w:val="001F679C"/>
    <w:rsid w:val="002010B7"/>
    <w:rsid w:val="00201D06"/>
    <w:rsid w:val="002032F3"/>
    <w:rsid w:val="002078F1"/>
    <w:rsid w:val="00210AE2"/>
    <w:rsid w:val="00210C1C"/>
    <w:rsid w:val="002128DC"/>
    <w:rsid w:val="00215660"/>
    <w:rsid w:val="0022046A"/>
    <w:rsid w:val="00221777"/>
    <w:rsid w:val="00222D65"/>
    <w:rsid w:val="00224710"/>
    <w:rsid w:val="0022581F"/>
    <w:rsid w:val="002265F1"/>
    <w:rsid w:val="002275D4"/>
    <w:rsid w:val="00230CC9"/>
    <w:rsid w:val="00232953"/>
    <w:rsid w:val="0023533C"/>
    <w:rsid w:val="00243434"/>
    <w:rsid w:val="00243E6B"/>
    <w:rsid w:val="00250047"/>
    <w:rsid w:val="00251BD5"/>
    <w:rsid w:val="0025279D"/>
    <w:rsid w:val="00253258"/>
    <w:rsid w:val="002548B9"/>
    <w:rsid w:val="00256847"/>
    <w:rsid w:val="002570B9"/>
    <w:rsid w:val="00261739"/>
    <w:rsid w:val="00264BC7"/>
    <w:rsid w:val="0027015E"/>
    <w:rsid w:val="002753D6"/>
    <w:rsid w:val="00275781"/>
    <w:rsid w:val="002759F2"/>
    <w:rsid w:val="002768DC"/>
    <w:rsid w:val="00277047"/>
    <w:rsid w:val="002802F8"/>
    <w:rsid w:val="002806B0"/>
    <w:rsid w:val="00280FA2"/>
    <w:rsid w:val="00281B72"/>
    <w:rsid w:val="00283C81"/>
    <w:rsid w:val="00284652"/>
    <w:rsid w:val="002852DE"/>
    <w:rsid w:val="00286BED"/>
    <w:rsid w:val="00290D42"/>
    <w:rsid w:val="0029253C"/>
    <w:rsid w:val="0029579A"/>
    <w:rsid w:val="00296EF1"/>
    <w:rsid w:val="002A0E36"/>
    <w:rsid w:val="002A1FF0"/>
    <w:rsid w:val="002A266A"/>
    <w:rsid w:val="002A30B8"/>
    <w:rsid w:val="002B0794"/>
    <w:rsid w:val="002B1942"/>
    <w:rsid w:val="002B4193"/>
    <w:rsid w:val="002B5A09"/>
    <w:rsid w:val="002C0F7F"/>
    <w:rsid w:val="002C1446"/>
    <w:rsid w:val="002C4F4D"/>
    <w:rsid w:val="002D0FC9"/>
    <w:rsid w:val="002D208E"/>
    <w:rsid w:val="002D461D"/>
    <w:rsid w:val="002D6182"/>
    <w:rsid w:val="002D6CC9"/>
    <w:rsid w:val="002E026E"/>
    <w:rsid w:val="002E0B4D"/>
    <w:rsid w:val="002E1F8B"/>
    <w:rsid w:val="002E202C"/>
    <w:rsid w:val="002E304C"/>
    <w:rsid w:val="002E5209"/>
    <w:rsid w:val="002E57D1"/>
    <w:rsid w:val="002F0C73"/>
    <w:rsid w:val="002F2E4C"/>
    <w:rsid w:val="00300222"/>
    <w:rsid w:val="00300EFB"/>
    <w:rsid w:val="00301AF7"/>
    <w:rsid w:val="00303956"/>
    <w:rsid w:val="0031046F"/>
    <w:rsid w:val="0031425C"/>
    <w:rsid w:val="003175B1"/>
    <w:rsid w:val="00322704"/>
    <w:rsid w:val="00322C60"/>
    <w:rsid w:val="00322DA4"/>
    <w:rsid w:val="00327FAB"/>
    <w:rsid w:val="0033041F"/>
    <w:rsid w:val="00332212"/>
    <w:rsid w:val="003336FD"/>
    <w:rsid w:val="0033450F"/>
    <w:rsid w:val="00336594"/>
    <w:rsid w:val="00341A3C"/>
    <w:rsid w:val="00342B77"/>
    <w:rsid w:val="00343977"/>
    <w:rsid w:val="00346E53"/>
    <w:rsid w:val="00346EAB"/>
    <w:rsid w:val="00347C7D"/>
    <w:rsid w:val="00351068"/>
    <w:rsid w:val="00351727"/>
    <w:rsid w:val="00351D37"/>
    <w:rsid w:val="00352920"/>
    <w:rsid w:val="00355A75"/>
    <w:rsid w:val="00357555"/>
    <w:rsid w:val="00360EED"/>
    <w:rsid w:val="00361C06"/>
    <w:rsid w:val="0036355D"/>
    <w:rsid w:val="003646E3"/>
    <w:rsid w:val="00371AA9"/>
    <w:rsid w:val="00371E70"/>
    <w:rsid w:val="00372D5A"/>
    <w:rsid w:val="00373FCB"/>
    <w:rsid w:val="0038352B"/>
    <w:rsid w:val="003847EB"/>
    <w:rsid w:val="00390567"/>
    <w:rsid w:val="00390756"/>
    <w:rsid w:val="003908F0"/>
    <w:rsid w:val="003950EA"/>
    <w:rsid w:val="00395922"/>
    <w:rsid w:val="003977D5"/>
    <w:rsid w:val="00397887"/>
    <w:rsid w:val="003A38A0"/>
    <w:rsid w:val="003A6103"/>
    <w:rsid w:val="003A72E0"/>
    <w:rsid w:val="003B110A"/>
    <w:rsid w:val="003B146F"/>
    <w:rsid w:val="003B2C9E"/>
    <w:rsid w:val="003B36C7"/>
    <w:rsid w:val="003B48E1"/>
    <w:rsid w:val="003B6F21"/>
    <w:rsid w:val="003B7873"/>
    <w:rsid w:val="003C05F7"/>
    <w:rsid w:val="003C08DB"/>
    <w:rsid w:val="003C1A99"/>
    <w:rsid w:val="003C2788"/>
    <w:rsid w:val="003C3737"/>
    <w:rsid w:val="003C4533"/>
    <w:rsid w:val="003C52EC"/>
    <w:rsid w:val="003C7065"/>
    <w:rsid w:val="003C74AF"/>
    <w:rsid w:val="003C7B90"/>
    <w:rsid w:val="003D0292"/>
    <w:rsid w:val="003D032A"/>
    <w:rsid w:val="003D2F65"/>
    <w:rsid w:val="003D5EA3"/>
    <w:rsid w:val="003D6D1C"/>
    <w:rsid w:val="003D795E"/>
    <w:rsid w:val="003D7A2B"/>
    <w:rsid w:val="003E045D"/>
    <w:rsid w:val="003E35B3"/>
    <w:rsid w:val="003F1D4F"/>
    <w:rsid w:val="003F3740"/>
    <w:rsid w:val="003F5022"/>
    <w:rsid w:val="003F5490"/>
    <w:rsid w:val="003F5E28"/>
    <w:rsid w:val="004003F7"/>
    <w:rsid w:val="00403236"/>
    <w:rsid w:val="00403E86"/>
    <w:rsid w:val="004048FC"/>
    <w:rsid w:val="00407056"/>
    <w:rsid w:val="004072D2"/>
    <w:rsid w:val="0041007E"/>
    <w:rsid w:val="004121A9"/>
    <w:rsid w:val="0041441D"/>
    <w:rsid w:val="004149E6"/>
    <w:rsid w:val="004166D2"/>
    <w:rsid w:val="00417C97"/>
    <w:rsid w:val="00422883"/>
    <w:rsid w:val="004232A3"/>
    <w:rsid w:val="0042697D"/>
    <w:rsid w:val="00427BEA"/>
    <w:rsid w:val="00435324"/>
    <w:rsid w:val="0044278F"/>
    <w:rsid w:val="00443216"/>
    <w:rsid w:val="00445318"/>
    <w:rsid w:val="00446164"/>
    <w:rsid w:val="00447A21"/>
    <w:rsid w:val="00450BA8"/>
    <w:rsid w:val="004565E9"/>
    <w:rsid w:val="00457F90"/>
    <w:rsid w:val="00460CAE"/>
    <w:rsid w:val="00461532"/>
    <w:rsid w:val="00461F25"/>
    <w:rsid w:val="00462BA3"/>
    <w:rsid w:val="0046461F"/>
    <w:rsid w:val="004663AA"/>
    <w:rsid w:val="004735FB"/>
    <w:rsid w:val="00473872"/>
    <w:rsid w:val="00473B5A"/>
    <w:rsid w:val="00476E26"/>
    <w:rsid w:val="00477067"/>
    <w:rsid w:val="00477CDA"/>
    <w:rsid w:val="00481C4E"/>
    <w:rsid w:val="004826EC"/>
    <w:rsid w:val="004831C0"/>
    <w:rsid w:val="004852C6"/>
    <w:rsid w:val="00485FE9"/>
    <w:rsid w:val="00487FAE"/>
    <w:rsid w:val="004900FD"/>
    <w:rsid w:val="0049096F"/>
    <w:rsid w:val="00491330"/>
    <w:rsid w:val="004916D0"/>
    <w:rsid w:val="004933E0"/>
    <w:rsid w:val="00493845"/>
    <w:rsid w:val="0049390D"/>
    <w:rsid w:val="00493EDB"/>
    <w:rsid w:val="004956EE"/>
    <w:rsid w:val="00496F57"/>
    <w:rsid w:val="00497D13"/>
    <w:rsid w:val="004A0F77"/>
    <w:rsid w:val="004A1487"/>
    <w:rsid w:val="004A36D8"/>
    <w:rsid w:val="004A4C7F"/>
    <w:rsid w:val="004A4FEA"/>
    <w:rsid w:val="004A6E22"/>
    <w:rsid w:val="004A79D3"/>
    <w:rsid w:val="004A7A70"/>
    <w:rsid w:val="004B4B83"/>
    <w:rsid w:val="004B67BC"/>
    <w:rsid w:val="004B75DF"/>
    <w:rsid w:val="004C1640"/>
    <w:rsid w:val="004C2997"/>
    <w:rsid w:val="004C52EE"/>
    <w:rsid w:val="004D06BD"/>
    <w:rsid w:val="004D1143"/>
    <w:rsid w:val="004D28F4"/>
    <w:rsid w:val="004D35F0"/>
    <w:rsid w:val="004D480A"/>
    <w:rsid w:val="004D65EB"/>
    <w:rsid w:val="004E2484"/>
    <w:rsid w:val="004E40AF"/>
    <w:rsid w:val="004E49FE"/>
    <w:rsid w:val="004E69D9"/>
    <w:rsid w:val="004E6F30"/>
    <w:rsid w:val="004E789E"/>
    <w:rsid w:val="004F193A"/>
    <w:rsid w:val="004F51B8"/>
    <w:rsid w:val="004F6A98"/>
    <w:rsid w:val="005030E9"/>
    <w:rsid w:val="00504636"/>
    <w:rsid w:val="00504B80"/>
    <w:rsid w:val="00506DC5"/>
    <w:rsid w:val="00507C2D"/>
    <w:rsid w:val="00513DBD"/>
    <w:rsid w:val="00514063"/>
    <w:rsid w:val="005143AB"/>
    <w:rsid w:val="005214B6"/>
    <w:rsid w:val="00522619"/>
    <w:rsid w:val="0052538F"/>
    <w:rsid w:val="00526261"/>
    <w:rsid w:val="005321E4"/>
    <w:rsid w:val="005346CD"/>
    <w:rsid w:val="0053650C"/>
    <w:rsid w:val="0053766E"/>
    <w:rsid w:val="00540F08"/>
    <w:rsid w:val="00543AA8"/>
    <w:rsid w:val="00546580"/>
    <w:rsid w:val="00546B98"/>
    <w:rsid w:val="00550469"/>
    <w:rsid w:val="00552E0A"/>
    <w:rsid w:val="00553B09"/>
    <w:rsid w:val="005550EC"/>
    <w:rsid w:val="00555F00"/>
    <w:rsid w:val="0055668D"/>
    <w:rsid w:val="005571CB"/>
    <w:rsid w:val="0056120B"/>
    <w:rsid w:val="0056488F"/>
    <w:rsid w:val="005708D0"/>
    <w:rsid w:val="00570E7E"/>
    <w:rsid w:val="005731C6"/>
    <w:rsid w:val="005734A9"/>
    <w:rsid w:val="00574D51"/>
    <w:rsid w:val="00575F9A"/>
    <w:rsid w:val="00576609"/>
    <w:rsid w:val="005770D7"/>
    <w:rsid w:val="00580281"/>
    <w:rsid w:val="005802FC"/>
    <w:rsid w:val="005815BC"/>
    <w:rsid w:val="00583C48"/>
    <w:rsid w:val="00594A37"/>
    <w:rsid w:val="00594F9D"/>
    <w:rsid w:val="00596A0A"/>
    <w:rsid w:val="005A1948"/>
    <w:rsid w:val="005A1F83"/>
    <w:rsid w:val="005A600C"/>
    <w:rsid w:val="005A71F5"/>
    <w:rsid w:val="005A7CFC"/>
    <w:rsid w:val="005B0069"/>
    <w:rsid w:val="005B0B11"/>
    <w:rsid w:val="005B1432"/>
    <w:rsid w:val="005B1806"/>
    <w:rsid w:val="005B4A1F"/>
    <w:rsid w:val="005B5A0C"/>
    <w:rsid w:val="005B62D9"/>
    <w:rsid w:val="005C5219"/>
    <w:rsid w:val="005D290A"/>
    <w:rsid w:val="005D5349"/>
    <w:rsid w:val="005D7C90"/>
    <w:rsid w:val="005E1501"/>
    <w:rsid w:val="005E1ABA"/>
    <w:rsid w:val="005E1F27"/>
    <w:rsid w:val="005E4711"/>
    <w:rsid w:val="005E5074"/>
    <w:rsid w:val="005E54F0"/>
    <w:rsid w:val="005E57E1"/>
    <w:rsid w:val="005E62D4"/>
    <w:rsid w:val="005F0173"/>
    <w:rsid w:val="005F1068"/>
    <w:rsid w:val="005F1C57"/>
    <w:rsid w:val="005F2A1B"/>
    <w:rsid w:val="005F2C08"/>
    <w:rsid w:val="005F3B89"/>
    <w:rsid w:val="005F4150"/>
    <w:rsid w:val="005F474A"/>
    <w:rsid w:val="005F7BFF"/>
    <w:rsid w:val="006000A4"/>
    <w:rsid w:val="00600D5F"/>
    <w:rsid w:val="00602929"/>
    <w:rsid w:val="0060552E"/>
    <w:rsid w:val="006066CB"/>
    <w:rsid w:val="006109DB"/>
    <w:rsid w:val="006127C0"/>
    <w:rsid w:val="0061300F"/>
    <w:rsid w:val="00613040"/>
    <w:rsid w:val="00614220"/>
    <w:rsid w:val="00614FB2"/>
    <w:rsid w:val="00615136"/>
    <w:rsid w:val="00615625"/>
    <w:rsid w:val="00617805"/>
    <w:rsid w:val="00620666"/>
    <w:rsid w:val="006209B6"/>
    <w:rsid w:val="006239A7"/>
    <w:rsid w:val="00623A2E"/>
    <w:rsid w:val="00623E31"/>
    <w:rsid w:val="006275E1"/>
    <w:rsid w:val="00632807"/>
    <w:rsid w:val="006329D4"/>
    <w:rsid w:val="00633F80"/>
    <w:rsid w:val="00635ECC"/>
    <w:rsid w:val="00640676"/>
    <w:rsid w:val="006414E5"/>
    <w:rsid w:val="006415E4"/>
    <w:rsid w:val="00641E2B"/>
    <w:rsid w:val="00644F75"/>
    <w:rsid w:val="00645BF4"/>
    <w:rsid w:val="00651324"/>
    <w:rsid w:val="0065239D"/>
    <w:rsid w:val="006559F2"/>
    <w:rsid w:val="00655C49"/>
    <w:rsid w:val="00661FEC"/>
    <w:rsid w:val="00674B90"/>
    <w:rsid w:val="0068128F"/>
    <w:rsid w:val="00681F8F"/>
    <w:rsid w:val="0068601E"/>
    <w:rsid w:val="00687230"/>
    <w:rsid w:val="00690128"/>
    <w:rsid w:val="0069115A"/>
    <w:rsid w:val="0069183F"/>
    <w:rsid w:val="00694CF7"/>
    <w:rsid w:val="00696A43"/>
    <w:rsid w:val="0069792D"/>
    <w:rsid w:val="00697B49"/>
    <w:rsid w:val="00697DBA"/>
    <w:rsid w:val="006A4810"/>
    <w:rsid w:val="006A697C"/>
    <w:rsid w:val="006A6984"/>
    <w:rsid w:val="006B194C"/>
    <w:rsid w:val="006B1A58"/>
    <w:rsid w:val="006B2862"/>
    <w:rsid w:val="006B5013"/>
    <w:rsid w:val="006B5EEF"/>
    <w:rsid w:val="006C05C6"/>
    <w:rsid w:val="006C308F"/>
    <w:rsid w:val="006C48A5"/>
    <w:rsid w:val="006C599D"/>
    <w:rsid w:val="006C6E64"/>
    <w:rsid w:val="006D0C41"/>
    <w:rsid w:val="006D1753"/>
    <w:rsid w:val="006D22F8"/>
    <w:rsid w:val="006D263C"/>
    <w:rsid w:val="006D27B4"/>
    <w:rsid w:val="006D3481"/>
    <w:rsid w:val="006D656B"/>
    <w:rsid w:val="006D73F9"/>
    <w:rsid w:val="006E0D26"/>
    <w:rsid w:val="006E1315"/>
    <w:rsid w:val="006E1546"/>
    <w:rsid w:val="006E2E0F"/>
    <w:rsid w:val="006E30F2"/>
    <w:rsid w:val="006E4845"/>
    <w:rsid w:val="006E5842"/>
    <w:rsid w:val="006E7592"/>
    <w:rsid w:val="006E7B28"/>
    <w:rsid w:val="006E7F26"/>
    <w:rsid w:val="006F10C2"/>
    <w:rsid w:val="006F3115"/>
    <w:rsid w:val="006F41A0"/>
    <w:rsid w:val="006F64EE"/>
    <w:rsid w:val="00700B59"/>
    <w:rsid w:val="0070175B"/>
    <w:rsid w:val="00703CCE"/>
    <w:rsid w:val="00706D38"/>
    <w:rsid w:val="00710123"/>
    <w:rsid w:val="00710F82"/>
    <w:rsid w:val="007146F3"/>
    <w:rsid w:val="007170AC"/>
    <w:rsid w:val="0071753D"/>
    <w:rsid w:val="00717818"/>
    <w:rsid w:val="0072156F"/>
    <w:rsid w:val="00725B77"/>
    <w:rsid w:val="00727ED6"/>
    <w:rsid w:val="00727F1C"/>
    <w:rsid w:val="007329E9"/>
    <w:rsid w:val="007359D6"/>
    <w:rsid w:val="007375B2"/>
    <w:rsid w:val="00737BAF"/>
    <w:rsid w:val="007414CB"/>
    <w:rsid w:val="00744FCF"/>
    <w:rsid w:val="007454E3"/>
    <w:rsid w:val="00750110"/>
    <w:rsid w:val="00753110"/>
    <w:rsid w:val="00757EB2"/>
    <w:rsid w:val="00761835"/>
    <w:rsid w:val="00761CD8"/>
    <w:rsid w:val="007628B9"/>
    <w:rsid w:val="00763166"/>
    <w:rsid w:val="0076487B"/>
    <w:rsid w:val="00764C9E"/>
    <w:rsid w:val="007655D0"/>
    <w:rsid w:val="00772B16"/>
    <w:rsid w:val="00772F8D"/>
    <w:rsid w:val="007800B5"/>
    <w:rsid w:val="007816F4"/>
    <w:rsid w:val="00782ED7"/>
    <w:rsid w:val="00792189"/>
    <w:rsid w:val="00792834"/>
    <w:rsid w:val="00793E68"/>
    <w:rsid w:val="00793F81"/>
    <w:rsid w:val="00794BE1"/>
    <w:rsid w:val="00795C0A"/>
    <w:rsid w:val="0079602D"/>
    <w:rsid w:val="007A1A40"/>
    <w:rsid w:val="007A2ADE"/>
    <w:rsid w:val="007A787F"/>
    <w:rsid w:val="007A78CF"/>
    <w:rsid w:val="007A7F62"/>
    <w:rsid w:val="007B036C"/>
    <w:rsid w:val="007B0758"/>
    <w:rsid w:val="007B093F"/>
    <w:rsid w:val="007B7482"/>
    <w:rsid w:val="007C284E"/>
    <w:rsid w:val="007C3474"/>
    <w:rsid w:val="007C3E91"/>
    <w:rsid w:val="007C4517"/>
    <w:rsid w:val="007C5914"/>
    <w:rsid w:val="007C68A1"/>
    <w:rsid w:val="007C6AF9"/>
    <w:rsid w:val="007C6DF0"/>
    <w:rsid w:val="007C7272"/>
    <w:rsid w:val="007C72B8"/>
    <w:rsid w:val="007C73F1"/>
    <w:rsid w:val="007C7954"/>
    <w:rsid w:val="007D32C7"/>
    <w:rsid w:val="007D43B8"/>
    <w:rsid w:val="007D6380"/>
    <w:rsid w:val="007E2FFC"/>
    <w:rsid w:val="007E3075"/>
    <w:rsid w:val="007E35CA"/>
    <w:rsid w:val="007E6755"/>
    <w:rsid w:val="007F0A8E"/>
    <w:rsid w:val="007F18BF"/>
    <w:rsid w:val="007F22F4"/>
    <w:rsid w:val="007F2375"/>
    <w:rsid w:val="007F5747"/>
    <w:rsid w:val="007F5C92"/>
    <w:rsid w:val="007F691C"/>
    <w:rsid w:val="00801B0A"/>
    <w:rsid w:val="00801BA9"/>
    <w:rsid w:val="00805640"/>
    <w:rsid w:val="00806FE6"/>
    <w:rsid w:val="00807B1D"/>
    <w:rsid w:val="00812F14"/>
    <w:rsid w:val="00813D23"/>
    <w:rsid w:val="00813FCE"/>
    <w:rsid w:val="0082207E"/>
    <w:rsid w:val="00822B20"/>
    <w:rsid w:val="00825CDE"/>
    <w:rsid w:val="00826A84"/>
    <w:rsid w:val="00826D5B"/>
    <w:rsid w:val="00830CA0"/>
    <w:rsid w:val="00836932"/>
    <w:rsid w:val="00837E77"/>
    <w:rsid w:val="00841DCB"/>
    <w:rsid w:val="008424DF"/>
    <w:rsid w:val="00844CE3"/>
    <w:rsid w:val="0084600A"/>
    <w:rsid w:val="00846314"/>
    <w:rsid w:val="008466D9"/>
    <w:rsid w:val="00856B9C"/>
    <w:rsid w:val="00856C85"/>
    <w:rsid w:val="00860B00"/>
    <w:rsid w:val="00864C95"/>
    <w:rsid w:val="00865657"/>
    <w:rsid w:val="00865BBE"/>
    <w:rsid w:val="0086797E"/>
    <w:rsid w:val="0087110D"/>
    <w:rsid w:val="008715B5"/>
    <w:rsid w:val="00874710"/>
    <w:rsid w:val="008759C3"/>
    <w:rsid w:val="00877A9C"/>
    <w:rsid w:val="00884BA8"/>
    <w:rsid w:val="0088772B"/>
    <w:rsid w:val="00890A81"/>
    <w:rsid w:val="00890F99"/>
    <w:rsid w:val="008924D7"/>
    <w:rsid w:val="00895A93"/>
    <w:rsid w:val="008A6001"/>
    <w:rsid w:val="008A61F6"/>
    <w:rsid w:val="008B050F"/>
    <w:rsid w:val="008B05BC"/>
    <w:rsid w:val="008B07E9"/>
    <w:rsid w:val="008B2442"/>
    <w:rsid w:val="008B39BC"/>
    <w:rsid w:val="008B4638"/>
    <w:rsid w:val="008B686C"/>
    <w:rsid w:val="008B792C"/>
    <w:rsid w:val="008C0AB0"/>
    <w:rsid w:val="008C3AF6"/>
    <w:rsid w:val="008C3B9E"/>
    <w:rsid w:val="008C6BDC"/>
    <w:rsid w:val="008D079E"/>
    <w:rsid w:val="008D08CF"/>
    <w:rsid w:val="008D25E3"/>
    <w:rsid w:val="008D2666"/>
    <w:rsid w:val="008D62AA"/>
    <w:rsid w:val="008D7ADC"/>
    <w:rsid w:val="008E1329"/>
    <w:rsid w:val="008E1645"/>
    <w:rsid w:val="008E27BC"/>
    <w:rsid w:val="008E2997"/>
    <w:rsid w:val="008E338B"/>
    <w:rsid w:val="008E3461"/>
    <w:rsid w:val="008E36FD"/>
    <w:rsid w:val="008E373F"/>
    <w:rsid w:val="008E4160"/>
    <w:rsid w:val="008E5387"/>
    <w:rsid w:val="008E54B5"/>
    <w:rsid w:val="008E5C7B"/>
    <w:rsid w:val="008E65D6"/>
    <w:rsid w:val="008F054E"/>
    <w:rsid w:val="008F1D0C"/>
    <w:rsid w:val="008F41B9"/>
    <w:rsid w:val="008F5A41"/>
    <w:rsid w:val="008F6859"/>
    <w:rsid w:val="008F6894"/>
    <w:rsid w:val="008F6C00"/>
    <w:rsid w:val="00902A5A"/>
    <w:rsid w:val="00902E1C"/>
    <w:rsid w:val="00903FAC"/>
    <w:rsid w:val="00907797"/>
    <w:rsid w:val="00907F40"/>
    <w:rsid w:val="00911891"/>
    <w:rsid w:val="00913A16"/>
    <w:rsid w:val="00915CB2"/>
    <w:rsid w:val="00916ACB"/>
    <w:rsid w:val="009202F2"/>
    <w:rsid w:val="00930074"/>
    <w:rsid w:val="009328E7"/>
    <w:rsid w:val="00935574"/>
    <w:rsid w:val="00936C40"/>
    <w:rsid w:val="00942686"/>
    <w:rsid w:val="0094481A"/>
    <w:rsid w:val="00945DEF"/>
    <w:rsid w:val="009466FB"/>
    <w:rsid w:val="00947338"/>
    <w:rsid w:val="009501C5"/>
    <w:rsid w:val="00954424"/>
    <w:rsid w:val="00954F9C"/>
    <w:rsid w:val="00957179"/>
    <w:rsid w:val="00960D23"/>
    <w:rsid w:val="00961C53"/>
    <w:rsid w:val="00964E10"/>
    <w:rsid w:val="009661F8"/>
    <w:rsid w:val="00966F7B"/>
    <w:rsid w:val="00973E05"/>
    <w:rsid w:val="00973E34"/>
    <w:rsid w:val="0097413B"/>
    <w:rsid w:val="00974519"/>
    <w:rsid w:val="00975C1C"/>
    <w:rsid w:val="00977310"/>
    <w:rsid w:val="00981E4A"/>
    <w:rsid w:val="009856F0"/>
    <w:rsid w:val="0098578A"/>
    <w:rsid w:val="00987DEB"/>
    <w:rsid w:val="00990BE9"/>
    <w:rsid w:val="00993C91"/>
    <w:rsid w:val="00993FF9"/>
    <w:rsid w:val="00994AED"/>
    <w:rsid w:val="00997CF1"/>
    <w:rsid w:val="009A10BE"/>
    <w:rsid w:val="009A14AF"/>
    <w:rsid w:val="009A2F4B"/>
    <w:rsid w:val="009A3533"/>
    <w:rsid w:val="009A5456"/>
    <w:rsid w:val="009A7C3B"/>
    <w:rsid w:val="009B078D"/>
    <w:rsid w:val="009B1102"/>
    <w:rsid w:val="009B1392"/>
    <w:rsid w:val="009B16A2"/>
    <w:rsid w:val="009B1FED"/>
    <w:rsid w:val="009B4AE9"/>
    <w:rsid w:val="009B54F8"/>
    <w:rsid w:val="009B7468"/>
    <w:rsid w:val="009C0EFE"/>
    <w:rsid w:val="009C5951"/>
    <w:rsid w:val="009D082A"/>
    <w:rsid w:val="009D14DE"/>
    <w:rsid w:val="009D1C46"/>
    <w:rsid w:val="009D3AE0"/>
    <w:rsid w:val="009E15AF"/>
    <w:rsid w:val="009E20EF"/>
    <w:rsid w:val="009E283B"/>
    <w:rsid w:val="009E4282"/>
    <w:rsid w:val="009E562F"/>
    <w:rsid w:val="009E597D"/>
    <w:rsid w:val="009E6976"/>
    <w:rsid w:val="009E788F"/>
    <w:rsid w:val="009F0633"/>
    <w:rsid w:val="009F249C"/>
    <w:rsid w:val="009F3CF6"/>
    <w:rsid w:val="009F4263"/>
    <w:rsid w:val="009F6C62"/>
    <w:rsid w:val="00A010B8"/>
    <w:rsid w:val="00A02047"/>
    <w:rsid w:val="00A05E68"/>
    <w:rsid w:val="00A108D3"/>
    <w:rsid w:val="00A2094B"/>
    <w:rsid w:val="00A2129F"/>
    <w:rsid w:val="00A21A28"/>
    <w:rsid w:val="00A23CFE"/>
    <w:rsid w:val="00A23FB2"/>
    <w:rsid w:val="00A26637"/>
    <w:rsid w:val="00A27585"/>
    <w:rsid w:val="00A3123D"/>
    <w:rsid w:val="00A31936"/>
    <w:rsid w:val="00A34038"/>
    <w:rsid w:val="00A34B15"/>
    <w:rsid w:val="00A3548A"/>
    <w:rsid w:val="00A35B31"/>
    <w:rsid w:val="00A36416"/>
    <w:rsid w:val="00A42AA5"/>
    <w:rsid w:val="00A43126"/>
    <w:rsid w:val="00A467C2"/>
    <w:rsid w:val="00A47589"/>
    <w:rsid w:val="00A50BC5"/>
    <w:rsid w:val="00A5527E"/>
    <w:rsid w:val="00A55423"/>
    <w:rsid w:val="00A55686"/>
    <w:rsid w:val="00A56AC8"/>
    <w:rsid w:val="00A56BD0"/>
    <w:rsid w:val="00A62EAB"/>
    <w:rsid w:val="00A64EC7"/>
    <w:rsid w:val="00A664DC"/>
    <w:rsid w:val="00A67DD2"/>
    <w:rsid w:val="00A707EE"/>
    <w:rsid w:val="00A7140C"/>
    <w:rsid w:val="00A71448"/>
    <w:rsid w:val="00A72CC5"/>
    <w:rsid w:val="00A73A06"/>
    <w:rsid w:val="00A77BA8"/>
    <w:rsid w:val="00A8029A"/>
    <w:rsid w:val="00A8199F"/>
    <w:rsid w:val="00A83756"/>
    <w:rsid w:val="00A84473"/>
    <w:rsid w:val="00A85222"/>
    <w:rsid w:val="00A8567C"/>
    <w:rsid w:val="00A86E05"/>
    <w:rsid w:val="00A8797A"/>
    <w:rsid w:val="00A87B51"/>
    <w:rsid w:val="00A910D3"/>
    <w:rsid w:val="00A91659"/>
    <w:rsid w:val="00A92A05"/>
    <w:rsid w:val="00A92A1B"/>
    <w:rsid w:val="00A95203"/>
    <w:rsid w:val="00A955E5"/>
    <w:rsid w:val="00A972AB"/>
    <w:rsid w:val="00AA1DF0"/>
    <w:rsid w:val="00AA4B70"/>
    <w:rsid w:val="00AA6AE2"/>
    <w:rsid w:val="00AB013E"/>
    <w:rsid w:val="00AB1FA8"/>
    <w:rsid w:val="00AB2969"/>
    <w:rsid w:val="00AB3C11"/>
    <w:rsid w:val="00AB4267"/>
    <w:rsid w:val="00AB4AD5"/>
    <w:rsid w:val="00AB5254"/>
    <w:rsid w:val="00AB64FD"/>
    <w:rsid w:val="00AB7D8F"/>
    <w:rsid w:val="00AC1669"/>
    <w:rsid w:val="00AC5923"/>
    <w:rsid w:val="00AC7A66"/>
    <w:rsid w:val="00AD167C"/>
    <w:rsid w:val="00AD1968"/>
    <w:rsid w:val="00AD3100"/>
    <w:rsid w:val="00AD6BF6"/>
    <w:rsid w:val="00AE036B"/>
    <w:rsid w:val="00AE037B"/>
    <w:rsid w:val="00AE1B31"/>
    <w:rsid w:val="00AE1C99"/>
    <w:rsid w:val="00AE2666"/>
    <w:rsid w:val="00AE48FF"/>
    <w:rsid w:val="00AE4910"/>
    <w:rsid w:val="00AE59CD"/>
    <w:rsid w:val="00AE5DF8"/>
    <w:rsid w:val="00AE7FF2"/>
    <w:rsid w:val="00AF02DC"/>
    <w:rsid w:val="00AF03FD"/>
    <w:rsid w:val="00AF0E33"/>
    <w:rsid w:val="00AF3324"/>
    <w:rsid w:val="00AF42D7"/>
    <w:rsid w:val="00AF4F8D"/>
    <w:rsid w:val="00AF585B"/>
    <w:rsid w:val="00AF6DD4"/>
    <w:rsid w:val="00B00338"/>
    <w:rsid w:val="00B020BE"/>
    <w:rsid w:val="00B02BED"/>
    <w:rsid w:val="00B03C3C"/>
    <w:rsid w:val="00B04A20"/>
    <w:rsid w:val="00B05173"/>
    <w:rsid w:val="00B0660F"/>
    <w:rsid w:val="00B1068F"/>
    <w:rsid w:val="00B11224"/>
    <w:rsid w:val="00B1236F"/>
    <w:rsid w:val="00B14672"/>
    <w:rsid w:val="00B15C59"/>
    <w:rsid w:val="00B17C05"/>
    <w:rsid w:val="00B20410"/>
    <w:rsid w:val="00B20488"/>
    <w:rsid w:val="00B225EF"/>
    <w:rsid w:val="00B25D0F"/>
    <w:rsid w:val="00B267BC"/>
    <w:rsid w:val="00B26D5A"/>
    <w:rsid w:val="00B26E2D"/>
    <w:rsid w:val="00B32B09"/>
    <w:rsid w:val="00B33104"/>
    <w:rsid w:val="00B337E6"/>
    <w:rsid w:val="00B34666"/>
    <w:rsid w:val="00B34CFE"/>
    <w:rsid w:val="00B36121"/>
    <w:rsid w:val="00B37E5A"/>
    <w:rsid w:val="00B43186"/>
    <w:rsid w:val="00B433F1"/>
    <w:rsid w:val="00B44514"/>
    <w:rsid w:val="00B451E9"/>
    <w:rsid w:val="00B46329"/>
    <w:rsid w:val="00B51752"/>
    <w:rsid w:val="00B5269B"/>
    <w:rsid w:val="00B541BD"/>
    <w:rsid w:val="00B551B7"/>
    <w:rsid w:val="00B577B8"/>
    <w:rsid w:val="00B609B7"/>
    <w:rsid w:val="00B61F2F"/>
    <w:rsid w:val="00B63794"/>
    <w:rsid w:val="00B64E6E"/>
    <w:rsid w:val="00B67890"/>
    <w:rsid w:val="00B73790"/>
    <w:rsid w:val="00B73856"/>
    <w:rsid w:val="00B74CF3"/>
    <w:rsid w:val="00B75680"/>
    <w:rsid w:val="00B801CA"/>
    <w:rsid w:val="00B81CAC"/>
    <w:rsid w:val="00B82462"/>
    <w:rsid w:val="00B82C13"/>
    <w:rsid w:val="00B83694"/>
    <w:rsid w:val="00B84FD0"/>
    <w:rsid w:val="00B8500C"/>
    <w:rsid w:val="00B85EAE"/>
    <w:rsid w:val="00B86649"/>
    <w:rsid w:val="00B87296"/>
    <w:rsid w:val="00B87460"/>
    <w:rsid w:val="00B910E6"/>
    <w:rsid w:val="00B94DC2"/>
    <w:rsid w:val="00B95F1F"/>
    <w:rsid w:val="00B975E8"/>
    <w:rsid w:val="00BA06EA"/>
    <w:rsid w:val="00BA0F4C"/>
    <w:rsid w:val="00BA2222"/>
    <w:rsid w:val="00BA3BA5"/>
    <w:rsid w:val="00BA4235"/>
    <w:rsid w:val="00BA584E"/>
    <w:rsid w:val="00BA611D"/>
    <w:rsid w:val="00BA7342"/>
    <w:rsid w:val="00BB112A"/>
    <w:rsid w:val="00BB26EF"/>
    <w:rsid w:val="00BB2940"/>
    <w:rsid w:val="00BB34DC"/>
    <w:rsid w:val="00BB47CE"/>
    <w:rsid w:val="00BB7C1A"/>
    <w:rsid w:val="00BC01AA"/>
    <w:rsid w:val="00BC0215"/>
    <w:rsid w:val="00BC20E7"/>
    <w:rsid w:val="00BC2563"/>
    <w:rsid w:val="00BC2D0D"/>
    <w:rsid w:val="00BC331F"/>
    <w:rsid w:val="00BC5725"/>
    <w:rsid w:val="00BC59B3"/>
    <w:rsid w:val="00BD1299"/>
    <w:rsid w:val="00BD5406"/>
    <w:rsid w:val="00BE1C5E"/>
    <w:rsid w:val="00BE27B6"/>
    <w:rsid w:val="00BE3D00"/>
    <w:rsid w:val="00BF005E"/>
    <w:rsid w:val="00BF07F1"/>
    <w:rsid w:val="00BF08AC"/>
    <w:rsid w:val="00BF0A3E"/>
    <w:rsid w:val="00BF1558"/>
    <w:rsid w:val="00BF18C8"/>
    <w:rsid w:val="00BF265F"/>
    <w:rsid w:val="00BF2F63"/>
    <w:rsid w:val="00BF3B94"/>
    <w:rsid w:val="00BF4AB2"/>
    <w:rsid w:val="00BF55D5"/>
    <w:rsid w:val="00BF5F8C"/>
    <w:rsid w:val="00BF7383"/>
    <w:rsid w:val="00BF7BEC"/>
    <w:rsid w:val="00C022A3"/>
    <w:rsid w:val="00C032A9"/>
    <w:rsid w:val="00C04193"/>
    <w:rsid w:val="00C0561B"/>
    <w:rsid w:val="00C05F7F"/>
    <w:rsid w:val="00C06EDF"/>
    <w:rsid w:val="00C0705A"/>
    <w:rsid w:val="00C07437"/>
    <w:rsid w:val="00C142D2"/>
    <w:rsid w:val="00C1502A"/>
    <w:rsid w:val="00C15D6A"/>
    <w:rsid w:val="00C2173F"/>
    <w:rsid w:val="00C21EB3"/>
    <w:rsid w:val="00C227C0"/>
    <w:rsid w:val="00C23234"/>
    <w:rsid w:val="00C2553F"/>
    <w:rsid w:val="00C2628F"/>
    <w:rsid w:val="00C27A52"/>
    <w:rsid w:val="00C33F15"/>
    <w:rsid w:val="00C35DE6"/>
    <w:rsid w:val="00C37136"/>
    <w:rsid w:val="00C4049C"/>
    <w:rsid w:val="00C43D20"/>
    <w:rsid w:val="00C45092"/>
    <w:rsid w:val="00C53B93"/>
    <w:rsid w:val="00C548BF"/>
    <w:rsid w:val="00C5514A"/>
    <w:rsid w:val="00C55C83"/>
    <w:rsid w:val="00C607F0"/>
    <w:rsid w:val="00C62112"/>
    <w:rsid w:val="00C6316F"/>
    <w:rsid w:val="00C6381D"/>
    <w:rsid w:val="00C64CA6"/>
    <w:rsid w:val="00C709A5"/>
    <w:rsid w:val="00C70B22"/>
    <w:rsid w:val="00C717EB"/>
    <w:rsid w:val="00C743D4"/>
    <w:rsid w:val="00C76FB9"/>
    <w:rsid w:val="00C8018F"/>
    <w:rsid w:val="00C805F3"/>
    <w:rsid w:val="00C8098D"/>
    <w:rsid w:val="00C809C3"/>
    <w:rsid w:val="00C82126"/>
    <w:rsid w:val="00C842FF"/>
    <w:rsid w:val="00C86444"/>
    <w:rsid w:val="00C87572"/>
    <w:rsid w:val="00C90BD0"/>
    <w:rsid w:val="00C9508C"/>
    <w:rsid w:val="00C96FD4"/>
    <w:rsid w:val="00CA0072"/>
    <w:rsid w:val="00CA20B0"/>
    <w:rsid w:val="00CA6F29"/>
    <w:rsid w:val="00CB1AE5"/>
    <w:rsid w:val="00CB272E"/>
    <w:rsid w:val="00CB2D0B"/>
    <w:rsid w:val="00CB3BC2"/>
    <w:rsid w:val="00CB62A8"/>
    <w:rsid w:val="00CB685E"/>
    <w:rsid w:val="00CC124C"/>
    <w:rsid w:val="00CC13A2"/>
    <w:rsid w:val="00CC237A"/>
    <w:rsid w:val="00CC4496"/>
    <w:rsid w:val="00CC4737"/>
    <w:rsid w:val="00CC54AF"/>
    <w:rsid w:val="00CC650D"/>
    <w:rsid w:val="00CD093E"/>
    <w:rsid w:val="00CD0ABF"/>
    <w:rsid w:val="00CD441C"/>
    <w:rsid w:val="00CE492F"/>
    <w:rsid w:val="00CE70FF"/>
    <w:rsid w:val="00CF1A1F"/>
    <w:rsid w:val="00CF1D29"/>
    <w:rsid w:val="00CF2C5F"/>
    <w:rsid w:val="00CF4F2C"/>
    <w:rsid w:val="00CF656D"/>
    <w:rsid w:val="00CF65CC"/>
    <w:rsid w:val="00CF7333"/>
    <w:rsid w:val="00D001AA"/>
    <w:rsid w:val="00D00EBB"/>
    <w:rsid w:val="00D01E25"/>
    <w:rsid w:val="00D034E9"/>
    <w:rsid w:val="00D076CB"/>
    <w:rsid w:val="00D10956"/>
    <w:rsid w:val="00D1301C"/>
    <w:rsid w:val="00D1439A"/>
    <w:rsid w:val="00D220C0"/>
    <w:rsid w:val="00D2663C"/>
    <w:rsid w:val="00D3312E"/>
    <w:rsid w:val="00D3692A"/>
    <w:rsid w:val="00D4088A"/>
    <w:rsid w:val="00D421A5"/>
    <w:rsid w:val="00D42B29"/>
    <w:rsid w:val="00D53E5D"/>
    <w:rsid w:val="00D54E9A"/>
    <w:rsid w:val="00D5568D"/>
    <w:rsid w:val="00D57542"/>
    <w:rsid w:val="00D60A74"/>
    <w:rsid w:val="00D623E9"/>
    <w:rsid w:val="00D63A94"/>
    <w:rsid w:val="00D63B7C"/>
    <w:rsid w:val="00D63E46"/>
    <w:rsid w:val="00D64281"/>
    <w:rsid w:val="00D65B88"/>
    <w:rsid w:val="00D65F3D"/>
    <w:rsid w:val="00D66FDF"/>
    <w:rsid w:val="00D7033F"/>
    <w:rsid w:val="00D7092A"/>
    <w:rsid w:val="00D75E7D"/>
    <w:rsid w:val="00D801BF"/>
    <w:rsid w:val="00D81EDA"/>
    <w:rsid w:val="00D83E82"/>
    <w:rsid w:val="00D841E7"/>
    <w:rsid w:val="00D865D5"/>
    <w:rsid w:val="00D86D70"/>
    <w:rsid w:val="00D875CB"/>
    <w:rsid w:val="00D90230"/>
    <w:rsid w:val="00D90C76"/>
    <w:rsid w:val="00D92543"/>
    <w:rsid w:val="00D95920"/>
    <w:rsid w:val="00D961AC"/>
    <w:rsid w:val="00DA032A"/>
    <w:rsid w:val="00DA2C53"/>
    <w:rsid w:val="00DA4E49"/>
    <w:rsid w:val="00DA5247"/>
    <w:rsid w:val="00DA530F"/>
    <w:rsid w:val="00DA6B5C"/>
    <w:rsid w:val="00DB16ED"/>
    <w:rsid w:val="00DB18D0"/>
    <w:rsid w:val="00DB1AD1"/>
    <w:rsid w:val="00DB22A1"/>
    <w:rsid w:val="00DB4FCE"/>
    <w:rsid w:val="00DC006E"/>
    <w:rsid w:val="00DC0538"/>
    <w:rsid w:val="00DC06E5"/>
    <w:rsid w:val="00DC29F5"/>
    <w:rsid w:val="00DC32F5"/>
    <w:rsid w:val="00DC3FB6"/>
    <w:rsid w:val="00DD1213"/>
    <w:rsid w:val="00DD1EC2"/>
    <w:rsid w:val="00DD5449"/>
    <w:rsid w:val="00DD7764"/>
    <w:rsid w:val="00DD7796"/>
    <w:rsid w:val="00DD77C1"/>
    <w:rsid w:val="00DE33AD"/>
    <w:rsid w:val="00DE4E6B"/>
    <w:rsid w:val="00DE6A0E"/>
    <w:rsid w:val="00DF4DF4"/>
    <w:rsid w:val="00DF6BCA"/>
    <w:rsid w:val="00E0039F"/>
    <w:rsid w:val="00E00C58"/>
    <w:rsid w:val="00E039FE"/>
    <w:rsid w:val="00E04060"/>
    <w:rsid w:val="00E058E3"/>
    <w:rsid w:val="00E06A32"/>
    <w:rsid w:val="00E10338"/>
    <w:rsid w:val="00E11BA9"/>
    <w:rsid w:val="00E121C6"/>
    <w:rsid w:val="00E1504C"/>
    <w:rsid w:val="00E158A5"/>
    <w:rsid w:val="00E16948"/>
    <w:rsid w:val="00E2653D"/>
    <w:rsid w:val="00E33D66"/>
    <w:rsid w:val="00E3533C"/>
    <w:rsid w:val="00E37AF4"/>
    <w:rsid w:val="00E44F35"/>
    <w:rsid w:val="00E45E9C"/>
    <w:rsid w:val="00E469E9"/>
    <w:rsid w:val="00E501EA"/>
    <w:rsid w:val="00E50A99"/>
    <w:rsid w:val="00E51D9B"/>
    <w:rsid w:val="00E54D7A"/>
    <w:rsid w:val="00E55026"/>
    <w:rsid w:val="00E56546"/>
    <w:rsid w:val="00E5752D"/>
    <w:rsid w:val="00E614ED"/>
    <w:rsid w:val="00E65E68"/>
    <w:rsid w:val="00E706AA"/>
    <w:rsid w:val="00E71DBC"/>
    <w:rsid w:val="00E737DC"/>
    <w:rsid w:val="00E741F2"/>
    <w:rsid w:val="00E74A02"/>
    <w:rsid w:val="00E74D4B"/>
    <w:rsid w:val="00E810FA"/>
    <w:rsid w:val="00E83611"/>
    <w:rsid w:val="00E85735"/>
    <w:rsid w:val="00E86E92"/>
    <w:rsid w:val="00E914B0"/>
    <w:rsid w:val="00E9218D"/>
    <w:rsid w:val="00E935C4"/>
    <w:rsid w:val="00E95E45"/>
    <w:rsid w:val="00E95F9C"/>
    <w:rsid w:val="00EA0E74"/>
    <w:rsid w:val="00EA18B8"/>
    <w:rsid w:val="00EA4962"/>
    <w:rsid w:val="00EA6FE1"/>
    <w:rsid w:val="00EA7371"/>
    <w:rsid w:val="00EB161D"/>
    <w:rsid w:val="00EB4228"/>
    <w:rsid w:val="00EB718C"/>
    <w:rsid w:val="00EC3D66"/>
    <w:rsid w:val="00EC4943"/>
    <w:rsid w:val="00EC5244"/>
    <w:rsid w:val="00EC58E2"/>
    <w:rsid w:val="00ED3197"/>
    <w:rsid w:val="00ED48CC"/>
    <w:rsid w:val="00ED541D"/>
    <w:rsid w:val="00ED7779"/>
    <w:rsid w:val="00EE1687"/>
    <w:rsid w:val="00EE770D"/>
    <w:rsid w:val="00EE7EE6"/>
    <w:rsid w:val="00EF1825"/>
    <w:rsid w:val="00EF1A6D"/>
    <w:rsid w:val="00EF491A"/>
    <w:rsid w:val="00F0011B"/>
    <w:rsid w:val="00F00344"/>
    <w:rsid w:val="00F01622"/>
    <w:rsid w:val="00F02010"/>
    <w:rsid w:val="00F02715"/>
    <w:rsid w:val="00F05B6E"/>
    <w:rsid w:val="00F06995"/>
    <w:rsid w:val="00F0745A"/>
    <w:rsid w:val="00F07837"/>
    <w:rsid w:val="00F0789C"/>
    <w:rsid w:val="00F1365C"/>
    <w:rsid w:val="00F20877"/>
    <w:rsid w:val="00F210A9"/>
    <w:rsid w:val="00F212C9"/>
    <w:rsid w:val="00F21602"/>
    <w:rsid w:val="00F216FB"/>
    <w:rsid w:val="00F21801"/>
    <w:rsid w:val="00F22DEA"/>
    <w:rsid w:val="00F2767A"/>
    <w:rsid w:val="00F303DD"/>
    <w:rsid w:val="00F329CE"/>
    <w:rsid w:val="00F33DA0"/>
    <w:rsid w:val="00F34D0B"/>
    <w:rsid w:val="00F365C1"/>
    <w:rsid w:val="00F372C2"/>
    <w:rsid w:val="00F43D3F"/>
    <w:rsid w:val="00F4500B"/>
    <w:rsid w:val="00F47BBD"/>
    <w:rsid w:val="00F519C8"/>
    <w:rsid w:val="00F57A46"/>
    <w:rsid w:val="00F6152C"/>
    <w:rsid w:val="00F61AD5"/>
    <w:rsid w:val="00F63E80"/>
    <w:rsid w:val="00F653B7"/>
    <w:rsid w:val="00F66E3E"/>
    <w:rsid w:val="00F71122"/>
    <w:rsid w:val="00F72E62"/>
    <w:rsid w:val="00F737B4"/>
    <w:rsid w:val="00F73DB2"/>
    <w:rsid w:val="00F743D3"/>
    <w:rsid w:val="00F7570C"/>
    <w:rsid w:val="00F75B52"/>
    <w:rsid w:val="00F7630A"/>
    <w:rsid w:val="00F76AD0"/>
    <w:rsid w:val="00F77461"/>
    <w:rsid w:val="00F775E3"/>
    <w:rsid w:val="00F814CC"/>
    <w:rsid w:val="00F82115"/>
    <w:rsid w:val="00F82952"/>
    <w:rsid w:val="00F83E8E"/>
    <w:rsid w:val="00F846E5"/>
    <w:rsid w:val="00F84EFB"/>
    <w:rsid w:val="00F87623"/>
    <w:rsid w:val="00F91EA8"/>
    <w:rsid w:val="00F92FC6"/>
    <w:rsid w:val="00F94F44"/>
    <w:rsid w:val="00F95AAA"/>
    <w:rsid w:val="00F9723A"/>
    <w:rsid w:val="00FA6536"/>
    <w:rsid w:val="00FA7889"/>
    <w:rsid w:val="00FB0601"/>
    <w:rsid w:val="00FB5474"/>
    <w:rsid w:val="00FB7C96"/>
    <w:rsid w:val="00FC0323"/>
    <w:rsid w:val="00FC394A"/>
    <w:rsid w:val="00FC7B3A"/>
    <w:rsid w:val="00FD0DF6"/>
    <w:rsid w:val="00FD0E4A"/>
    <w:rsid w:val="00FD1E31"/>
    <w:rsid w:val="00FD50B0"/>
    <w:rsid w:val="00FD6066"/>
    <w:rsid w:val="00FD71B8"/>
    <w:rsid w:val="00FE033F"/>
    <w:rsid w:val="00FE5DFB"/>
    <w:rsid w:val="00FE7BED"/>
    <w:rsid w:val="00FF219F"/>
    <w:rsid w:val="00FF21A0"/>
    <w:rsid w:val="00FF39CD"/>
    <w:rsid w:val="00FF5D5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A9CD00"/>
  <w15:docId w15:val="{DA8CF9F7-305B-4446-B79F-0580B083B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el-GR" w:eastAsia="el-GR"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Standard"/>
    <w:next w:val="Textbody"/>
    <w:autoRedefine/>
    <w:qFormat/>
    <w:rsid w:val="00596A0A"/>
    <w:pPr>
      <w:keepNext/>
      <w:numPr>
        <w:numId w:val="65"/>
      </w:numPr>
      <w:pBdr>
        <w:bottom w:val="single" w:sz="18"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Textbody"/>
    <w:uiPriority w:val="9"/>
    <w:unhideWhenUsed/>
    <w:qFormat/>
    <w:rsid w:val="00757EB2"/>
    <w:pPr>
      <w:numPr>
        <w:ilvl w:val="1"/>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basedOn w:val="Standard"/>
    <w:next w:val="Textbody"/>
    <w:link w:val="3Char"/>
    <w:autoRedefine/>
    <w:uiPriority w:val="9"/>
    <w:unhideWhenUsed/>
    <w:qFormat/>
    <w:rsid w:val="00E0039F"/>
    <w:pPr>
      <w:keepNext/>
      <w:numPr>
        <w:ilvl w:val="2"/>
        <w:numId w:val="65"/>
      </w:numPr>
      <w:spacing w:before="240" w:after="60"/>
      <w:outlineLvl w:val="2"/>
    </w:pPr>
    <w:rPr>
      <w:rFonts w:ascii="Arial" w:hAnsi="Arial" w:cs="Times New Roman"/>
      <w:b/>
      <w:bCs/>
      <w:szCs w:val="26"/>
      <w:lang w:val="el-GR"/>
    </w:rPr>
  </w:style>
  <w:style w:type="paragraph" w:styleId="4">
    <w:name w:val="heading 4"/>
    <w:basedOn w:val="Standard"/>
    <w:next w:val="Textbody"/>
    <w:autoRedefine/>
    <w:uiPriority w:val="9"/>
    <w:unhideWhenUsed/>
    <w:qFormat/>
    <w:rsid w:val="00462BA3"/>
    <w:pPr>
      <w:keepNext/>
      <w:numPr>
        <w:ilvl w:val="3"/>
        <w:numId w:val="65"/>
      </w:numPr>
      <w:spacing w:before="240" w:after="60"/>
      <w:outlineLvl w:val="3"/>
    </w:pPr>
    <w:rPr>
      <w:rFonts w:ascii="Arial" w:hAnsi="Arial" w:cs="Times New Roman"/>
      <w:b/>
      <w:bCs/>
      <w:szCs w:val="28"/>
    </w:rPr>
  </w:style>
  <w:style w:type="paragraph" w:styleId="5">
    <w:name w:val="heading 5"/>
    <w:basedOn w:val="Standard"/>
    <w:next w:val="Textbody"/>
    <w:uiPriority w:val="9"/>
    <w:unhideWhenUsed/>
    <w:qFormat/>
    <w:pPr>
      <w:numPr>
        <w:ilvl w:val="4"/>
        <w:numId w:val="65"/>
      </w:numPr>
      <w:spacing w:before="200" w:after="200" w:line="280" w:lineRule="exact"/>
      <w:outlineLvl w:val="4"/>
    </w:pPr>
    <w:rPr>
      <w:rFonts w:ascii="Lucida Sans" w:hAnsi="Lucida Sans"/>
      <w:b/>
      <w:szCs w:val="20"/>
      <w:lang w:val="en-US"/>
    </w:rPr>
  </w:style>
  <w:style w:type="paragraph" w:styleId="6">
    <w:name w:val="heading 6"/>
    <w:basedOn w:val="Standard"/>
    <w:next w:val="Textbody"/>
    <w:uiPriority w:val="9"/>
    <w:semiHidden/>
    <w:unhideWhenUsed/>
    <w:qFormat/>
    <w:pPr>
      <w:numPr>
        <w:ilvl w:val="5"/>
        <w:numId w:val="65"/>
      </w:numPr>
      <w:pBdr>
        <w:bottom w:val="single" w:sz="12" w:space="1" w:color="002060"/>
      </w:pBdr>
      <w:suppressAutoHyphens w:val="0"/>
      <w:spacing w:before="120" w:line="360" w:lineRule="auto"/>
      <w:outlineLvl w:val="5"/>
    </w:pPr>
    <w:rPr>
      <w:rFonts w:ascii="Arial" w:hAnsi="Arial" w:cs="Times New Roman"/>
      <w:b/>
      <w:szCs w:val="20"/>
      <w:lang w:val="el-GR" w:eastAsia="en-US"/>
    </w:rPr>
  </w:style>
  <w:style w:type="paragraph" w:styleId="7">
    <w:name w:val="heading 7"/>
    <w:basedOn w:val="Standard"/>
    <w:next w:val="Textbody"/>
    <w:pPr>
      <w:numPr>
        <w:ilvl w:val="6"/>
        <w:numId w:val="65"/>
      </w:numPr>
      <w:tabs>
        <w:tab w:val="left" w:pos="3306"/>
        <w:tab w:val="left" w:pos="4488"/>
      </w:tabs>
      <w:suppressAutoHyphens w:val="0"/>
      <w:spacing w:before="120" w:after="60" w:line="360" w:lineRule="auto"/>
      <w:outlineLvl w:val="6"/>
    </w:pPr>
    <w:rPr>
      <w:rFonts w:ascii="Tahoma" w:hAnsi="Tahoma" w:cs="Times New Roman"/>
      <w:sz w:val="18"/>
      <w:szCs w:val="20"/>
      <w:u w:val="single"/>
      <w:lang w:val="el-GR" w:eastAsia="en-US"/>
    </w:rPr>
  </w:style>
  <w:style w:type="paragraph" w:styleId="8">
    <w:name w:val="heading 8"/>
    <w:basedOn w:val="Standard"/>
    <w:next w:val="Textbody"/>
    <w:pPr>
      <w:numPr>
        <w:ilvl w:val="7"/>
        <w:numId w:val="65"/>
      </w:numPr>
      <w:tabs>
        <w:tab w:val="left" w:pos="3594"/>
        <w:tab w:val="left" w:pos="4916"/>
      </w:tabs>
      <w:suppressAutoHyphens w:val="0"/>
      <w:spacing w:before="120" w:after="60"/>
      <w:outlineLvl w:val="7"/>
    </w:pPr>
    <w:rPr>
      <w:rFonts w:ascii="Tahoma" w:hAnsi="Tahoma" w:cs="Times New Roman"/>
      <w:sz w:val="18"/>
      <w:szCs w:val="20"/>
      <w:u w:val="single"/>
      <w:lang w:val="el-GR" w:eastAsia="en-US"/>
    </w:rPr>
  </w:style>
  <w:style w:type="paragraph" w:styleId="9">
    <w:name w:val="heading 9"/>
    <w:basedOn w:val="Standard"/>
    <w:next w:val="Textbody"/>
    <w:pPr>
      <w:numPr>
        <w:ilvl w:val="8"/>
        <w:numId w:val="65"/>
      </w:numPr>
      <w:tabs>
        <w:tab w:val="left" w:pos="3882"/>
        <w:tab w:val="left" w:pos="5060"/>
      </w:tabs>
      <w:suppressAutoHyphens w:val="0"/>
      <w:spacing w:before="60" w:after="60"/>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spacing w:after="120"/>
      <w:jc w:val="both"/>
    </w:pPr>
    <w:rPr>
      <w:rFonts w:ascii="Calibri" w:eastAsia="SimSun" w:hAnsi="Calibri" w:cs="Lucida Sans"/>
      <w:sz w:val="24"/>
      <w:szCs w:val="24"/>
      <w:lang w:val="en-GB" w:eastAsia="zh-CN" w:bidi="hi-IN"/>
    </w:rPr>
  </w:style>
  <w:style w:type="paragraph" w:customStyle="1" w:styleId="Heading">
    <w:name w:val="Heading"/>
    <w:basedOn w:val="Standard"/>
    <w:next w:val="Textbody"/>
    <w:pPr>
      <w:keepNext/>
      <w:spacing w:before="240"/>
    </w:pPr>
    <w:rPr>
      <w:rFonts w:ascii="Liberation Sans" w:eastAsia="Microsoft YaHei" w:hAnsi="Liberation Sans" w:cs="Mangal"/>
      <w:sz w:val="28"/>
      <w:szCs w:val="28"/>
    </w:rPr>
  </w:style>
  <w:style w:type="paragraph" w:customStyle="1" w:styleId="Textbody">
    <w:name w:val="Text body"/>
    <w:basedOn w:val="Standard"/>
  </w:style>
  <w:style w:type="paragraph" w:styleId="a3">
    <w:name w:val="List"/>
    <w:basedOn w:val="Textbody"/>
    <w:rPr>
      <w:rFonts w:cs="Mangal"/>
    </w:rPr>
  </w:style>
  <w:style w:type="paragraph" w:styleId="a4">
    <w:name w:val="caption"/>
    <w:basedOn w:val="Standard"/>
    <w:pPr>
      <w:suppressLineNumbers/>
      <w:spacing w:before="120"/>
    </w:pPr>
    <w:rPr>
      <w:rFonts w:cs="Mangal"/>
      <w:i/>
      <w:iCs/>
    </w:rPr>
  </w:style>
  <w:style w:type="paragraph" w:customStyle="1" w:styleId="Index">
    <w:name w:val="Index"/>
    <w:basedOn w:val="Standard"/>
    <w:pPr>
      <w:suppressLineNumbers/>
    </w:pPr>
    <w:rPr>
      <w:rFonts w:cs="Mangal"/>
    </w:rPr>
  </w:style>
  <w:style w:type="paragraph" w:customStyle="1" w:styleId="10">
    <w:name w:val="Λεζάντα1"/>
    <w:basedOn w:val="Standard"/>
    <w:pPr>
      <w:suppressLineNumbers/>
      <w:spacing w:before="120"/>
    </w:pPr>
    <w:rPr>
      <w:rFonts w:cs="Mangal"/>
      <w:i/>
      <w:iCs/>
    </w:rPr>
  </w:style>
  <w:style w:type="paragraph" w:customStyle="1" w:styleId="20">
    <w:name w:val="Λεζάντα2"/>
    <w:basedOn w:val="Standard"/>
    <w:pPr>
      <w:suppressLineNumbers/>
      <w:spacing w:before="120"/>
    </w:pPr>
    <w:rPr>
      <w:rFonts w:cs="Mangal"/>
      <w:i/>
      <w:iCs/>
    </w:rPr>
  </w:style>
  <w:style w:type="paragraph" w:customStyle="1" w:styleId="Caption1">
    <w:name w:val="Caption1"/>
    <w:basedOn w:val="Standard"/>
    <w:pPr>
      <w:suppressLineNumbers/>
      <w:spacing w:before="120"/>
    </w:pPr>
    <w:rPr>
      <w:rFonts w:cs="Mangal"/>
      <w:i/>
      <w:iCs/>
    </w:rPr>
  </w:style>
  <w:style w:type="paragraph" w:customStyle="1" w:styleId="WW-Caption">
    <w:name w:val="WW-Caption"/>
    <w:basedOn w:val="Standard"/>
    <w:pPr>
      <w:suppressLineNumbers/>
      <w:spacing w:before="120"/>
    </w:pPr>
    <w:rPr>
      <w:rFonts w:cs="Mangal"/>
      <w:i/>
      <w:iCs/>
    </w:rPr>
  </w:style>
  <w:style w:type="paragraph" w:customStyle="1" w:styleId="WW-Caption1">
    <w:name w:val="WW-Caption1"/>
    <w:basedOn w:val="Standard"/>
    <w:pPr>
      <w:suppressLineNumbers/>
      <w:spacing w:before="120"/>
    </w:pPr>
    <w:rPr>
      <w:rFonts w:cs="Mangal"/>
      <w:i/>
      <w:iCs/>
    </w:rPr>
  </w:style>
  <w:style w:type="paragraph" w:customStyle="1" w:styleId="WW-Caption11">
    <w:name w:val="WW-Caption11"/>
    <w:basedOn w:val="Standard"/>
    <w:pPr>
      <w:suppressLineNumbers/>
      <w:spacing w:before="120"/>
    </w:pPr>
    <w:rPr>
      <w:rFonts w:cs="Mangal"/>
      <w:i/>
      <w:iCs/>
    </w:rPr>
  </w:style>
  <w:style w:type="paragraph" w:customStyle="1" w:styleId="WW-Caption111">
    <w:name w:val="WW-Caption111"/>
    <w:basedOn w:val="Standard"/>
    <w:pPr>
      <w:suppressLineNumbers/>
      <w:spacing w:before="120"/>
    </w:pPr>
    <w:rPr>
      <w:rFonts w:cs="Mangal"/>
      <w:i/>
      <w:iCs/>
    </w:rPr>
  </w:style>
  <w:style w:type="paragraph" w:customStyle="1" w:styleId="WW-Caption1111">
    <w:name w:val="WW-Caption1111"/>
    <w:basedOn w:val="Standard"/>
    <w:pPr>
      <w:suppressLineNumbers/>
      <w:spacing w:before="120"/>
    </w:pPr>
    <w:rPr>
      <w:rFonts w:cs="Mangal"/>
      <w:i/>
      <w:iCs/>
    </w:rPr>
  </w:style>
  <w:style w:type="paragraph" w:customStyle="1" w:styleId="WW-Caption11111">
    <w:name w:val="WW-Caption11111"/>
    <w:basedOn w:val="Standard"/>
    <w:pPr>
      <w:suppressLineNumbers/>
      <w:spacing w:before="120"/>
    </w:pPr>
    <w:rPr>
      <w:rFonts w:cs="Mangal"/>
      <w:i/>
      <w:iCs/>
    </w:rPr>
  </w:style>
  <w:style w:type="paragraph" w:customStyle="1" w:styleId="WW-Caption111111">
    <w:name w:val="WW-Caption111111"/>
    <w:basedOn w:val="Standard"/>
    <w:pPr>
      <w:suppressLineNumbers/>
      <w:spacing w:before="120"/>
    </w:pPr>
    <w:rPr>
      <w:rFonts w:cs="Mangal"/>
      <w:i/>
      <w:iCs/>
    </w:rPr>
  </w:style>
  <w:style w:type="paragraph" w:customStyle="1" w:styleId="WW-Caption1111111">
    <w:name w:val="WW-Caption1111111"/>
    <w:basedOn w:val="Standard"/>
    <w:pPr>
      <w:suppressLineNumbers/>
      <w:spacing w:before="120"/>
    </w:pPr>
    <w:rPr>
      <w:rFonts w:cs="Mangal"/>
      <w:i/>
      <w:iCs/>
    </w:rPr>
  </w:style>
  <w:style w:type="paragraph" w:customStyle="1" w:styleId="WW-Caption11111111">
    <w:name w:val="WW-Caption11111111"/>
    <w:basedOn w:val="Standard"/>
    <w:pPr>
      <w:suppressLineNumbers/>
      <w:spacing w:before="120"/>
    </w:pPr>
    <w:rPr>
      <w:rFonts w:cs="Mangal"/>
      <w:i/>
      <w:iCs/>
    </w:rPr>
  </w:style>
  <w:style w:type="paragraph" w:customStyle="1" w:styleId="WW-Caption111111111">
    <w:name w:val="WW-Caption111111111"/>
    <w:basedOn w:val="Standard"/>
    <w:pPr>
      <w:suppressLineNumbers/>
      <w:spacing w:before="120"/>
    </w:pPr>
    <w:rPr>
      <w:rFonts w:cs="Mangal"/>
      <w:i/>
      <w:iCs/>
    </w:rPr>
  </w:style>
  <w:style w:type="paragraph" w:customStyle="1" w:styleId="WW-Caption1111111111">
    <w:name w:val="WW-Caption1111111111"/>
    <w:basedOn w:val="Standard"/>
    <w:pPr>
      <w:suppressLineNumbers/>
      <w:spacing w:before="120"/>
    </w:pPr>
    <w:rPr>
      <w:rFonts w:cs="Mangal"/>
      <w:i/>
      <w:iCs/>
    </w:rPr>
  </w:style>
  <w:style w:type="paragraph" w:customStyle="1" w:styleId="WW-Caption11111111111">
    <w:name w:val="WW-Caption11111111111"/>
    <w:basedOn w:val="Standard"/>
    <w:pPr>
      <w:suppressLineNumbers/>
      <w:spacing w:before="120"/>
    </w:pPr>
    <w:rPr>
      <w:rFonts w:cs="Mangal"/>
      <w:i/>
      <w:iCs/>
    </w:rPr>
  </w:style>
  <w:style w:type="paragraph" w:customStyle="1" w:styleId="WW-Caption111111111111">
    <w:name w:val="WW-Caption111111111111"/>
    <w:basedOn w:val="Standard"/>
    <w:pPr>
      <w:suppressLineNumbers/>
      <w:spacing w:before="120"/>
    </w:pPr>
    <w:rPr>
      <w:rFonts w:cs="Mangal"/>
      <w:i/>
      <w:iCs/>
    </w:rPr>
  </w:style>
  <w:style w:type="paragraph" w:customStyle="1" w:styleId="WW-Caption1111111111111">
    <w:name w:val="WW-Caption1111111111111"/>
    <w:basedOn w:val="Standard"/>
    <w:pPr>
      <w:suppressLineNumbers/>
      <w:spacing w:before="120"/>
    </w:pPr>
    <w:rPr>
      <w:rFonts w:cs="Mangal"/>
      <w:i/>
      <w:iCs/>
    </w:rPr>
  </w:style>
  <w:style w:type="paragraph" w:customStyle="1" w:styleId="WW-Caption11111111111111">
    <w:name w:val="WW-Caption11111111111111"/>
    <w:basedOn w:val="Standard"/>
    <w:pPr>
      <w:suppressLineNumbers/>
      <w:spacing w:before="120"/>
    </w:pPr>
    <w:rPr>
      <w:rFonts w:cs="Mangal"/>
      <w:i/>
      <w:iCs/>
    </w:rPr>
  </w:style>
  <w:style w:type="paragraph" w:customStyle="1" w:styleId="Bullet">
    <w:name w:val="Bullet"/>
    <w:basedOn w:val="Standard"/>
    <w:pPr>
      <w:spacing w:after="100"/>
    </w:pPr>
    <w:rPr>
      <w:rFonts w:eastAsia="MS Mincho"/>
      <w:lang w:val="en-US" w:eastAsia="ja-JP"/>
    </w:rPr>
  </w:style>
  <w:style w:type="paragraph" w:customStyle="1" w:styleId="11">
    <w:name w:val="Ημερομηνία1"/>
    <w:basedOn w:val="Standard"/>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Standard"/>
    <w:pPr>
      <w:spacing w:after="100"/>
      <w:ind w:left="794"/>
    </w:pPr>
    <w:rPr>
      <w:rFonts w:eastAsia="MS Mincho"/>
      <w:lang w:val="en-US" w:eastAsia="ja-JP"/>
    </w:rPr>
  </w:style>
  <w:style w:type="paragraph" w:styleId="a5">
    <w:name w:val="footer"/>
    <w:basedOn w:val="Standard"/>
    <w:pPr>
      <w:suppressLineNumbers/>
      <w:tabs>
        <w:tab w:val="center" w:pos="4819"/>
        <w:tab w:val="right" w:pos="9638"/>
      </w:tabs>
      <w:spacing w:after="100"/>
    </w:pPr>
    <w:rPr>
      <w:rFonts w:eastAsia="MS Mincho"/>
      <w:lang w:val="en-US" w:eastAsia="ja-JP"/>
    </w:rPr>
  </w:style>
  <w:style w:type="paragraph" w:styleId="a6">
    <w:name w:val="header"/>
    <w:basedOn w:val="Standard"/>
    <w:pPr>
      <w:suppressLineNumbers/>
      <w:tabs>
        <w:tab w:val="center" w:pos="4819"/>
        <w:tab w:val="right" w:pos="9638"/>
      </w:tabs>
    </w:pPr>
  </w:style>
  <w:style w:type="paragraph" w:customStyle="1" w:styleId="12">
    <w:name w:val="Κείμενο πλαισίου1"/>
    <w:basedOn w:val="Standard"/>
    <w:rPr>
      <w:rFonts w:ascii="Tahoma" w:hAnsi="Tahoma" w:cs="Tahoma"/>
      <w:sz w:val="16"/>
      <w:szCs w:val="16"/>
    </w:rPr>
  </w:style>
  <w:style w:type="paragraph" w:customStyle="1" w:styleId="CommentText1">
    <w:name w:val="Comment Text1"/>
    <w:basedOn w:val="Standard"/>
    <w:rPr>
      <w:sz w:val="20"/>
      <w:szCs w:val="20"/>
    </w:rPr>
  </w:style>
  <w:style w:type="paragraph" w:customStyle="1" w:styleId="CommentSubject1">
    <w:name w:val="Comment Subject1"/>
    <w:basedOn w:val="CommentText1"/>
    <w:rPr>
      <w:b/>
      <w:bCs/>
    </w:rPr>
  </w:style>
  <w:style w:type="paragraph" w:customStyle="1" w:styleId="13">
    <w:name w:val="Αναθεώρηση1"/>
    <w:pPr>
      <w:widowControl/>
      <w:suppressAutoHyphens/>
    </w:pPr>
    <w:rPr>
      <w:sz w:val="24"/>
      <w:szCs w:val="24"/>
      <w:lang w:val="en-GB" w:eastAsia="zh-CN"/>
    </w:rPr>
  </w:style>
  <w:style w:type="paragraph" w:customStyle="1" w:styleId="western">
    <w:name w:val="western"/>
    <w:basedOn w:val="Standard"/>
    <w:pPr>
      <w:spacing w:before="280" w:after="200"/>
    </w:pPr>
    <w:rPr>
      <w:rFonts w:ascii="Arial Unicode MS" w:eastAsia="Arial Unicode MS" w:hAnsi="Arial Unicode MS" w:cs="Arial Unicode MS"/>
    </w:rPr>
  </w:style>
  <w:style w:type="paragraph" w:customStyle="1" w:styleId="14">
    <w:name w:val="Παράγραφος λίστας1"/>
    <w:basedOn w:val="Standard"/>
    <w:pPr>
      <w:spacing w:after="200"/>
      <w:ind w:left="720"/>
    </w:pPr>
  </w:style>
  <w:style w:type="paragraph" w:styleId="a7">
    <w:name w:val="footnote text"/>
    <w:basedOn w:val="Standard"/>
    <w:pPr>
      <w:spacing w:after="0"/>
      <w:ind w:left="425" w:hanging="425"/>
    </w:pPr>
    <w:rPr>
      <w:sz w:val="18"/>
      <w:szCs w:val="20"/>
      <w:lang w:val="en-IE"/>
    </w:rPr>
  </w:style>
  <w:style w:type="paragraph" w:customStyle="1" w:styleId="Contents1">
    <w:name w:val="Contents 1"/>
    <w:basedOn w:val="Standard"/>
    <w:pPr>
      <w:tabs>
        <w:tab w:val="right" w:leader="dot" w:pos="9638"/>
      </w:tabs>
      <w:spacing w:before="120"/>
      <w:jc w:val="left"/>
    </w:pPr>
    <w:rPr>
      <w:b/>
      <w:bCs/>
      <w:caps/>
      <w:sz w:val="20"/>
      <w:szCs w:val="20"/>
    </w:rPr>
  </w:style>
  <w:style w:type="paragraph" w:customStyle="1" w:styleId="Contents2">
    <w:name w:val="Contents 2"/>
    <w:basedOn w:val="Standard"/>
    <w:pPr>
      <w:tabs>
        <w:tab w:val="right" w:leader="dot" w:pos="9575"/>
      </w:tabs>
      <w:spacing w:after="0"/>
      <w:ind w:left="220"/>
      <w:jc w:val="left"/>
    </w:pPr>
    <w:rPr>
      <w:smallCaps/>
      <w:sz w:val="20"/>
      <w:szCs w:val="20"/>
    </w:rPr>
  </w:style>
  <w:style w:type="paragraph" w:customStyle="1" w:styleId="Contents3">
    <w:name w:val="Contents 3"/>
    <w:basedOn w:val="Standard"/>
    <w:pPr>
      <w:tabs>
        <w:tab w:val="right" w:leader="dot" w:pos="9512"/>
      </w:tabs>
      <w:spacing w:after="0"/>
      <w:ind w:left="440"/>
      <w:jc w:val="left"/>
    </w:pPr>
    <w:rPr>
      <w:i/>
      <w:iCs/>
      <w:sz w:val="20"/>
      <w:szCs w:val="20"/>
    </w:rPr>
  </w:style>
  <w:style w:type="paragraph" w:customStyle="1" w:styleId="Contents4">
    <w:name w:val="Contents 4"/>
    <w:basedOn w:val="Standard"/>
    <w:pPr>
      <w:tabs>
        <w:tab w:val="right" w:leader="dot" w:pos="9449"/>
      </w:tabs>
      <w:spacing w:after="0"/>
      <w:ind w:left="660"/>
      <w:jc w:val="left"/>
    </w:pPr>
    <w:rPr>
      <w:sz w:val="18"/>
      <w:szCs w:val="18"/>
    </w:rPr>
  </w:style>
  <w:style w:type="paragraph" w:customStyle="1" w:styleId="Contents5">
    <w:name w:val="Contents 5"/>
    <w:basedOn w:val="Standard"/>
    <w:pPr>
      <w:tabs>
        <w:tab w:val="right" w:leader="dot" w:pos="9386"/>
      </w:tabs>
      <w:spacing w:after="0"/>
      <w:ind w:left="880"/>
      <w:jc w:val="left"/>
    </w:pPr>
    <w:rPr>
      <w:sz w:val="18"/>
      <w:szCs w:val="18"/>
    </w:rPr>
  </w:style>
  <w:style w:type="paragraph" w:customStyle="1" w:styleId="Contents6">
    <w:name w:val="Contents 6"/>
    <w:basedOn w:val="Standard"/>
    <w:pPr>
      <w:tabs>
        <w:tab w:val="right" w:leader="dot" w:pos="9323"/>
      </w:tabs>
      <w:spacing w:after="0"/>
      <w:ind w:left="1100"/>
      <w:jc w:val="left"/>
    </w:pPr>
    <w:rPr>
      <w:sz w:val="18"/>
      <w:szCs w:val="18"/>
    </w:rPr>
  </w:style>
  <w:style w:type="paragraph" w:customStyle="1" w:styleId="Contents7">
    <w:name w:val="Contents 7"/>
    <w:basedOn w:val="Standard"/>
    <w:pPr>
      <w:tabs>
        <w:tab w:val="right" w:leader="dot" w:pos="9260"/>
      </w:tabs>
      <w:spacing w:after="0"/>
      <w:ind w:left="1320"/>
      <w:jc w:val="left"/>
    </w:pPr>
    <w:rPr>
      <w:sz w:val="18"/>
      <w:szCs w:val="18"/>
    </w:rPr>
  </w:style>
  <w:style w:type="paragraph" w:customStyle="1" w:styleId="Contents8">
    <w:name w:val="Contents 8"/>
    <w:basedOn w:val="Standard"/>
    <w:pPr>
      <w:tabs>
        <w:tab w:val="right" w:leader="dot" w:pos="9197"/>
      </w:tabs>
      <w:spacing w:after="0"/>
      <w:ind w:left="1540"/>
      <w:jc w:val="left"/>
    </w:pPr>
    <w:rPr>
      <w:sz w:val="18"/>
      <w:szCs w:val="18"/>
    </w:rPr>
  </w:style>
  <w:style w:type="paragraph" w:customStyle="1" w:styleId="Contents9">
    <w:name w:val="Contents 9"/>
    <w:basedOn w:val="Standard"/>
    <w:pPr>
      <w:tabs>
        <w:tab w:val="right" w:leader="dot" w:pos="9134"/>
      </w:tabs>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8">
    <w:name w:val="endnote text"/>
    <w:basedOn w:val="Standard"/>
    <w:rPr>
      <w:sz w:val="20"/>
      <w:szCs w:val="20"/>
    </w:rPr>
  </w:style>
  <w:style w:type="paragraph" w:customStyle="1" w:styleId="Default">
    <w:name w:val="Default"/>
    <w:pPr>
      <w:suppressAutoHyphens/>
    </w:pPr>
    <w:rPr>
      <w:rFonts w:ascii="Cambria" w:eastAsia="SimSun" w:hAnsi="Cambria" w:cs="Mangal"/>
      <w:color w:val="000000"/>
      <w:sz w:val="24"/>
      <w:szCs w:val="24"/>
      <w:lang w:eastAsia="zh-CN" w:bidi="hi-IN"/>
    </w:rPr>
  </w:style>
  <w:style w:type="paragraph" w:customStyle="1" w:styleId="PreformattedText">
    <w:name w:val="Preformatted Text"/>
    <w:basedOn w:val="Standard"/>
    <w:pPr>
      <w:spacing w:after="0"/>
    </w:pPr>
    <w:rPr>
      <w:rFonts w:ascii="Courier New" w:eastAsia="Courier New" w:hAnsi="Courier New" w:cs="Courier New"/>
      <w:sz w:val="20"/>
      <w:szCs w:val="20"/>
    </w:rPr>
  </w:style>
  <w:style w:type="paragraph" w:customStyle="1" w:styleId="Textbodyindent">
    <w:name w:val="Text body indent"/>
    <w:basedOn w:val="Standard"/>
    <w:pPr>
      <w:ind w:left="283" w:firstLine="1134"/>
    </w:pPr>
    <w:rPr>
      <w:rFonts w:ascii="Arial" w:hAnsi="Arial" w:cs="Arial"/>
    </w:rPr>
  </w:style>
  <w:style w:type="paragraph" w:customStyle="1" w:styleId="normalwithoutspacing">
    <w:name w:val="normal_without_spacing"/>
    <w:basedOn w:val="Standard"/>
    <w:pPr>
      <w:spacing w:after="60"/>
    </w:pPr>
    <w:rPr>
      <w:lang w:val="el-GR"/>
    </w:rPr>
  </w:style>
  <w:style w:type="paragraph" w:customStyle="1" w:styleId="foothanging">
    <w:name w:val="foot_hanging"/>
    <w:basedOn w:val="a7"/>
    <w:pPr>
      <w:ind w:left="426" w:hanging="426"/>
    </w:pPr>
    <w:rPr>
      <w:szCs w:val="18"/>
    </w:rPr>
  </w:style>
  <w:style w:type="paragraph" w:customStyle="1" w:styleId="-HTML1">
    <w:name w:val="Προ-διαμορφωμένο HTML1"/>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widowControl/>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Standard"/>
    <w:pPr>
      <w:suppressAutoHyphens w:val="0"/>
      <w:spacing w:line="312" w:lineRule="auto"/>
      <w:ind w:left="283"/>
    </w:pPr>
    <w:rPr>
      <w:rFonts w:cs="Times New Roman"/>
      <w:sz w:val="16"/>
      <w:szCs w:val="16"/>
    </w:rPr>
  </w:style>
  <w:style w:type="paragraph" w:customStyle="1" w:styleId="15">
    <w:name w:val="Χωρίς διάστιχο1"/>
    <w:pPr>
      <w:widowControl/>
      <w:suppressAutoHyphens/>
      <w:jc w:val="both"/>
    </w:pPr>
    <w:rPr>
      <w:rFonts w:ascii="Calibri" w:hAnsi="Calibri" w:cs="Calibri"/>
      <w:sz w:val="22"/>
      <w:szCs w:val="24"/>
      <w:lang w:val="en-GB" w:eastAsia="zh-C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ers">
    <w:name w:val="footers"/>
    <w:basedOn w:val="foothanging"/>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Standard"/>
    <w:rPr>
      <w:sz w:val="16"/>
      <w:szCs w:val="16"/>
    </w:rPr>
  </w:style>
  <w:style w:type="paragraph" w:customStyle="1" w:styleId="fooot">
    <w:name w:val="fooot"/>
    <w:basedOn w:val="footers"/>
  </w:style>
  <w:style w:type="paragraph" w:styleId="a9">
    <w:name w:val="Balloon Text"/>
    <w:basedOn w:val="Standard"/>
    <w:pPr>
      <w:spacing w:after="0"/>
    </w:pPr>
    <w:rPr>
      <w:rFonts w:ascii="Tahoma" w:hAnsi="Tahoma" w:cs="Tahoma"/>
      <w:sz w:val="16"/>
      <w:szCs w:val="16"/>
    </w:rPr>
  </w:style>
  <w:style w:type="paragraph" w:customStyle="1" w:styleId="16">
    <w:name w:val="Κείμενο σχολίου1"/>
    <w:basedOn w:val="Standard"/>
    <w:rPr>
      <w:sz w:val="20"/>
      <w:szCs w:val="20"/>
    </w:rPr>
  </w:style>
  <w:style w:type="paragraph" w:styleId="aa">
    <w:name w:val="annotation subject"/>
    <w:basedOn w:val="16"/>
    <w:rPr>
      <w:b/>
      <w:bCs/>
    </w:rPr>
  </w:style>
  <w:style w:type="paragraph" w:styleId="-HTML">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b">
    <w:name w:val="Revision"/>
    <w:pPr>
      <w:widowControl/>
      <w:suppressAutoHyphens/>
    </w:pPr>
    <w:rPr>
      <w:rFonts w:ascii="Calibri" w:hAnsi="Calibri" w:cs="Calibri"/>
      <w:sz w:val="22"/>
      <w:szCs w:val="24"/>
      <w:lang w:val="en-GB" w:eastAsia="zh-CN"/>
    </w:rPr>
  </w:style>
  <w:style w:type="paragraph" w:customStyle="1" w:styleId="21">
    <w:name w:val="Λίστα με κουκκίδες 21"/>
    <w:basedOn w:val="Standard"/>
    <w:p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Index"/>
    <w:pPr>
      <w:tabs>
        <w:tab w:val="right" w:leader="dot" w:pos="9638"/>
      </w:tabs>
      <w:ind w:left="2547"/>
    </w:pPr>
  </w:style>
  <w:style w:type="paragraph" w:styleId="ac">
    <w:name w:val="annotation text"/>
    <w:basedOn w:val="Standard"/>
    <w:rPr>
      <w:sz w:val="20"/>
      <w:szCs w:val="20"/>
    </w:rPr>
  </w:style>
  <w:style w:type="paragraph" w:customStyle="1" w:styleId="TabletextChar">
    <w:name w:val="Table text Char"/>
    <w:basedOn w:val="Standard"/>
    <w:pPr>
      <w:suppressAutoHyphens w:val="0"/>
      <w:spacing w:line="300" w:lineRule="atLeast"/>
      <w:jc w:val="left"/>
    </w:pPr>
    <w:rPr>
      <w:rFonts w:ascii="Tahoma" w:hAnsi="Tahoma" w:cs="Times New Roman"/>
      <w:sz w:val="20"/>
      <w:szCs w:val="20"/>
      <w:lang w:val="el-GR" w:eastAsia="en-US"/>
    </w:rPr>
  </w:style>
  <w:style w:type="paragraph" w:styleId="ad">
    <w:name w:val="List Paragraph"/>
    <w:aliases w:val="Kommentar,Bullet List,FooterText,numbered,Paragraphe de liste1,lp1,Diligence Check,Bullet2,Bullet21,bl1,Bullet22,Bullet23,Bullet211,Bullet24,Bullet25,Bullet26,Bullet27,bl11,Bullet212,Bullet28,bl12,Bullet213,Bullet29,bl13,Bullet214,列出段落"/>
    <w:basedOn w:val="Standard"/>
    <w:uiPriority w:val="34"/>
    <w:qFormat/>
    <w:pPr>
      <w:ind w:left="720"/>
    </w:pPr>
  </w:style>
  <w:style w:type="paragraph" w:customStyle="1" w:styleId="Style18">
    <w:name w:val="Style18"/>
    <w:basedOn w:val="Standard"/>
    <w:pPr>
      <w:suppressAutoHyphens w:val="0"/>
      <w:spacing w:after="0" w:line="210" w:lineRule="exact"/>
      <w:ind w:firstLine="165"/>
    </w:pPr>
    <w:rPr>
      <w:rFonts w:ascii="Microsoft Sans Serif" w:hAnsi="Microsoft Sans Serif" w:cs="Microsoft Sans Serif"/>
      <w:lang w:val="el-GR" w:eastAsia="el-GR"/>
    </w:rPr>
  </w:style>
  <w:style w:type="paragraph" w:customStyle="1" w:styleId="Style35">
    <w:name w:val="Style35"/>
    <w:basedOn w:val="Standard"/>
    <w:pPr>
      <w:suppressAutoHyphens w:val="0"/>
      <w:spacing w:after="0" w:line="210" w:lineRule="exact"/>
      <w:ind w:firstLine="169"/>
    </w:pPr>
    <w:rPr>
      <w:rFonts w:ascii="Microsoft Sans Serif" w:hAnsi="Microsoft Sans Serif" w:cs="Microsoft Sans Serif"/>
      <w:lang w:val="el-GR" w:eastAsia="el-GR"/>
    </w:rPr>
  </w:style>
  <w:style w:type="paragraph" w:customStyle="1" w:styleId="Tabletext">
    <w:name w:val="Table text"/>
    <w:basedOn w:val="Standard"/>
    <w:pPr>
      <w:suppressAutoHyphens w:val="0"/>
      <w:jc w:val="left"/>
    </w:pPr>
    <w:rPr>
      <w:rFonts w:ascii="Tahoma" w:hAnsi="Tahoma" w:cs="Times New Roman"/>
      <w:sz w:val="20"/>
      <w:szCs w:val="20"/>
      <w:lang w:val="el-GR" w:eastAsia="en-US"/>
    </w:rPr>
  </w:style>
  <w:style w:type="paragraph" w:styleId="ae">
    <w:name w:val="Subtitle"/>
    <w:basedOn w:val="Standard"/>
    <w:next w:val="Textbody"/>
    <w:uiPriority w:val="11"/>
    <w:qFormat/>
    <w:pPr>
      <w:spacing w:after="160"/>
      <w:jc w:val="left"/>
    </w:pPr>
    <w:rPr>
      <w:i/>
      <w:iCs/>
      <w:color w:val="5A5A5A"/>
      <w:spacing w:val="15"/>
      <w:sz w:val="28"/>
      <w:szCs w:val="22"/>
    </w:rPr>
  </w:style>
  <w:style w:type="paragraph" w:customStyle="1" w:styleId="17">
    <w:name w:val="Έντονο απόσπασμα1"/>
    <w:basedOn w:val="Standard"/>
    <w:pPr>
      <w:pBdr>
        <w:top w:val="single" w:sz="4" w:space="10" w:color="5B9BD5"/>
        <w:bottom w:val="single" w:sz="4" w:space="10" w:color="5B9BD5"/>
      </w:pBdr>
      <w:spacing w:before="360" w:after="360"/>
      <w:ind w:left="864" w:right="864"/>
      <w:jc w:val="center"/>
    </w:pPr>
    <w:rPr>
      <w:i/>
      <w:iCs/>
      <w:color w:val="5B9BD5"/>
    </w:rPr>
  </w:style>
  <w:style w:type="paragraph" w:customStyle="1" w:styleId="firstpage">
    <w:name w:val="first page"/>
    <w:basedOn w:val="1"/>
    <w:pPr>
      <w:pBdr>
        <w:bottom w:val="single" w:sz="6" w:space="1" w:color="00000A"/>
      </w:pBdr>
      <w:shd w:val="clear" w:color="auto" w:fill="E0E0E0"/>
      <w:suppressAutoHyphens w:val="0"/>
      <w:spacing w:before="360" w:after="120" w:line="360" w:lineRule="auto"/>
      <w:ind w:left="1418" w:hanging="1418"/>
      <w:jc w:val="left"/>
    </w:pPr>
    <w:rPr>
      <w:rFonts w:ascii="Tahoma" w:hAnsi="Tahoma" w:cs="Times New Roman"/>
      <w:bCs w:val="0"/>
      <w:color w:val="00000A"/>
      <w:spacing w:val="20"/>
      <w:sz w:val="24"/>
      <w:szCs w:val="20"/>
      <w:lang w:val="el-GR" w:eastAsia="en-US"/>
    </w:rPr>
  </w:style>
  <w:style w:type="paragraph" w:styleId="Web">
    <w:name w:val="Normal (Web)"/>
    <w:basedOn w:val="Standard"/>
    <w:pPr>
      <w:suppressAutoHyphens w:val="0"/>
      <w:spacing w:before="100" w:after="100"/>
      <w:jc w:val="left"/>
    </w:pPr>
    <w:rPr>
      <w:rFonts w:ascii="Times New Roman" w:hAnsi="Times New Roman" w:cs="Times New Roman"/>
      <w:lang w:val="el-GR" w:eastAsia="el-GR"/>
    </w:rPr>
  </w:style>
  <w:style w:type="paragraph" w:customStyle="1" w:styleId="Style51">
    <w:name w:val="Style51"/>
    <w:basedOn w:val="Standard"/>
    <w:pPr>
      <w:suppressAutoHyphens w:val="0"/>
      <w:spacing w:after="0"/>
      <w:jc w:val="left"/>
    </w:pPr>
    <w:rPr>
      <w:rFonts w:ascii="Tahoma" w:hAnsi="Tahoma" w:cs="Tahoma"/>
      <w:lang w:val="el-GR" w:eastAsia="el-GR"/>
    </w:rPr>
  </w:style>
  <w:style w:type="paragraph" w:customStyle="1" w:styleId="footnotedescription">
    <w:name w:val="footnote description"/>
    <w:pPr>
      <w:widowControl/>
      <w:suppressAutoHyphens/>
      <w:spacing w:before="100"/>
      <w:ind w:left="478" w:right="1551" w:hanging="65"/>
    </w:pPr>
    <w:rPr>
      <w:rFonts w:ascii="Calibri" w:eastAsia="Calibri" w:hAnsi="Calibri" w:cs="Calibri"/>
      <w:color w:val="000000"/>
      <w:sz w:val="18"/>
    </w:rPr>
  </w:style>
  <w:style w:type="paragraph" w:styleId="af">
    <w:name w:val="Plain Text"/>
    <w:basedOn w:val="Standard"/>
    <w:pPr>
      <w:suppressAutoHyphens w:val="0"/>
      <w:spacing w:after="0"/>
      <w:jc w:val="left"/>
    </w:pPr>
    <w:rPr>
      <w:szCs w:val="21"/>
      <w:lang w:val="el-GR" w:eastAsia="en-U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3"/>
      <w:position w:val="0"/>
      <w:sz w:val="24"/>
      <w:vertAlign w:val="baseline"/>
      <w:lang w:val="el-GR"/>
    </w:rPr>
  </w:style>
  <w:style w:type="character" w:customStyle="1" w:styleId="WW8Num7z0">
    <w:name w:val="WW8Num7z0"/>
    <w:rPr>
      <w:rFonts w:ascii="Symbol" w:hAnsi="Symbol" w:cs="Symbol"/>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color w:val="000000"/>
      <w:kern w:val="3"/>
      <w:szCs w:val="22"/>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WW8Num12z0">
    <w:name w:val="WW8Num12z0"/>
    <w:rPr>
      <w:rFonts w:ascii="Angsana New" w:hAnsi="Angsana New" w:cs="Angsana New"/>
      <w:color w:val="000000"/>
      <w:kern w:val="3"/>
      <w:szCs w:val="22"/>
      <w:lang w:val="el-GR"/>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18">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customStyle="1" w:styleId="Internetlink">
    <w:name w:val="Internet link"/>
    <w:rPr>
      <w:color w:val="0000FF"/>
      <w:u w:val="single"/>
    </w:rPr>
  </w:style>
  <w:style w:type="character" w:customStyle="1" w:styleId="HeaderChar">
    <w:name w:val="Header Char"/>
    <w:rPr>
      <w:rFonts w:cs="Times New Roman"/>
      <w:sz w:val="24"/>
      <w:szCs w:val="24"/>
      <w:lang w:val="en-GB"/>
    </w:rPr>
  </w:style>
  <w:style w:type="character" w:styleId="af0">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9">
    <w:name w:val="Κείμενο κράτησης θέσης1"/>
    <w:rPr>
      <w:rFonts w:cs="Times New Roman"/>
      <w:color w:val="808080"/>
    </w:rPr>
  </w:style>
  <w:style w:type="character" w:customStyle="1" w:styleId="af1">
    <w:name w:val="Χαρακτήρες υποσημείωσης"/>
    <w:rPr>
      <w:rFonts w:cs="Times New Roman"/>
      <w:position w:val="0"/>
      <w:vertAlign w:val="superscript"/>
    </w:rPr>
  </w:style>
  <w:style w:type="character" w:customStyle="1" w:styleId="FootnoteTextChar">
    <w:name w:val="Footnote Text Char"/>
    <w:rPr>
      <w:rFonts w:ascii="Calibri" w:hAnsi="Calibri" w:cs="Times New Roman"/>
      <w:lang w:val="en-US"/>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f2">
    <w:name w:val="Χαρακτήρες σημείωσης τέλους"/>
    <w:rPr>
      <w:position w:val="0"/>
      <w:vertAlign w:val="superscript"/>
    </w:rPr>
  </w:style>
  <w:style w:type="character" w:customStyle="1" w:styleId="FootnoteReference2">
    <w:name w:val="Footnote Reference2"/>
    <w:rPr>
      <w:position w:val="0"/>
      <w:vertAlign w:val="superscript"/>
    </w:rPr>
  </w:style>
  <w:style w:type="character" w:customStyle="1" w:styleId="EndnoteReference1">
    <w:name w:val="Endnote Reference1"/>
    <w:rPr>
      <w:position w:val="0"/>
      <w:vertAlign w:val="superscript"/>
    </w:rPr>
  </w:style>
  <w:style w:type="character" w:customStyle="1" w:styleId="af3">
    <w:name w:val="Κουκκίδες"/>
    <w:rPr>
      <w:rFonts w:ascii="OpenSymbol" w:eastAsia="OpenSymbol" w:hAnsi="OpenSymbol" w:cs="OpenSymbol"/>
    </w:rPr>
  </w:style>
  <w:style w:type="character" w:customStyle="1" w:styleId="StrongEmphasis">
    <w:name w:val="Strong Emphasis"/>
    <w:rPr>
      <w:b/>
      <w:bCs/>
    </w:rPr>
  </w:style>
  <w:style w:type="character" w:customStyle="1" w:styleId="FootnoteSymbol">
    <w:name w:val="Footnote Symbol"/>
    <w:rPr>
      <w:position w:val="0"/>
      <w:vertAlign w:val="superscript"/>
    </w:rPr>
  </w:style>
  <w:style w:type="character" w:styleId="af4">
    <w:name w:val="Emphasis"/>
    <w:rPr>
      <w:i/>
      <w:iCs/>
    </w:rPr>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position w:val="0"/>
      <w:vertAlign w:val="superscript"/>
    </w:rPr>
  </w:style>
  <w:style w:type="character" w:customStyle="1" w:styleId="WW-EndnoteReference">
    <w:name w:val="WW-Endnote Reference"/>
    <w:rPr>
      <w:position w:val="0"/>
      <w:vertAlign w:val="superscript"/>
    </w:rPr>
  </w:style>
  <w:style w:type="character" w:customStyle="1" w:styleId="FootnoteReference1">
    <w:name w:val="Footnote Reference1"/>
    <w:rPr>
      <w:position w:val="0"/>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position w:val="0"/>
      <w:vertAlign w:val="superscript"/>
    </w:rPr>
  </w:style>
  <w:style w:type="character" w:customStyle="1" w:styleId="WW-EndnoteReference1">
    <w:name w:val="WW-Endnote Reference1"/>
    <w:rPr>
      <w:position w:val="0"/>
      <w:vertAlign w:val="superscript"/>
    </w:rPr>
  </w:style>
  <w:style w:type="character" w:customStyle="1" w:styleId="WW-FootnoteReference2">
    <w:name w:val="WW-Footnote Reference2"/>
    <w:rPr>
      <w:position w:val="0"/>
      <w:vertAlign w:val="superscript"/>
    </w:rPr>
  </w:style>
  <w:style w:type="character" w:customStyle="1" w:styleId="WW-EndnoteReference2">
    <w:name w:val="WW-Endnote Reference2"/>
    <w:rPr>
      <w:position w:val="0"/>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a">
    <w:name w:val="Παραπομπή υποσημείωσης1"/>
    <w:rPr>
      <w:position w:val="0"/>
      <w:vertAlign w:val="superscript"/>
    </w:rPr>
  </w:style>
  <w:style w:type="character" w:customStyle="1" w:styleId="1b">
    <w:name w:val="Παραπομπή σημείωσης τέλους1"/>
    <w:rPr>
      <w:position w:val="0"/>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c">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position w:val="0"/>
      <w:vertAlign w:val="superscript"/>
    </w:rPr>
  </w:style>
  <w:style w:type="character" w:customStyle="1" w:styleId="WW-EndnoteReference3">
    <w:name w:val="WW-Endnote Reference3"/>
    <w:rPr>
      <w:position w:val="0"/>
      <w:vertAlign w:val="superscript"/>
    </w:rPr>
  </w:style>
  <w:style w:type="character" w:customStyle="1" w:styleId="WW-FootnoteReference4">
    <w:name w:val="WW-Footnote Reference4"/>
    <w:rPr>
      <w:position w:val="0"/>
      <w:vertAlign w:val="superscript"/>
    </w:rPr>
  </w:style>
  <w:style w:type="character" w:customStyle="1" w:styleId="WW-EndnoteReference4">
    <w:name w:val="WW-Endnote Reference4"/>
    <w:rPr>
      <w:position w:val="0"/>
      <w:vertAlign w:val="superscript"/>
    </w:rPr>
  </w:style>
  <w:style w:type="character" w:customStyle="1" w:styleId="WW-FootnoteReference5">
    <w:name w:val="WW-Footnote Reference5"/>
    <w:rPr>
      <w:position w:val="0"/>
      <w:vertAlign w:val="superscript"/>
    </w:rPr>
  </w:style>
  <w:style w:type="character" w:customStyle="1" w:styleId="WW-EndnoteReference5">
    <w:name w:val="WW-Endnote Reference5"/>
    <w:rPr>
      <w:position w:val="0"/>
      <w:vertAlign w:val="superscript"/>
    </w:rPr>
  </w:style>
  <w:style w:type="character" w:customStyle="1" w:styleId="WW-FootnoteReference6">
    <w:name w:val="WW-Footnote Reference6"/>
    <w:rPr>
      <w:position w:val="0"/>
      <w:vertAlign w:val="superscript"/>
    </w:rPr>
  </w:style>
  <w:style w:type="character" w:styleId="-">
    <w:name w:val="FollowedHyperlink"/>
    <w:rPr>
      <w:color w:val="800000"/>
      <w:u w:val="single"/>
    </w:rPr>
  </w:style>
  <w:style w:type="character" w:customStyle="1" w:styleId="WW-EndnoteReference6">
    <w:name w:val="WW-Endnote Reference6"/>
    <w:rPr>
      <w:position w:val="0"/>
      <w:vertAlign w:val="superscript"/>
    </w:rPr>
  </w:style>
  <w:style w:type="character" w:customStyle="1" w:styleId="WW-FootnoteReference7">
    <w:name w:val="WW-Footnote Reference7"/>
    <w:rPr>
      <w:position w:val="0"/>
      <w:vertAlign w:val="superscript"/>
    </w:rPr>
  </w:style>
  <w:style w:type="character" w:customStyle="1" w:styleId="WW-EndnoteReference7">
    <w:name w:val="WW-Endnote Reference7"/>
    <w:rPr>
      <w:position w:val="0"/>
      <w:vertAlign w:val="superscript"/>
    </w:rPr>
  </w:style>
  <w:style w:type="character" w:customStyle="1" w:styleId="WW-FootnoteReference8">
    <w:name w:val="WW-Footnote Reference8"/>
    <w:rPr>
      <w:position w:val="0"/>
      <w:vertAlign w:val="superscript"/>
    </w:rPr>
  </w:style>
  <w:style w:type="character" w:customStyle="1" w:styleId="WW-EndnoteReference8">
    <w:name w:val="WW-Endnote Reference8"/>
    <w:rPr>
      <w:position w:val="0"/>
      <w:vertAlign w:val="superscript"/>
    </w:rPr>
  </w:style>
  <w:style w:type="character" w:customStyle="1" w:styleId="WW-FootnoteReference9">
    <w:name w:val="WW-Footnote Reference9"/>
    <w:rPr>
      <w:position w:val="0"/>
      <w:vertAlign w:val="superscript"/>
    </w:rPr>
  </w:style>
  <w:style w:type="character" w:customStyle="1" w:styleId="WW-EndnoteReference9">
    <w:name w:val="WW-Endnote Reference9"/>
    <w:rPr>
      <w:position w:val="0"/>
      <w:vertAlign w:val="superscript"/>
    </w:rPr>
  </w:style>
  <w:style w:type="character" w:customStyle="1" w:styleId="WW-FootnoteReference10">
    <w:name w:val="WW-Footnote Reference10"/>
    <w:rPr>
      <w:position w:val="0"/>
      <w:vertAlign w:val="superscript"/>
    </w:rPr>
  </w:style>
  <w:style w:type="character" w:customStyle="1" w:styleId="WW-EndnoteReference10">
    <w:name w:val="WW-Endnote Reference10"/>
    <w:rPr>
      <w:position w:val="0"/>
      <w:vertAlign w:val="superscript"/>
    </w:rPr>
  </w:style>
  <w:style w:type="character" w:customStyle="1" w:styleId="WW-FootnoteReference11">
    <w:name w:val="WW-Footnote Reference11"/>
    <w:rPr>
      <w:position w:val="0"/>
      <w:vertAlign w:val="superscript"/>
    </w:rPr>
  </w:style>
  <w:style w:type="character" w:customStyle="1" w:styleId="WW-EndnoteReference11">
    <w:name w:val="WW-Endnote Reference11"/>
    <w:rPr>
      <w:position w:val="0"/>
      <w:vertAlign w:val="superscript"/>
    </w:rPr>
  </w:style>
  <w:style w:type="character" w:customStyle="1" w:styleId="WW-FootnoteReference12">
    <w:name w:val="WW-Footnote Reference12"/>
    <w:rPr>
      <w:position w:val="0"/>
      <w:vertAlign w:val="superscript"/>
    </w:rPr>
  </w:style>
  <w:style w:type="character" w:customStyle="1" w:styleId="WW-EndnoteReference12">
    <w:name w:val="WW-Endnote Reference12"/>
    <w:rPr>
      <w:position w:val="0"/>
      <w:vertAlign w:val="superscript"/>
    </w:rPr>
  </w:style>
  <w:style w:type="character" w:customStyle="1" w:styleId="WW-FootnoteReference13">
    <w:name w:val="WW-Footnote Reference13"/>
    <w:rPr>
      <w:position w:val="0"/>
      <w:vertAlign w:val="superscript"/>
    </w:rPr>
  </w:style>
  <w:style w:type="character" w:customStyle="1" w:styleId="WW-EndnoteReference13">
    <w:name w:val="WW-Endnote Reference13"/>
    <w:rPr>
      <w:position w:val="0"/>
      <w:vertAlign w:val="superscript"/>
    </w:rPr>
  </w:style>
  <w:style w:type="character" w:customStyle="1" w:styleId="23">
    <w:name w:val="Παραπομπή υποσημείωσης2"/>
    <w:rPr>
      <w:position w:val="0"/>
      <w:vertAlign w:val="superscript"/>
    </w:rPr>
  </w:style>
  <w:style w:type="character" w:customStyle="1" w:styleId="24">
    <w:name w:val="Παραπομπή σημείωσης τέλους2"/>
    <w:rPr>
      <w:position w:val="0"/>
      <w:vertAlign w:val="superscript"/>
    </w:rPr>
  </w:style>
  <w:style w:type="character" w:customStyle="1" w:styleId="WW-FootnoteReference14">
    <w:name w:val="WW-Footnote Reference14"/>
    <w:rPr>
      <w:position w:val="0"/>
      <w:vertAlign w:val="superscript"/>
    </w:rPr>
  </w:style>
  <w:style w:type="character" w:customStyle="1" w:styleId="WW-EndnoteReference14">
    <w:name w:val="WW-Endnote Reference14"/>
    <w:rPr>
      <w:position w:val="0"/>
      <w:vertAlign w:val="superscript"/>
    </w:rPr>
  </w:style>
  <w:style w:type="character" w:styleId="af5">
    <w:name w:val="footnote reference"/>
    <w:rPr>
      <w:position w:val="0"/>
      <w:vertAlign w:val="superscript"/>
    </w:rPr>
  </w:style>
  <w:style w:type="character" w:styleId="af6">
    <w:name w:val="endnote reference"/>
    <w:rPr>
      <w:position w:val="0"/>
      <w:vertAlign w:val="superscript"/>
    </w:rPr>
  </w:style>
  <w:style w:type="character" w:styleId="af7">
    <w:name w:val="annotation reference"/>
    <w:basedOn w:val="a0"/>
    <w:rPr>
      <w:sz w:val="16"/>
      <w:szCs w:val="16"/>
    </w:rPr>
  </w:style>
  <w:style w:type="character" w:customStyle="1" w:styleId="Char10">
    <w:name w:val="Κείμενο σχολίου Char1"/>
    <w:basedOn w:val="a0"/>
    <w:rPr>
      <w:rFonts w:ascii="Calibri" w:hAnsi="Calibri" w:cs="Calibri"/>
      <w:lang w:val="en-GB" w:eastAsia="zh-CN"/>
    </w:rPr>
  </w:style>
  <w:style w:type="character" w:customStyle="1" w:styleId="TabletextCharChar">
    <w:name w:val="Table text Char Char"/>
    <w:rPr>
      <w:rFonts w:ascii="Tahoma" w:hAnsi="Tahoma"/>
      <w:lang w:eastAsia="en-US"/>
    </w:rPr>
  </w:style>
  <w:style w:type="character" w:customStyle="1" w:styleId="Mention1">
    <w:name w:val="Mention1"/>
    <w:basedOn w:val="a0"/>
    <w:rPr>
      <w:color w:val="2B579A"/>
    </w:rPr>
  </w:style>
  <w:style w:type="character" w:customStyle="1" w:styleId="32">
    <w:name w:val="Παραπομπή υποσημείωσης3"/>
    <w:rPr>
      <w:position w:val="0"/>
      <w:vertAlign w:val="superscript"/>
    </w:rPr>
  </w:style>
  <w:style w:type="character" w:customStyle="1" w:styleId="UnresolvedMention1">
    <w:name w:val="Unresolved Mention1"/>
    <w:basedOn w:val="a0"/>
    <w:rPr>
      <w:color w:val="808080"/>
    </w:rPr>
  </w:style>
  <w:style w:type="character" w:customStyle="1" w:styleId="WW-FootnoteReference15">
    <w:name w:val="WW-Footnote Reference15"/>
    <w:rPr>
      <w:position w:val="0"/>
      <w:vertAlign w:val="superscript"/>
    </w:rPr>
  </w:style>
  <w:style w:type="character" w:customStyle="1" w:styleId="FontStyle124">
    <w:name w:val="Font Style124"/>
    <w:basedOn w:val="a0"/>
    <w:rPr>
      <w:rFonts w:ascii="Microsoft Sans Serif" w:hAnsi="Microsoft Sans Serif" w:cs="Microsoft Sans Serif"/>
      <w:sz w:val="14"/>
      <w:szCs w:val="14"/>
    </w:rPr>
  </w:style>
  <w:style w:type="character" w:customStyle="1" w:styleId="6Char">
    <w:name w:val="Επικεφαλίδα 6 Char"/>
    <w:basedOn w:val="a0"/>
    <w:rPr>
      <w:rFonts w:ascii="Arial" w:hAnsi="Arial"/>
      <w:b/>
      <w:sz w:val="24"/>
      <w:lang w:eastAsia="en-US"/>
    </w:rPr>
  </w:style>
  <w:style w:type="character" w:customStyle="1" w:styleId="7Char">
    <w:name w:val="Επικεφαλίδα 7 Char"/>
    <w:basedOn w:val="a0"/>
    <w:rPr>
      <w:rFonts w:ascii="Tahoma" w:hAnsi="Tahoma"/>
      <w:sz w:val="18"/>
      <w:u w:val="single"/>
      <w:lang w:eastAsia="en-US"/>
    </w:rPr>
  </w:style>
  <w:style w:type="character" w:customStyle="1" w:styleId="8Char">
    <w:name w:val="Επικεφαλίδα 8 Char"/>
    <w:basedOn w:val="a0"/>
    <w:rPr>
      <w:rFonts w:ascii="Tahoma" w:hAnsi="Tahoma"/>
      <w:sz w:val="18"/>
      <w:u w:val="single"/>
      <w:lang w:eastAsia="en-US"/>
    </w:rPr>
  </w:style>
  <w:style w:type="character" w:customStyle="1" w:styleId="9Char">
    <w:name w:val="Επικεφαλίδα 9 Char"/>
    <w:basedOn w:val="a0"/>
    <w:rPr>
      <w:rFonts w:ascii="Tahoma" w:hAnsi="Tahoma"/>
      <w:sz w:val="18"/>
      <w:u w:val="single"/>
      <w:lang w:eastAsia="en-US"/>
    </w:rPr>
  </w:style>
  <w:style w:type="character" w:customStyle="1" w:styleId="TabletextChar1">
    <w:name w:val="Table text Char1"/>
    <w:rPr>
      <w:rFonts w:ascii="Tahoma" w:hAnsi="Tahoma"/>
      <w:lang w:eastAsia="en-US"/>
    </w:rPr>
  </w:style>
  <w:style w:type="character" w:customStyle="1" w:styleId="1Char">
    <w:name w:val="Επικεφαλίδα 1 Char"/>
    <w:basedOn w:val="a0"/>
    <w:rPr>
      <w:rFonts w:ascii="Arial" w:hAnsi="Arial" w:cs="Arial"/>
      <w:b/>
      <w:bCs/>
      <w:color w:val="333399"/>
      <w:sz w:val="28"/>
      <w:szCs w:val="32"/>
      <w:lang w:val="en-US" w:eastAsia="zh-CN"/>
    </w:rPr>
  </w:style>
  <w:style w:type="character" w:customStyle="1" w:styleId="UnresolvedMention2">
    <w:name w:val="Unresolved Mention2"/>
    <w:basedOn w:val="a0"/>
    <w:rPr>
      <w:color w:val="808080"/>
    </w:rPr>
  </w:style>
  <w:style w:type="character" w:styleId="af8">
    <w:name w:val="Book Title"/>
    <w:basedOn w:val="a0"/>
    <w:rPr>
      <w:b/>
      <w:bCs/>
      <w:i/>
      <w:iCs/>
      <w:spacing w:val="5"/>
    </w:rPr>
  </w:style>
  <w:style w:type="character" w:customStyle="1" w:styleId="Char2">
    <w:name w:val="Υπότιτλος Char"/>
    <w:basedOn w:val="a0"/>
    <w:rPr>
      <w:rFonts w:ascii="Calibri" w:hAnsi="Calibri"/>
      <w:color w:val="5A5A5A"/>
      <w:spacing w:val="15"/>
      <w:sz w:val="22"/>
      <w:szCs w:val="22"/>
      <w:lang w:val="en-GB" w:eastAsia="zh-CN"/>
    </w:rPr>
  </w:style>
  <w:style w:type="character" w:customStyle="1" w:styleId="Char3">
    <w:name w:val="Έντονο απόσπασμα Char"/>
    <w:basedOn w:val="a0"/>
    <w:rPr>
      <w:rFonts w:ascii="Calibri" w:hAnsi="Calibri" w:cs="Calibri"/>
      <w:i/>
      <w:iCs/>
      <w:color w:val="5B9BD5"/>
      <w:sz w:val="22"/>
      <w:szCs w:val="24"/>
      <w:lang w:val="en-GB" w:eastAsia="zh-CN"/>
    </w:rPr>
  </w:style>
  <w:style w:type="character" w:customStyle="1" w:styleId="firstpageChar">
    <w:name w:val="first page Char"/>
    <w:basedOn w:val="a0"/>
    <w:rPr>
      <w:rFonts w:ascii="Tahoma" w:hAnsi="Tahoma"/>
      <w:b/>
      <w:spacing w:val="20"/>
      <w:kern w:val="3"/>
      <w:sz w:val="24"/>
      <w:lang w:eastAsia="en-US"/>
    </w:rPr>
  </w:style>
  <w:style w:type="character" w:customStyle="1" w:styleId="WW-FootnoteReference17">
    <w:name w:val="WW-Footnote Reference17"/>
    <w:rPr>
      <w:position w:val="0"/>
      <w:vertAlign w:val="superscript"/>
    </w:rPr>
  </w:style>
  <w:style w:type="character" w:customStyle="1" w:styleId="40">
    <w:name w:val="Παραπομπή υποσημείωσης4"/>
    <w:rPr>
      <w:position w:val="0"/>
      <w:vertAlign w:val="superscript"/>
    </w:rPr>
  </w:style>
  <w:style w:type="character" w:customStyle="1" w:styleId="WW-EndnoteReference17">
    <w:name w:val="WW-Endnote Reference17"/>
    <w:rPr>
      <w:position w:val="0"/>
      <w:vertAlign w:val="superscript"/>
    </w:rPr>
  </w:style>
  <w:style w:type="character" w:customStyle="1" w:styleId="WW-FootnoteReference19">
    <w:name w:val="WW-Footnote Reference19"/>
    <w:rPr>
      <w:position w:val="0"/>
      <w:vertAlign w:val="superscript"/>
    </w:rPr>
  </w:style>
  <w:style w:type="character" w:customStyle="1" w:styleId="UnresolvedMention3">
    <w:name w:val="Unresolved Mention3"/>
    <w:basedOn w:val="a0"/>
    <w:rPr>
      <w:color w:val="808080"/>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uiPriority w:val="34"/>
    <w:qFormat/>
    <w:rPr>
      <w:rFonts w:ascii="Calibri" w:hAnsi="Calibri" w:cs="Calibri"/>
      <w:sz w:val="22"/>
      <w:szCs w:val="24"/>
      <w:lang w:val="en-GB" w:eastAsia="zh-CN"/>
    </w:rPr>
  </w:style>
  <w:style w:type="character" w:customStyle="1" w:styleId="ListParagraphChar1">
    <w:name w:val="List Paragraph Char1"/>
    <w:rPr>
      <w:rFonts w:ascii="Calibri" w:hAnsi="Calibri" w:cs="Calibri"/>
      <w:sz w:val="22"/>
      <w:szCs w:val="24"/>
      <w:lang w:val="en-GB" w:eastAsia="zh-CN"/>
    </w:rPr>
  </w:style>
  <w:style w:type="character" w:customStyle="1" w:styleId="Char5">
    <w:name w:val="Υποσέλιδο Char"/>
    <w:basedOn w:val="a0"/>
    <w:rPr>
      <w:rFonts w:ascii="Calibri" w:eastAsia="MS Mincho" w:hAnsi="Calibri" w:cs="Calibri"/>
      <w:sz w:val="22"/>
      <w:szCs w:val="24"/>
      <w:lang w:val="en-US" w:eastAsia="ja-JP"/>
    </w:rPr>
  </w:style>
  <w:style w:type="character" w:styleId="af9">
    <w:name w:val="Subtle Emphasis"/>
    <w:basedOn w:val="a0"/>
    <w:rPr>
      <w:i/>
      <w:iCs/>
      <w:color w:val="404040"/>
    </w:rPr>
  </w:style>
  <w:style w:type="character" w:customStyle="1" w:styleId="Char6">
    <w:name w:val="Κεφαλίδα Char"/>
    <w:basedOn w:val="a0"/>
    <w:rPr>
      <w:rFonts w:ascii="Calibri" w:hAnsi="Calibri" w:cs="Calibri"/>
      <w:sz w:val="22"/>
      <w:szCs w:val="24"/>
      <w:lang w:val="en-GB" w:eastAsia="zh-CN"/>
    </w:rPr>
  </w:style>
  <w:style w:type="character" w:customStyle="1" w:styleId="Char7">
    <w:name w:val="Κείμενο υποσημείωσης Char"/>
    <w:rPr>
      <w:rFonts w:ascii="Calibri" w:hAnsi="Calibri" w:cs="Calibri"/>
      <w:sz w:val="18"/>
      <w:lang w:val="en-IE" w:eastAsia="zh-CN"/>
    </w:rPr>
  </w:style>
  <w:style w:type="character" w:customStyle="1" w:styleId="footnotedescriptionChar">
    <w:name w:val="footnote description Char"/>
    <w:rPr>
      <w:rFonts w:ascii="Calibri" w:eastAsia="Calibri" w:hAnsi="Calibri" w:cs="Calibri"/>
      <w:color w:val="000000"/>
      <w:sz w:val="18"/>
    </w:rPr>
  </w:style>
  <w:style w:type="character" w:customStyle="1" w:styleId="footnotemark">
    <w:name w:val="footnote mark"/>
    <w:rPr>
      <w:rFonts w:ascii="Tahoma" w:eastAsia="Tahoma" w:hAnsi="Tahoma" w:cs="Tahoma"/>
      <w:color w:val="000000"/>
      <w:position w:val="0"/>
      <w:sz w:val="18"/>
      <w:vertAlign w:val="superscript"/>
    </w:rPr>
  </w:style>
  <w:style w:type="character" w:customStyle="1" w:styleId="Char8">
    <w:name w:val="Απλό κείμενο Char"/>
    <w:basedOn w:val="a0"/>
    <w:rPr>
      <w:rFonts w:ascii="Calibri" w:hAnsi="Calibri"/>
      <w:sz w:val="22"/>
      <w:szCs w:val="21"/>
      <w:lang w:eastAsia="en-US"/>
    </w:rPr>
  </w:style>
  <w:style w:type="character" w:customStyle="1" w:styleId="ListLabel1">
    <w:name w:val="ListLabel 1"/>
    <w:rPr>
      <w:rFonts w:cs="Times New Roman"/>
      <w:b w:val="0"/>
      <w:i w:val="0"/>
      <w:sz w:val="20"/>
      <w:szCs w:val="20"/>
    </w:rPr>
  </w:style>
  <w:style w:type="character" w:customStyle="1" w:styleId="ListLabel2">
    <w:name w:val="ListLabel 2"/>
    <w:rPr>
      <w:rFonts w:cs="Symbol"/>
      <w:lang w:val="el-GR"/>
    </w:rPr>
  </w:style>
  <w:style w:type="character" w:customStyle="1" w:styleId="ListLabel3">
    <w:name w:val="ListLabel 3"/>
    <w:rPr>
      <w:rFonts w:cs="Webdings"/>
      <w:color w:val="333399"/>
      <w:sz w:val="16"/>
    </w:rPr>
  </w:style>
  <w:style w:type="character" w:customStyle="1" w:styleId="ListLabel4">
    <w:name w:val="ListLabel 4"/>
    <w:rPr>
      <w:rFonts w:cs="Symbol"/>
      <w:strike w:val="0"/>
      <w:dstrike w:val="0"/>
      <w:color w:val="00000A"/>
      <w:kern w:val="3"/>
      <w:position w:val="0"/>
      <w:sz w:val="24"/>
      <w:vertAlign w:val="baseline"/>
      <w:lang w:val="el-GR"/>
    </w:rPr>
  </w:style>
  <w:style w:type="character" w:customStyle="1" w:styleId="ListLabel5">
    <w:name w:val="ListLabel 5"/>
    <w:rPr>
      <w:rFonts w:cs="Courier New"/>
    </w:rPr>
  </w:style>
  <w:style w:type="character" w:customStyle="1" w:styleId="ListLabel6">
    <w:name w:val="ListLabel 6"/>
    <w:rPr>
      <w:b/>
      <w:bCs w:val="0"/>
      <w:i w:val="0"/>
      <w:iCs w:val="0"/>
      <w:caps w:val="0"/>
      <w:smallCaps w:val="0"/>
      <w:strike w:val="0"/>
      <w:dstrike w:val="0"/>
      <w:vanish w:val="0"/>
      <w:color w:val="000000"/>
      <w:spacing w:val="0"/>
      <w:kern w:val="3"/>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rPr>
      <w:i w:val="0"/>
      <w:color w:val="00000A"/>
    </w:rPr>
  </w:style>
  <w:style w:type="character" w:customStyle="1" w:styleId="ListLabel8">
    <w:name w:val="ListLabel 8"/>
    <w:rPr>
      <w:b/>
    </w:rPr>
  </w:style>
  <w:style w:type="character" w:customStyle="1" w:styleId="ListLabel9">
    <w:name w:val="ListLabel 9"/>
    <w:rPr>
      <w:b/>
      <w:i w:val="0"/>
      <w:color w:val="00000A"/>
    </w:rPr>
  </w:style>
  <w:style w:type="character" w:customStyle="1" w:styleId="ListLabel10">
    <w:name w:val="ListLabel 10"/>
    <w:rPr>
      <w:rFonts w:eastAsia="Calibri" w:cs="Tahoma"/>
    </w:rPr>
  </w:style>
  <w:style w:type="character" w:customStyle="1" w:styleId="ListLabel11">
    <w:name w:val="ListLabel 11"/>
    <w:rPr>
      <w:rFonts w:eastAsia="SimSun" w:cs="Calibri"/>
    </w:rPr>
  </w:style>
  <w:style w:type="character" w:customStyle="1" w:styleId="ListLabel12">
    <w:name w:val="ListLabel 12"/>
    <w:rPr>
      <w:rFonts w:eastAsia="SimSun" w:cs="Calibri"/>
      <w:color w:val="000000"/>
      <w:kern w:val="3"/>
      <w:szCs w:val="22"/>
      <w:lang w:val="el-GR"/>
    </w:rPr>
  </w:style>
  <w:style w:type="character" w:customStyle="1" w:styleId="ListLabel13">
    <w:name w:val="ListLabel 13"/>
    <w:rPr>
      <w:sz w:val="22"/>
    </w:rPr>
  </w:style>
  <w:style w:type="character" w:customStyle="1" w:styleId="ListLabel14">
    <w:name w:val="ListLabel 14"/>
    <w:rPr>
      <w:color w:val="00000A"/>
    </w:rPr>
  </w:style>
  <w:style w:type="character" w:customStyle="1" w:styleId="ListLabel15">
    <w:name w:val="ListLabel 15"/>
    <w:rPr>
      <w:rFonts w:eastAsia="Times New Roman" w:cs="Calibri"/>
    </w:rPr>
  </w:style>
  <w:style w:type="character" w:customStyle="1" w:styleId="ListLabel16">
    <w:name w:val="ListLabel 16"/>
    <w:rPr>
      <w:rFonts w:eastAsia="Tahoma" w:cs="Tahoma"/>
      <w:b w:val="0"/>
      <w:i w:val="0"/>
      <w:strike w:val="0"/>
      <w:dstrike w:val="0"/>
      <w:color w:val="000000"/>
      <w:position w:val="0"/>
      <w:sz w:val="20"/>
      <w:szCs w:val="20"/>
      <w:u w:val="none"/>
      <w:vertAlign w:val="baseline"/>
    </w:rPr>
  </w:style>
  <w:style w:type="character" w:customStyle="1" w:styleId="ListLabel17">
    <w:name w:val="ListLabel 17"/>
    <w:rPr>
      <w:rFonts w:eastAsia="Arial" w:cs="Arial"/>
      <w:b w:val="0"/>
      <w:i w:val="0"/>
      <w:strike w:val="0"/>
      <w:dstrike w:val="0"/>
      <w:color w:val="000000"/>
      <w:position w:val="0"/>
      <w:sz w:val="20"/>
      <w:szCs w:val="20"/>
      <w:u w:val="none"/>
      <w:vertAlign w:val="baseline"/>
    </w:rPr>
  </w:style>
  <w:style w:type="character" w:customStyle="1" w:styleId="ListLabel18">
    <w:name w:val="ListLabel 18"/>
    <w:rPr>
      <w:rFonts w:eastAsia="Segoe UI Symbol" w:cs="Segoe UI Symbol"/>
      <w:b w:val="0"/>
      <w:i w:val="0"/>
      <w:strike w:val="0"/>
      <w:dstrike w:val="0"/>
      <w:color w:val="000000"/>
      <w:position w:val="0"/>
      <w:sz w:val="20"/>
      <w:szCs w:val="20"/>
      <w:u w:val="none"/>
      <w:vertAlign w:val="baseline"/>
    </w:rPr>
  </w:style>
  <w:style w:type="character" w:customStyle="1" w:styleId="ListLabel19">
    <w:name w:val="ListLabel 19"/>
    <w:rPr>
      <w:rFonts w:eastAsia="Times New Roman"/>
    </w:rPr>
  </w:style>
  <w:style w:type="character" w:customStyle="1" w:styleId="ListLabel20">
    <w:name w:val="ListLabel 20"/>
    <w:rPr>
      <w:rFonts w:cs="Times New Roman"/>
      <w:b w:val="0"/>
    </w:rPr>
  </w:style>
  <w:style w:type="character" w:customStyle="1" w:styleId="Footnoteanchor">
    <w:name w:val="Footnote anchor"/>
    <w:rPr>
      <w:position w:val="0"/>
      <w:vertAlign w:val="superscript"/>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styleId="-0">
    <w:name w:val="Hyperlink"/>
    <w:basedOn w:val="a0"/>
    <w:uiPriority w:val="99"/>
    <w:rPr>
      <w:color w:val="0563C1"/>
      <w:u w:val="single"/>
    </w:rPr>
  </w:style>
  <w:style w:type="character" w:customStyle="1" w:styleId="4Char">
    <w:name w:val="Επικεφαλίδα 4 Char"/>
    <w:basedOn w:val="a0"/>
    <w:rPr>
      <w:rFonts w:ascii="Arial" w:eastAsia="SimSun" w:hAnsi="Arial"/>
      <w:b/>
      <w:bCs/>
      <w:sz w:val="24"/>
      <w:szCs w:val="28"/>
      <w:lang w:val="en-GB" w:eastAsia="zh-CN" w:bidi="hi-IN"/>
    </w:rPr>
  </w:style>
  <w:style w:type="character" w:customStyle="1" w:styleId="1d">
    <w:name w:val="Ανεπίλυτη αναφορά1"/>
    <w:basedOn w:val="a0"/>
    <w:uiPriority w:val="99"/>
    <w:semiHidden/>
    <w:unhideWhenUsed/>
    <w:rsid w:val="003847EB"/>
    <w:rPr>
      <w:color w:val="605E5C"/>
      <w:shd w:val="clear" w:color="auto" w:fill="E1DFDD"/>
    </w:rPr>
  </w:style>
  <w:style w:type="paragraph" w:styleId="1e">
    <w:name w:val="toc 1"/>
    <w:basedOn w:val="a"/>
    <w:next w:val="a"/>
    <w:autoRedefine/>
    <w:uiPriority w:val="39"/>
    <w:unhideWhenUsed/>
    <w:rsid w:val="00574D51"/>
    <w:pPr>
      <w:tabs>
        <w:tab w:val="right" w:leader="dot" w:pos="9628"/>
      </w:tabs>
      <w:spacing w:after="100"/>
    </w:pPr>
    <w:rPr>
      <w:rFonts w:asciiTheme="minorHAnsi" w:hAnsiTheme="minorHAnsi" w:cstheme="minorHAnsi"/>
      <w:noProof/>
      <w:lang w:bidi="hi-IN"/>
    </w:rPr>
  </w:style>
  <w:style w:type="paragraph" w:styleId="25">
    <w:name w:val="toc 2"/>
    <w:basedOn w:val="a"/>
    <w:next w:val="a"/>
    <w:autoRedefine/>
    <w:uiPriority w:val="39"/>
    <w:unhideWhenUsed/>
    <w:rsid w:val="006D263C"/>
    <w:pPr>
      <w:tabs>
        <w:tab w:val="left" w:pos="880"/>
        <w:tab w:val="right" w:leader="dot" w:pos="9628"/>
      </w:tabs>
      <w:spacing w:after="100"/>
      <w:ind w:left="200"/>
    </w:pPr>
    <w:rPr>
      <w:rFonts w:asciiTheme="minorHAnsi" w:hAnsiTheme="minorHAnsi" w:cstheme="minorHAnsi"/>
      <w:noProof/>
      <w:lang w:bidi="hi-IN"/>
    </w:rPr>
  </w:style>
  <w:style w:type="paragraph" w:styleId="33">
    <w:name w:val="toc 3"/>
    <w:basedOn w:val="a"/>
    <w:next w:val="a"/>
    <w:autoRedefine/>
    <w:uiPriority w:val="39"/>
    <w:unhideWhenUsed/>
    <w:rsid w:val="00F57A46"/>
    <w:pPr>
      <w:spacing w:after="100"/>
      <w:ind w:left="400"/>
    </w:pPr>
  </w:style>
  <w:style w:type="numbering" w:customStyle="1" w:styleId="Outline">
    <w:name w:val="Outline"/>
    <w:basedOn w:val="a2"/>
  </w:style>
  <w:style w:type="numbering" w:customStyle="1" w:styleId="WWNum1">
    <w:name w:val="WWNum1"/>
    <w:basedOn w:val="a2"/>
    <w:pPr>
      <w:numPr>
        <w:numId w:val="2"/>
      </w:numPr>
    </w:pPr>
  </w:style>
  <w:style w:type="numbering" w:customStyle="1" w:styleId="WWNum2">
    <w:name w:val="WWNum2"/>
    <w:basedOn w:val="a2"/>
    <w:pPr>
      <w:numPr>
        <w:numId w:val="3"/>
      </w:numPr>
    </w:pPr>
  </w:style>
  <w:style w:type="numbering" w:customStyle="1" w:styleId="WWNum3">
    <w:name w:val="WWNum3"/>
    <w:basedOn w:val="a2"/>
    <w:pPr>
      <w:numPr>
        <w:numId w:val="4"/>
      </w:numPr>
    </w:pPr>
  </w:style>
  <w:style w:type="numbering" w:customStyle="1" w:styleId="WWNum4">
    <w:name w:val="WWNum4"/>
    <w:basedOn w:val="a2"/>
    <w:pPr>
      <w:numPr>
        <w:numId w:val="5"/>
      </w:numPr>
    </w:pPr>
  </w:style>
  <w:style w:type="numbering" w:customStyle="1" w:styleId="WWNum5">
    <w:name w:val="WWNum5"/>
    <w:basedOn w:val="a2"/>
    <w:pPr>
      <w:numPr>
        <w:numId w:val="6"/>
      </w:numPr>
    </w:pPr>
  </w:style>
  <w:style w:type="numbering" w:customStyle="1" w:styleId="WWNum6">
    <w:name w:val="WWNum6"/>
    <w:basedOn w:val="a2"/>
    <w:pPr>
      <w:numPr>
        <w:numId w:val="7"/>
      </w:numPr>
    </w:pPr>
  </w:style>
  <w:style w:type="numbering" w:customStyle="1" w:styleId="WWNum7">
    <w:name w:val="WWNum7"/>
    <w:basedOn w:val="a2"/>
    <w:pPr>
      <w:numPr>
        <w:numId w:val="8"/>
      </w:numPr>
    </w:pPr>
  </w:style>
  <w:style w:type="numbering" w:customStyle="1" w:styleId="WWNum8">
    <w:name w:val="WWNum8"/>
    <w:basedOn w:val="a2"/>
    <w:pPr>
      <w:numPr>
        <w:numId w:val="9"/>
      </w:numPr>
    </w:pPr>
  </w:style>
  <w:style w:type="numbering" w:customStyle="1" w:styleId="WWNum9">
    <w:name w:val="WWNum9"/>
    <w:basedOn w:val="a2"/>
    <w:pPr>
      <w:numPr>
        <w:numId w:val="10"/>
      </w:numPr>
    </w:pPr>
  </w:style>
  <w:style w:type="numbering" w:customStyle="1" w:styleId="WWNum10">
    <w:name w:val="WWNum10"/>
    <w:basedOn w:val="a2"/>
    <w:pPr>
      <w:numPr>
        <w:numId w:val="52"/>
      </w:numPr>
    </w:pPr>
  </w:style>
  <w:style w:type="numbering" w:customStyle="1" w:styleId="WWNum11">
    <w:name w:val="WWNum11"/>
    <w:basedOn w:val="a2"/>
    <w:pPr>
      <w:numPr>
        <w:numId w:val="12"/>
      </w:numPr>
    </w:pPr>
  </w:style>
  <w:style w:type="numbering" w:customStyle="1" w:styleId="WWNum12">
    <w:name w:val="WWNum12"/>
    <w:basedOn w:val="a2"/>
    <w:pPr>
      <w:numPr>
        <w:numId w:val="13"/>
      </w:numPr>
    </w:pPr>
  </w:style>
  <w:style w:type="numbering" w:customStyle="1" w:styleId="WWNum13">
    <w:name w:val="WWNum13"/>
    <w:basedOn w:val="a2"/>
    <w:pPr>
      <w:numPr>
        <w:numId w:val="14"/>
      </w:numPr>
    </w:pPr>
  </w:style>
  <w:style w:type="numbering" w:customStyle="1" w:styleId="WWNum14">
    <w:name w:val="WWNum14"/>
    <w:basedOn w:val="a2"/>
    <w:pPr>
      <w:numPr>
        <w:numId w:val="67"/>
      </w:numPr>
    </w:pPr>
  </w:style>
  <w:style w:type="numbering" w:customStyle="1" w:styleId="WWNum15">
    <w:name w:val="WWNum15"/>
    <w:basedOn w:val="a2"/>
    <w:pPr>
      <w:numPr>
        <w:numId w:val="16"/>
      </w:numPr>
    </w:pPr>
  </w:style>
  <w:style w:type="numbering" w:customStyle="1" w:styleId="WWNum16">
    <w:name w:val="WWNum16"/>
    <w:basedOn w:val="a2"/>
    <w:pPr>
      <w:numPr>
        <w:numId w:val="17"/>
      </w:numPr>
    </w:pPr>
  </w:style>
  <w:style w:type="numbering" w:customStyle="1" w:styleId="WWNum17">
    <w:name w:val="WWNum17"/>
    <w:basedOn w:val="a2"/>
    <w:pPr>
      <w:numPr>
        <w:numId w:val="18"/>
      </w:numPr>
    </w:pPr>
  </w:style>
  <w:style w:type="numbering" w:customStyle="1" w:styleId="WWNum18">
    <w:name w:val="WWNum18"/>
    <w:basedOn w:val="a2"/>
    <w:pPr>
      <w:numPr>
        <w:numId w:val="19"/>
      </w:numPr>
    </w:pPr>
  </w:style>
  <w:style w:type="numbering" w:customStyle="1" w:styleId="WWNum19">
    <w:name w:val="WWNum19"/>
    <w:basedOn w:val="a2"/>
    <w:pPr>
      <w:numPr>
        <w:numId w:val="20"/>
      </w:numPr>
    </w:pPr>
  </w:style>
  <w:style w:type="numbering" w:customStyle="1" w:styleId="WWNum20">
    <w:name w:val="WWNum20"/>
    <w:basedOn w:val="a2"/>
    <w:pPr>
      <w:numPr>
        <w:numId w:val="21"/>
      </w:numPr>
    </w:pPr>
  </w:style>
  <w:style w:type="numbering" w:customStyle="1" w:styleId="WWNum21">
    <w:name w:val="WWNum21"/>
    <w:basedOn w:val="a2"/>
    <w:pPr>
      <w:numPr>
        <w:numId w:val="22"/>
      </w:numPr>
    </w:pPr>
  </w:style>
  <w:style w:type="numbering" w:customStyle="1" w:styleId="WWNum22">
    <w:name w:val="WWNum22"/>
    <w:basedOn w:val="a2"/>
    <w:pPr>
      <w:numPr>
        <w:numId w:val="23"/>
      </w:numPr>
    </w:pPr>
  </w:style>
  <w:style w:type="numbering" w:customStyle="1" w:styleId="WWNum23">
    <w:name w:val="WWNum23"/>
    <w:basedOn w:val="a2"/>
    <w:pPr>
      <w:numPr>
        <w:numId w:val="24"/>
      </w:numPr>
    </w:pPr>
  </w:style>
  <w:style w:type="numbering" w:customStyle="1" w:styleId="WWNum24">
    <w:name w:val="WWNum24"/>
    <w:basedOn w:val="a2"/>
    <w:pPr>
      <w:numPr>
        <w:numId w:val="55"/>
      </w:numPr>
    </w:pPr>
  </w:style>
  <w:style w:type="numbering" w:customStyle="1" w:styleId="WWNum25">
    <w:name w:val="WWNum25"/>
    <w:basedOn w:val="a2"/>
    <w:pPr>
      <w:numPr>
        <w:numId w:val="25"/>
      </w:numPr>
    </w:pPr>
  </w:style>
  <w:style w:type="numbering" w:customStyle="1" w:styleId="WWNum26">
    <w:name w:val="WWNum26"/>
    <w:basedOn w:val="a2"/>
    <w:pPr>
      <w:numPr>
        <w:numId w:val="26"/>
      </w:numPr>
    </w:pPr>
  </w:style>
  <w:style w:type="numbering" w:customStyle="1" w:styleId="WWNum27">
    <w:name w:val="WWNum27"/>
    <w:basedOn w:val="a2"/>
    <w:pPr>
      <w:numPr>
        <w:numId w:val="27"/>
      </w:numPr>
    </w:pPr>
  </w:style>
  <w:style w:type="numbering" w:customStyle="1" w:styleId="WWNum28">
    <w:name w:val="WWNum28"/>
    <w:basedOn w:val="a2"/>
    <w:pPr>
      <w:numPr>
        <w:numId w:val="28"/>
      </w:numPr>
    </w:pPr>
  </w:style>
  <w:style w:type="numbering" w:customStyle="1" w:styleId="WWNum29">
    <w:name w:val="WWNum29"/>
    <w:basedOn w:val="a2"/>
    <w:pPr>
      <w:numPr>
        <w:numId w:val="29"/>
      </w:numPr>
    </w:pPr>
  </w:style>
  <w:style w:type="numbering" w:customStyle="1" w:styleId="WWNum30">
    <w:name w:val="WWNum30"/>
    <w:basedOn w:val="a2"/>
    <w:pPr>
      <w:numPr>
        <w:numId w:val="30"/>
      </w:numPr>
    </w:pPr>
  </w:style>
  <w:style w:type="numbering" w:customStyle="1" w:styleId="WWNum31">
    <w:name w:val="WWNum31"/>
    <w:basedOn w:val="a2"/>
    <w:pPr>
      <w:numPr>
        <w:numId w:val="31"/>
      </w:numPr>
    </w:pPr>
  </w:style>
  <w:style w:type="numbering" w:customStyle="1" w:styleId="WWNum32">
    <w:name w:val="WWNum32"/>
    <w:basedOn w:val="a2"/>
    <w:pPr>
      <w:numPr>
        <w:numId w:val="32"/>
      </w:numPr>
    </w:pPr>
  </w:style>
  <w:style w:type="numbering" w:customStyle="1" w:styleId="WWNum33">
    <w:name w:val="WWNum33"/>
    <w:basedOn w:val="a2"/>
    <w:pPr>
      <w:numPr>
        <w:numId w:val="33"/>
      </w:numPr>
    </w:pPr>
  </w:style>
  <w:style w:type="numbering" w:customStyle="1" w:styleId="WWNum34">
    <w:name w:val="WWNum34"/>
    <w:basedOn w:val="a2"/>
    <w:pPr>
      <w:numPr>
        <w:numId w:val="34"/>
      </w:numPr>
    </w:pPr>
  </w:style>
  <w:style w:type="numbering" w:customStyle="1" w:styleId="WWNum35">
    <w:name w:val="WWNum35"/>
    <w:basedOn w:val="a2"/>
    <w:pPr>
      <w:numPr>
        <w:numId w:val="35"/>
      </w:numPr>
    </w:pPr>
  </w:style>
  <w:style w:type="numbering" w:customStyle="1" w:styleId="WWNum36">
    <w:name w:val="WWNum36"/>
    <w:basedOn w:val="a2"/>
    <w:pPr>
      <w:numPr>
        <w:numId w:val="36"/>
      </w:numPr>
    </w:pPr>
  </w:style>
  <w:style w:type="numbering" w:customStyle="1" w:styleId="WWNum37">
    <w:name w:val="WWNum37"/>
    <w:basedOn w:val="a2"/>
    <w:pPr>
      <w:numPr>
        <w:numId w:val="37"/>
      </w:numPr>
    </w:pPr>
  </w:style>
  <w:style w:type="numbering" w:customStyle="1" w:styleId="WWNum38">
    <w:name w:val="WWNum38"/>
    <w:basedOn w:val="a2"/>
    <w:pPr>
      <w:numPr>
        <w:numId w:val="38"/>
      </w:numPr>
    </w:pPr>
  </w:style>
  <w:style w:type="numbering" w:customStyle="1" w:styleId="WWNum39">
    <w:name w:val="WWNum39"/>
    <w:basedOn w:val="a2"/>
    <w:pPr>
      <w:numPr>
        <w:numId w:val="39"/>
      </w:numPr>
    </w:pPr>
  </w:style>
  <w:style w:type="numbering" w:customStyle="1" w:styleId="WWNum40">
    <w:name w:val="WWNum40"/>
    <w:basedOn w:val="a2"/>
    <w:pPr>
      <w:numPr>
        <w:numId w:val="40"/>
      </w:numPr>
    </w:pPr>
  </w:style>
  <w:style w:type="numbering" w:customStyle="1" w:styleId="WWNum41">
    <w:name w:val="WWNum41"/>
    <w:basedOn w:val="a2"/>
    <w:pPr>
      <w:numPr>
        <w:numId w:val="41"/>
      </w:numPr>
    </w:pPr>
  </w:style>
  <w:style w:type="numbering" w:customStyle="1" w:styleId="WWNum42">
    <w:name w:val="WWNum42"/>
    <w:basedOn w:val="a2"/>
    <w:pPr>
      <w:numPr>
        <w:numId w:val="42"/>
      </w:numPr>
    </w:pPr>
  </w:style>
  <w:style w:type="numbering" w:customStyle="1" w:styleId="WWNum43">
    <w:name w:val="WWNum43"/>
    <w:basedOn w:val="a2"/>
    <w:pPr>
      <w:numPr>
        <w:numId w:val="43"/>
      </w:numPr>
    </w:pPr>
  </w:style>
  <w:style w:type="numbering" w:customStyle="1" w:styleId="WWNum44">
    <w:name w:val="WWNum44"/>
    <w:basedOn w:val="a2"/>
    <w:pPr>
      <w:numPr>
        <w:numId w:val="44"/>
      </w:numPr>
    </w:pPr>
  </w:style>
  <w:style w:type="numbering" w:customStyle="1" w:styleId="WWNum45">
    <w:name w:val="WWNum45"/>
    <w:basedOn w:val="a2"/>
    <w:pPr>
      <w:numPr>
        <w:numId w:val="45"/>
      </w:numPr>
    </w:pPr>
  </w:style>
  <w:style w:type="numbering" w:customStyle="1" w:styleId="WWNum46">
    <w:name w:val="WWNum46"/>
    <w:basedOn w:val="a2"/>
    <w:pPr>
      <w:numPr>
        <w:numId w:val="46"/>
      </w:numPr>
    </w:pPr>
  </w:style>
  <w:style w:type="numbering" w:customStyle="1" w:styleId="WWNum47">
    <w:name w:val="WWNum47"/>
    <w:basedOn w:val="a2"/>
    <w:pPr>
      <w:numPr>
        <w:numId w:val="47"/>
      </w:numPr>
    </w:pPr>
  </w:style>
  <w:style w:type="numbering" w:customStyle="1" w:styleId="WWNum48">
    <w:name w:val="WWNum48"/>
    <w:basedOn w:val="a2"/>
    <w:pPr>
      <w:numPr>
        <w:numId w:val="48"/>
      </w:numPr>
    </w:pPr>
  </w:style>
  <w:style w:type="numbering" w:customStyle="1" w:styleId="WWNum49">
    <w:name w:val="WWNum49"/>
    <w:basedOn w:val="a2"/>
    <w:pPr>
      <w:numPr>
        <w:numId w:val="49"/>
      </w:numPr>
    </w:pPr>
  </w:style>
  <w:style w:type="paragraph" w:styleId="afa">
    <w:name w:val="No Spacing"/>
    <w:uiPriority w:val="1"/>
    <w:qFormat/>
    <w:rsid w:val="00623A2E"/>
    <w:pPr>
      <w:suppressAutoHyphens/>
    </w:pPr>
  </w:style>
  <w:style w:type="character" w:customStyle="1" w:styleId="3Char">
    <w:name w:val="Επικεφαλίδα 3 Char"/>
    <w:basedOn w:val="a0"/>
    <w:link w:val="3"/>
    <w:uiPriority w:val="9"/>
    <w:rsid w:val="00E0039F"/>
    <w:rPr>
      <w:rFonts w:ascii="Arial" w:eastAsia="SimSun" w:hAnsi="Arial"/>
      <w:b/>
      <w:bCs/>
      <w:sz w:val="24"/>
      <w:szCs w:val="26"/>
      <w:lang w:eastAsia="zh-CN" w:bidi="hi-IN"/>
    </w:rPr>
  </w:style>
  <w:style w:type="table" w:styleId="afb">
    <w:name w:val="Table Grid"/>
    <w:basedOn w:val="a1"/>
    <w:uiPriority w:val="39"/>
    <w:rsid w:val="00BE1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01">
    <w:name w:val="WWNum301"/>
    <w:basedOn w:val="a2"/>
    <w:rsid w:val="003F5490"/>
    <w:pPr>
      <w:numPr>
        <w:numId w:val="1"/>
      </w:numPr>
    </w:pPr>
  </w:style>
  <w:style w:type="table" w:customStyle="1" w:styleId="1f">
    <w:name w:val="Πλέγμα πίνακα1"/>
    <w:basedOn w:val="a1"/>
    <w:next w:val="afb"/>
    <w:uiPriority w:val="39"/>
    <w:rsid w:val="001A09B4"/>
    <w:pPr>
      <w:widowControl/>
      <w:autoSpaceDN/>
      <w:textAlignment w:val="auto"/>
    </w:pPr>
    <w:rPr>
      <w:rFonts w:ascii="Calibri" w:eastAsia="Calibri" w:hAnsi="Calibr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Πλέγμα πίνακα2"/>
    <w:basedOn w:val="a1"/>
    <w:next w:val="afb"/>
    <w:rsid w:val="00B46329"/>
    <w:pPr>
      <w:widowControl/>
      <w:autoSpaceDN/>
      <w:textAlignment w:val="auto"/>
    </w:pPr>
    <w:rPr>
      <w:rFonts w:eastAsia="SimSu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A6B3A"/>
    <w:pPr>
      <w:widowControl/>
      <w:autoSpaceDN/>
      <w:spacing w:before="100"/>
      <w:textAlignment w:val="auto"/>
    </w:pPr>
    <w:rPr>
      <w:rFonts w:asciiTheme="minorHAnsi" w:eastAsiaTheme="minorEastAsia" w:hAnsiTheme="minorHAnsi" w:cstheme="minorBidi"/>
      <w:kern w:val="0"/>
    </w:rPr>
    <w:tblPr>
      <w:tblCellMar>
        <w:top w:w="0" w:type="dxa"/>
        <w:left w:w="0" w:type="dxa"/>
        <w:bottom w:w="0" w:type="dxa"/>
        <w:right w:w="0" w:type="dxa"/>
      </w:tblCellMar>
    </w:tblPr>
  </w:style>
  <w:style w:type="paragraph" w:styleId="41">
    <w:name w:val="toc 4"/>
    <w:basedOn w:val="a"/>
    <w:next w:val="a"/>
    <w:autoRedefine/>
    <w:uiPriority w:val="39"/>
    <w:unhideWhenUsed/>
    <w:rsid w:val="00361C06"/>
    <w:pPr>
      <w:widowControl/>
      <w:suppressAutoHyphens w:val="0"/>
      <w:autoSpaceDN/>
      <w:spacing w:after="100" w:line="259" w:lineRule="auto"/>
      <w:ind w:left="660"/>
      <w:textAlignment w:val="auto"/>
    </w:pPr>
    <w:rPr>
      <w:rFonts w:asciiTheme="minorHAnsi" w:eastAsiaTheme="minorEastAsia" w:hAnsiTheme="minorHAnsi" w:cstheme="minorBidi"/>
      <w:kern w:val="0"/>
      <w:sz w:val="22"/>
      <w:szCs w:val="22"/>
    </w:rPr>
  </w:style>
  <w:style w:type="paragraph" w:styleId="50">
    <w:name w:val="toc 5"/>
    <w:basedOn w:val="a"/>
    <w:next w:val="a"/>
    <w:autoRedefine/>
    <w:uiPriority w:val="39"/>
    <w:unhideWhenUsed/>
    <w:rsid w:val="00361C06"/>
    <w:pPr>
      <w:widowControl/>
      <w:suppressAutoHyphens w:val="0"/>
      <w:autoSpaceDN/>
      <w:spacing w:after="100" w:line="259" w:lineRule="auto"/>
      <w:ind w:left="880"/>
      <w:textAlignment w:val="auto"/>
    </w:pPr>
    <w:rPr>
      <w:rFonts w:asciiTheme="minorHAnsi" w:eastAsiaTheme="minorEastAsia" w:hAnsiTheme="minorHAnsi" w:cstheme="minorBidi"/>
      <w:kern w:val="0"/>
      <w:sz w:val="22"/>
      <w:szCs w:val="22"/>
    </w:rPr>
  </w:style>
  <w:style w:type="paragraph" w:styleId="60">
    <w:name w:val="toc 6"/>
    <w:basedOn w:val="a"/>
    <w:next w:val="a"/>
    <w:autoRedefine/>
    <w:uiPriority w:val="39"/>
    <w:unhideWhenUsed/>
    <w:rsid w:val="00361C06"/>
    <w:pPr>
      <w:widowControl/>
      <w:suppressAutoHyphens w:val="0"/>
      <w:autoSpaceDN/>
      <w:spacing w:after="100" w:line="259" w:lineRule="auto"/>
      <w:ind w:left="1100"/>
      <w:textAlignment w:val="auto"/>
    </w:pPr>
    <w:rPr>
      <w:rFonts w:asciiTheme="minorHAnsi" w:eastAsiaTheme="minorEastAsia" w:hAnsiTheme="minorHAnsi" w:cstheme="minorBidi"/>
      <w:kern w:val="0"/>
      <w:sz w:val="22"/>
      <w:szCs w:val="22"/>
    </w:rPr>
  </w:style>
  <w:style w:type="paragraph" w:styleId="70">
    <w:name w:val="toc 7"/>
    <w:basedOn w:val="a"/>
    <w:next w:val="a"/>
    <w:autoRedefine/>
    <w:uiPriority w:val="39"/>
    <w:unhideWhenUsed/>
    <w:rsid w:val="00361C06"/>
    <w:pPr>
      <w:widowControl/>
      <w:suppressAutoHyphens w:val="0"/>
      <w:autoSpaceDN/>
      <w:spacing w:after="100" w:line="259" w:lineRule="auto"/>
      <w:ind w:left="1320"/>
      <w:textAlignment w:val="auto"/>
    </w:pPr>
    <w:rPr>
      <w:rFonts w:asciiTheme="minorHAnsi" w:eastAsiaTheme="minorEastAsia" w:hAnsiTheme="minorHAnsi" w:cstheme="minorBidi"/>
      <w:kern w:val="0"/>
      <w:sz w:val="22"/>
      <w:szCs w:val="22"/>
    </w:rPr>
  </w:style>
  <w:style w:type="paragraph" w:styleId="80">
    <w:name w:val="toc 8"/>
    <w:basedOn w:val="a"/>
    <w:next w:val="a"/>
    <w:autoRedefine/>
    <w:uiPriority w:val="39"/>
    <w:unhideWhenUsed/>
    <w:rsid w:val="00361C06"/>
    <w:pPr>
      <w:widowControl/>
      <w:suppressAutoHyphens w:val="0"/>
      <w:autoSpaceDN/>
      <w:spacing w:after="100" w:line="259" w:lineRule="auto"/>
      <w:ind w:left="1540"/>
      <w:textAlignment w:val="auto"/>
    </w:pPr>
    <w:rPr>
      <w:rFonts w:asciiTheme="minorHAnsi" w:eastAsiaTheme="minorEastAsia" w:hAnsiTheme="minorHAnsi" w:cstheme="minorBidi"/>
      <w:kern w:val="0"/>
      <w:sz w:val="22"/>
      <w:szCs w:val="22"/>
    </w:rPr>
  </w:style>
  <w:style w:type="paragraph" w:styleId="90">
    <w:name w:val="toc 9"/>
    <w:basedOn w:val="a"/>
    <w:next w:val="a"/>
    <w:autoRedefine/>
    <w:uiPriority w:val="39"/>
    <w:unhideWhenUsed/>
    <w:rsid w:val="00361C06"/>
    <w:pPr>
      <w:widowControl/>
      <w:suppressAutoHyphens w:val="0"/>
      <w:autoSpaceDN/>
      <w:spacing w:after="100" w:line="259" w:lineRule="auto"/>
      <w:ind w:left="1760"/>
      <w:textAlignment w:val="auto"/>
    </w:pPr>
    <w:rPr>
      <w:rFonts w:asciiTheme="minorHAnsi" w:eastAsiaTheme="minorEastAsia" w:hAnsiTheme="minorHAnsi" w:cstheme="minorBidi"/>
      <w:kern w:val="0"/>
      <w:sz w:val="22"/>
      <w:szCs w:val="22"/>
    </w:rPr>
  </w:style>
  <w:style w:type="paragraph" w:styleId="afc">
    <w:name w:val="TOC Heading"/>
    <w:basedOn w:val="1"/>
    <w:next w:val="a"/>
    <w:uiPriority w:val="39"/>
    <w:unhideWhenUsed/>
    <w:qFormat/>
    <w:rsid w:val="003D032A"/>
    <w:pPr>
      <w:keepLines/>
      <w:widowControl/>
      <w:numPr>
        <w:numId w:val="0"/>
      </w:numPr>
      <w:pBdr>
        <w:bottom w:val="none" w:sz="0" w:space="0" w:color="auto"/>
      </w:pBdr>
      <w:suppressAutoHyphens w:val="0"/>
      <w:autoSpaceDN/>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lang w:val="el-GR" w:eastAsia="el-GR" w:bidi="ar-SA"/>
    </w:rPr>
  </w:style>
  <w:style w:type="paragraph" w:customStyle="1" w:styleId="CM4">
    <w:name w:val="CM4"/>
    <w:basedOn w:val="a"/>
    <w:next w:val="a"/>
    <w:rsid w:val="00555F00"/>
    <w:pPr>
      <w:widowControl/>
      <w:suppressAutoHyphens w:val="0"/>
      <w:autoSpaceDE w:val="0"/>
      <w:adjustRightInd w:val="0"/>
      <w:textAlignment w:val="auto"/>
    </w:pPr>
    <w:rPr>
      <w:rFonts w:ascii="EUAlbertina" w:hAnsi="EUAlbertina"/>
      <w:kern w:val="0"/>
      <w:sz w:val="24"/>
      <w:szCs w:val="24"/>
      <w:lang w:val="en-US"/>
    </w:rPr>
  </w:style>
  <w:style w:type="character" w:styleId="afd">
    <w:name w:val="Strong"/>
    <w:uiPriority w:val="22"/>
    <w:qFormat/>
    <w:rsid w:val="00555F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23542">
      <w:bodyDiv w:val="1"/>
      <w:marLeft w:val="0"/>
      <w:marRight w:val="0"/>
      <w:marTop w:val="0"/>
      <w:marBottom w:val="0"/>
      <w:divBdr>
        <w:top w:val="none" w:sz="0" w:space="0" w:color="auto"/>
        <w:left w:val="none" w:sz="0" w:space="0" w:color="auto"/>
        <w:bottom w:val="none" w:sz="0" w:space="0" w:color="auto"/>
        <w:right w:val="none" w:sz="0" w:space="0" w:color="auto"/>
      </w:divBdr>
    </w:div>
    <w:div w:id="1914587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tpae.gr" TargetMode="External"/><Relationship Id="rId13" Type="http://schemas.openxmlformats.org/officeDocument/2006/relationships/hyperlink" Target="http://www.promitheus.gov.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eprocurement.gov.gr/webcenter/faces/oracle/webcenter/page/scopedMD/sd0cb90ef_26cf_4/703_99d5_1561ceff660f/Page226.jspx?_afrLoop=3641665248387235"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theme" Target="theme/theme1.xml"/><Relationship Id="rId10" Type="http://schemas.openxmlformats.org/officeDocument/2006/relationships/hyperlink" Target="http://www.promitheus.gov.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tpae.gr" TargetMode="External"/><Relationship Id="rId14" Type="http://schemas.openxmlformats.org/officeDocument/2006/relationships/hyperlink" Target="http://www.promitheus.gov.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3BA15-C88C-4476-96AB-7421A2273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90</Pages>
  <Words>28815</Words>
  <Characters>155601</Characters>
  <Application>Microsoft Office Word</Application>
  <DocSecurity>0</DocSecurity>
  <Lines>1296</Lines>
  <Paragraphs>368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eaadhsy</dc:creator>
  <cp:lastModifiedBy>Σταυρουλοπούλου Γεωργία</cp:lastModifiedBy>
  <cp:revision>7</cp:revision>
  <cp:lastPrinted>2020-08-31T08:53:00Z</cp:lastPrinted>
  <dcterms:created xsi:type="dcterms:W3CDTF">2020-08-31T08:16:00Z</dcterms:created>
  <dcterms:modified xsi:type="dcterms:W3CDTF">2020-08-31T08:56:00Z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